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D7C018" w14:textId="77777777" w:rsidR="000B2C86" w:rsidRPr="00290511" w:rsidRDefault="00014B17" w:rsidP="000B2C86">
      <w:pPr>
        <w:autoSpaceDE w:val="0"/>
        <w:autoSpaceDN w:val="0"/>
        <w:adjustRightInd w:val="0"/>
        <w:spacing w:line="276" w:lineRule="auto"/>
        <w:jc w:val="center"/>
        <w:rPr>
          <w:rFonts w:ascii="Century Gothic" w:eastAsia="Times New Roman" w:hAnsi="Century Gothic"/>
          <w:b/>
          <w:bCs/>
          <w:sz w:val="22"/>
          <w:szCs w:val="22"/>
        </w:rPr>
      </w:pPr>
      <w:r w:rsidRPr="00290511">
        <w:rPr>
          <w:rFonts w:ascii="Century Gothic" w:eastAsia="Times New Roman" w:hAnsi="Century Gothic"/>
          <w:b/>
          <w:bCs/>
          <w:sz w:val="22"/>
          <w:szCs w:val="22"/>
        </w:rPr>
        <w:t xml:space="preserve"> </w:t>
      </w:r>
      <w:r w:rsidR="000B2C86" w:rsidRPr="00290511">
        <w:rPr>
          <w:rFonts w:ascii="Century Gothic" w:eastAsia="Times New Roman" w:hAnsi="Century Gothic"/>
          <w:b/>
          <w:bCs/>
          <w:sz w:val="22"/>
          <w:szCs w:val="22"/>
        </w:rPr>
        <w:t>Zamawiający:</w:t>
      </w:r>
    </w:p>
    <w:p w14:paraId="1DF110FE" w14:textId="77777777" w:rsidR="009D593C" w:rsidRPr="00290511" w:rsidRDefault="009D593C" w:rsidP="000B2C86">
      <w:pPr>
        <w:autoSpaceDE w:val="0"/>
        <w:autoSpaceDN w:val="0"/>
        <w:adjustRightInd w:val="0"/>
        <w:spacing w:line="276" w:lineRule="auto"/>
        <w:jc w:val="center"/>
        <w:rPr>
          <w:rFonts w:ascii="Century Gothic" w:eastAsia="Times New Roman" w:hAnsi="Century Gothic"/>
          <w:b/>
          <w:bCs/>
          <w:sz w:val="22"/>
          <w:szCs w:val="22"/>
        </w:rPr>
      </w:pPr>
    </w:p>
    <w:p w14:paraId="4425A38F" w14:textId="77777777" w:rsidR="009D593C" w:rsidRPr="00290511" w:rsidRDefault="009D593C" w:rsidP="000B2C86">
      <w:pPr>
        <w:autoSpaceDE w:val="0"/>
        <w:autoSpaceDN w:val="0"/>
        <w:adjustRightInd w:val="0"/>
        <w:spacing w:line="276" w:lineRule="auto"/>
        <w:jc w:val="center"/>
        <w:rPr>
          <w:rFonts w:ascii="Century Gothic" w:eastAsia="Times New Roman" w:hAnsi="Century Gothic"/>
          <w:b/>
          <w:bCs/>
          <w:sz w:val="22"/>
          <w:szCs w:val="22"/>
        </w:rPr>
      </w:pPr>
      <w:r w:rsidRPr="00290511">
        <w:rPr>
          <w:rFonts w:ascii="Century Gothic" w:eastAsia="Times New Roman" w:hAnsi="Century Gothic"/>
          <w:b/>
          <w:bCs/>
          <w:sz w:val="22"/>
          <w:szCs w:val="22"/>
        </w:rPr>
        <w:t xml:space="preserve">Szkoła Podstawowa nr 9 im. Marii Grzegorzewskiej </w:t>
      </w:r>
      <w:r w:rsidR="00EF4B32" w:rsidRPr="00290511">
        <w:rPr>
          <w:rFonts w:ascii="Century Gothic" w:eastAsia="Times New Roman" w:hAnsi="Century Gothic"/>
          <w:b/>
          <w:bCs/>
          <w:sz w:val="22"/>
          <w:szCs w:val="22"/>
        </w:rPr>
        <w:t>w Skierniewicach</w:t>
      </w:r>
    </w:p>
    <w:p w14:paraId="73008322" w14:textId="77777777" w:rsidR="009D593C" w:rsidRPr="00290511" w:rsidRDefault="00BC4C36" w:rsidP="000B2C86">
      <w:pPr>
        <w:autoSpaceDE w:val="0"/>
        <w:autoSpaceDN w:val="0"/>
        <w:adjustRightInd w:val="0"/>
        <w:spacing w:line="276" w:lineRule="auto"/>
        <w:jc w:val="center"/>
        <w:rPr>
          <w:rFonts w:ascii="Century Gothic" w:eastAsia="Times New Roman" w:hAnsi="Century Gothic"/>
          <w:b/>
          <w:bCs/>
          <w:sz w:val="22"/>
          <w:szCs w:val="22"/>
        </w:rPr>
      </w:pPr>
      <w:r w:rsidRPr="00290511">
        <w:rPr>
          <w:rFonts w:ascii="Century Gothic" w:eastAsia="Times New Roman" w:hAnsi="Century Gothic"/>
          <w:b/>
          <w:bCs/>
          <w:sz w:val="22"/>
          <w:szCs w:val="22"/>
        </w:rPr>
        <w:t>u</w:t>
      </w:r>
      <w:r w:rsidR="009D593C" w:rsidRPr="00290511">
        <w:rPr>
          <w:rFonts w:ascii="Century Gothic" w:eastAsia="Times New Roman" w:hAnsi="Century Gothic"/>
          <w:b/>
          <w:bCs/>
          <w:sz w:val="22"/>
          <w:szCs w:val="22"/>
        </w:rPr>
        <w:t>l. Tetmajera 7</w:t>
      </w:r>
    </w:p>
    <w:p w14:paraId="75B3958D" w14:textId="77777777" w:rsidR="009D593C" w:rsidRPr="00290511" w:rsidRDefault="009D593C" w:rsidP="000B2C86">
      <w:pPr>
        <w:autoSpaceDE w:val="0"/>
        <w:autoSpaceDN w:val="0"/>
        <w:adjustRightInd w:val="0"/>
        <w:spacing w:line="276" w:lineRule="auto"/>
        <w:jc w:val="center"/>
        <w:rPr>
          <w:rFonts w:ascii="Century Gothic" w:eastAsia="Times New Roman" w:hAnsi="Century Gothic"/>
          <w:b/>
          <w:bCs/>
          <w:sz w:val="22"/>
          <w:szCs w:val="22"/>
        </w:rPr>
      </w:pPr>
      <w:r w:rsidRPr="00290511">
        <w:rPr>
          <w:rFonts w:ascii="Century Gothic" w:eastAsia="Times New Roman" w:hAnsi="Century Gothic"/>
          <w:b/>
          <w:bCs/>
          <w:sz w:val="22"/>
          <w:szCs w:val="22"/>
        </w:rPr>
        <w:t>96-100 Skierniewice</w:t>
      </w:r>
    </w:p>
    <w:p w14:paraId="057D3923" w14:textId="77777777" w:rsidR="009D593C" w:rsidRPr="00290511" w:rsidRDefault="009D593C" w:rsidP="000B2C86">
      <w:pPr>
        <w:autoSpaceDE w:val="0"/>
        <w:autoSpaceDN w:val="0"/>
        <w:adjustRightInd w:val="0"/>
        <w:spacing w:line="276" w:lineRule="auto"/>
        <w:jc w:val="center"/>
        <w:rPr>
          <w:rFonts w:ascii="Century Gothic" w:eastAsia="Times New Roman" w:hAnsi="Century Gothic"/>
          <w:b/>
          <w:bCs/>
          <w:sz w:val="22"/>
          <w:szCs w:val="22"/>
        </w:rPr>
      </w:pPr>
    </w:p>
    <w:p w14:paraId="3005B162" w14:textId="77777777" w:rsidR="000B2C86" w:rsidRPr="00290511" w:rsidRDefault="000B2C86" w:rsidP="000B2C86">
      <w:pPr>
        <w:autoSpaceDE w:val="0"/>
        <w:autoSpaceDN w:val="0"/>
        <w:adjustRightInd w:val="0"/>
        <w:spacing w:line="276" w:lineRule="auto"/>
        <w:jc w:val="center"/>
        <w:rPr>
          <w:rFonts w:ascii="Century Gothic" w:eastAsia="Times New Roman" w:hAnsi="Century Gothic"/>
          <w:sz w:val="22"/>
          <w:szCs w:val="22"/>
        </w:rPr>
      </w:pPr>
    </w:p>
    <w:p w14:paraId="6572C2E2" w14:textId="77777777" w:rsidR="000B2C86" w:rsidRPr="00290511" w:rsidRDefault="009D593C" w:rsidP="000B2C86">
      <w:pPr>
        <w:spacing w:line="276" w:lineRule="auto"/>
        <w:jc w:val="center"/>
        <w:rPr>
          <w:rFonts w:eastAsia="Times New Roman"/>
          <w:sz w:val="22"/>
          <w:szCs w:val="22"/>
        </w:rPr>
      </w:pPr>
      <w:r w:rsidRPr="00290511">
        <w:rPr>
          <w:noProof/>
          <w:sz w:val="22"/>
          <w:szCs w:val="22"/>
        </w:rPr>
        <w:drawing>
          <wp:anchor distT="0" distB="0" distL="114300" distR="114300" simplePos="0" relativeHeight="251659264" behindDoc="0" locked="0" layoutInCell="1" allowOverlap="1" wp14:anchorId="326D98BD" wp14:editId="318946D4">
            <wp:simplePos x="0" y="0"/>
            <wp:positionH relativeFrom="margin">
              <wp:posOffset>2660015</wp:posOffset>
            </wp:positionH>
            <wp:positionV relativeFrom="margin">
              <wp:posOffset>1385570</wp:posOffset>
            </wp:positionV>
            <wp:extent cx="933450" cy="933450"/>
            <wp:effectExtent l="0" t="0" r="0" b="0"/>
            <wp:wrapSquare wrapText="bothSides"/>
            <wp:docPr id="1" name="Obraz 1" descr="Z:\logo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logo9.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933450"/>
                    </a:xfrm>
                    <a:prstGeom prst="rect">
                      <a:avLst/>
                    </a:prstGeom>
                    <a:noFill/>
                    <a:ln>
                      <a:noFill/>
                    </a:ln>
                  </pic:spPr>
                </pic:pic>
              </a:graphicData>
            </a:graphic>
          </wp:anchor>
        </w:drawing>
      </w:r>
    </w:p>
    <w:p w14:paraId="7EAB4079" w14:textId="77777777" w:rsidR="000B2C86" w:rsidRPr="00290511" w:rsidRDefault="000B2C86" w:rsidP="000B2C86">
      <w:pPr>
        <w:spacing w:line="276" w:lineRule="auto"/>
        <w:jc w:val="center"/>
        <w:rPr>
          <w:rFonts w:eastAsia="Times New Roman"/>
          <w:noProof/>
          <w:sz w:val="22"/>
          <w:szCs w:val="22"/>
        </w:rPr>
      </w:pPr>
    </w:p>
    <w:p w14:paraId="0AD56323" w14:textId="77777777" w:rsidR="000B2C86" w:rsidRPr="00290511" w:rsidRDefault="000B2C86" w:rsidP="000B2C86">
      <w:pPr>
        <w:spacing w:line="276" w:lineRule="auto"/>
        <w:jc w:val="center"/>
        <w:rPr>
          <w:rFonts w:eastAsia="Times New Roman"/>
          <w:noProof/>
          <w:sz w:val="22"/>
          <w:szCs w:val="22"/>
        </w:rPr>
      </w:pPr>
    </w:p>
    <w:p w14:paraId="3748EEE3" w14:textId="77777777" w:rsidR="000B2C86" w:rsidRPr="00290511" w:rsidRDefault="000B2C86" w:rsidP="000B2C86">
      <w:pPr>
        <w:spacing w:line="276" w:lineRule="auto"/>
        <w:jc w:val="center"/>
        <w:rPr>
          <w:rFonts w:eastAsia="Times New Roman"/>
          <w:noProof/>
          <w:sz w:val="22"/>
          <w:szCs w:val="22"/>
        </w:rPr>
      </w:pPr>
    </w:p>
    <w:p w14:paraId="040144A6" w14:textId="77777777" w:rsidR="000B2C86" w:rsidRPr="00290511" w:rsidRDefault="000B2C86" w:rsidP="000B2C86">
      <w:pPr>
        <w:spacing w:line="276" w:lineRule="auto"/>
        <w:rPr>
          <w:rFonts w:eastAsia="Times New Roman"/>
          <w:bCs/>
          <w:sz w:val="22"/>
          <w:szCs w:val="22"/>
        </w:rPr>
      </w:pPr>
    </w:p>
    <w:p w14:paraId="3FB3410A" w14:textId="77777777" w:rsidR="000B2C86" w:rsidRPr="00290511" w:rsidRDefault="000B2C86" w:rsidP="000B2C86">
      <w:pPr>
        <w:spacing w:line="276" w:lineRule="auto"/>
        <w:rPr>
          <w:rFonts w:eastAsia="Times New Roman"/>
          <w:bCs/>
          <w:sz w:val="22"/>
          <w:szCs w:val="22"/>
        </w:rPr>
      </w:pPr>
    </w:p>
    <w:p w14:paraId="5AD2E0F7" w14:textId="77777777" w:rsidR="000B2C86" w:rsidRPr="00290511" w:rsidRDefault="000B2C86" w:rsidP="000B2C86">
      <w:pPr>
        <w:spacing w:line="276" w:lineRule="auto"/>
        <w:rPr>
          <w:rFonts w:ascii="Century Gothic" w:eastAsia="Times New Roman" w:hAnsi="Century Gothic"/>
          <w:bCs/>
          <w:sz w:val="22"/>
          <w:szCs w:val="22"/>
        </w:rPr>
      </w:pPr>
    </w:p>
    <w:p w14:paraId="670D56BE" w14:textId="5BD36035" w:rsidR="000B2C86" w:rsidRPr="00290511" w:rsidRDefault="0057215A" w:rsidP="000B2C86">
      <w:pPr>
        <w:spacing w:line="276" w:lineRule="auto"/>
        <w:jc w:val="center"/>
        <w:rPr>
          <w:rFonts w:ascii="Century Gothic" w:eastAsia="Times New Roman" w:hAnsi="Century Gothic"/>
          <w:bCs/>
          <w:color w:val="000000"/>
          <w:sz w:val="22"/>
          <w:szCs w:val="22"/>
        </w:rPr>
      </w:pPr>
      <w:r w:rsidRPr="00290511">
        <w:rPr>
          <w:rFonts w:ascii="Century Gothic" w:eastAsia="Times New Roman" w:hAnsi="Century Gothic"/>
          <w:sz w:val="22"/>
          <w:szCs w:val="22"/>
        </w:rPr>
        <w:t xml:space="preserve">Specyfikacja </w:t>
      </w:r>
      <w:r w:rsidR="00B820F4" w:rsidRPr="00290511">
        <w:rPr>
          <w:rFonts w:ascii="Century Gothic" w:eastAsia="Times New Roman" w:hAnsi="Century Gothic"/>
          <w:color w:val="000000" w:themeColor="text1"/>
          <w:sz w:val="22"/>
          <w:szCs w:val="22"/>
        </w:rPr>
        <w:t>W</w:t>
      </w:r>
      <w:r w:rsidRPr="00290511">
        <w:rPr>
          <w:rFonts w:ascii="Century Gothic" w:eastAsia="Times New Roman" w:hAnsi="Century Gothic"/>
          <w:color w:val="000000" w:themeColor="text1"/>
          <w:sz w:val="22"/>
          <w:szCs w:val="22"/>
        </w:rPr>
        <w:t xml:space="preserve">arunków </w:t>
      </w:r>
      <w:r w:rsidR="00B820F4" w:rsidRPr="00290511">
        <w:rPr>
          <w:rFonts w:ascii="Century Gothic" w:eastAsia="Times New Roman" w:hAnsi="Century Gothic"/>
          <w:color w:val="000000" w:themeColor="text1"/>
          <w:sz w:val="22"/>
          <w:szCs w:val="22"/>
        </w:rPr>
        <w:t>Z</w:t>
      </w:r>
      <w:r w:rsidRPr="00290511">
        <w:rPr>
          <w:rFonts w:ascii="Century Gothic" w:eastAsia="Times New Roman" w:hAnsi="Century Gothic"/>
          <w:color w:val="000000" w:themeColor="text1"/>
          <w:sz w:val="22"/>
          <w:szCs w:val="22"/>
        </w:rPr>
        <w:t xml:space="preserve">amówienia </w:t>
      </w:r>
      <w:r w:rsidRPr="00290511">
        <w:rPr>
          <w:rFonts w:ascii="Century Gothic" w:eastAsia="Times New Roman" w:hAnsi="Century Gothic"/>
          <w:sz w:val="22"/>
          <w:szCs w:val="22"/>
        </w:rPr>
        <w:t>(dalej zwana „SWZ”) w postępowaniu o udzielenie zamówienia publicznego p.n.:</w:t>
      </w:r>
    </w:p>
    <w:p w14:paraId="05C5B043" w14:textId="77777777" w:rsidR="000B2C86" w:rsidRPr="00290511" w:rsidRDefault="000B2C86" w:rsidP="000B2C86">
      <w:pPr>
        <w:jc w:val="center"/>
        <w:rPr>
          <w:rFonts w:ascii="Century Gothic" w:hAnsi="Century Gothic" w:cs="Arial"/>
          <w:sz w:val="22"/>
          <w:szCs w:val="22"/>
        </w:rPr>
      </w:pPr>
    </w:p>
    <w:p w14:paraId="0C07A9C6" w14:textId="77777777" w:rsidR="000B2C86" w:rsidRPr="00290511" w:rsidRDefault="000B2C86" w:rsidP="000B2C86">
      <w:pPr>
        <w:rPr>
          <w:rFonts w:ascii="Century Gothic" w:hAnsi="Century Gothic" w:cs="Arial"/>
          <w:b/>
          <w:sz w:val="22"/>
          <w:szCs w:val="22"/>
        </w:rPr>
      </w:pPr>
    </w:p>
    <w:p w14:paraId="1D08C395" w14:textId="77777777" w:rsidR="000B2C86" w:rsidRPr="00290511" w:rsidRDefault="000B2C86" w:rsidP="000B2C86">
      <w:pPr>
        <w:jc w:val="center"/>
        <w:rPr>
          <w:rFonts w:ascii="Century Gothic" w:hAnsi="Century Gothic"/>
          <w:sz w:val="22"/>
          <w:szCs w:val="22"/>
        </w:rPr>
      </w:pPr>
      <w:bookmarkStart w:id="0" w:name="_Hlk116895783"/>
      <w:r w:rsidRPr="00290511">
        <w:rPr>
          <w:rFonts w:ascii="Century Gothic" w:hAnsi="Century Gothic"/>
          <w:b/>
          <w:sz w:val="22"/>
          <w:szCs w:val="22"/>
        </w:rPr>
        <w:t>„</w:t>
      </w:r>
      <w:r w:rsidR="009D593C" w:rsidRPr="00290511">
        <w:rPr>
          <w:rFonts w:ascii="Century Gothic" w:hAnsi="Century Gothic"/>
          <w:sz w:val="22"/>
          <w:szCs w:val="22"/>
        </w:rPr>
        <w:t>Świadczenie usług cateringu do stołówki Szkoły Podstawowej nr 9                                              im. Marii Grzegorzewskiej w Skierniewicach’’</w:t>
      </w:r>
    </w:p>
    <w:bookmarkEnd w:id="0"/>
    <w:p w14:paraId="7443FCDF" w14:textId="77777777" w:rsidR="000B2C86" w:rsidRPr="00290511" w:rsidRDefault="000B2C86" w:rsidP="000B2C86">
      <w:pPr>
        <w:rPr>
          <w:rFonts w:ascii="Century Gothic" w:hAnsi="Century Gothic"/>
          <w:sz w:val="22"/>
          <w:szCs w:val="22"/>
        </w:rPr>
      </w:pPr>
    </w:p>
    <w:p w14:paraId="6F48FDBB" w14:textId="77777777" w:rsidR="000B2C86" w:rsidRPr="00290511" w:rsidRDefault="000B2C86" w:rsidP="000B2C86">
      <w:pPr>
        <w:rPr>
          <w:rFonts w:ascii="Century Gothic" w:hAnsi="Century Gothic"/>
          <w:color w:val="FF0000"/>
          <w:sz w:val="22"/>
          <w:szCs w:val="22"/>
        </w:rPr>
      </w:pPr>
    </w:p>
    <w:p w14:paraId="5E3ADF8D" w14:textId="25507BE8" w:rsidR="000B2C86" w:rsidRPr="00290511" w:rsidRDefault="004F7532" w:rsidP="000B2C86">
      <w:pPr>
        <w:spacing w:after="480" w:line="360" w:lineRule="auto"/>
        <w:jc w:val="center"/>
        <w:rPr>
          <w:rFonts w:ascii="Century Gothic" w:eastAsia="Times New Roman" w:hAnsi="Century Gothic"/>
          <w:bCs/>
          <w:color w:val="000000" w:themeColor="text1"/>
          <w:sz w:val="22"/>
          <w:szCs w:val="22"/>
        </w:rPr>
      </w:pPr>
      <w:r w:rsidRPr="00290511">
        <w:rPr>
          <w:rFonts w:ascii="Century Gothic" w:eastAsia="Times New Roman" w:hAnsi="Century Gothic"/>
          <w:bCs/>
          <w:color w:val="000000" w:themeColor="text1"/>
          <w:sz w:val="22"/>
          <w:szCs w:val="22"/>
        </w:rPr>
        <w:t xml:space="preserve">Nr sprawy: </w:t>
      </w:r>
      <w:r w:rsidR="00D17841" w:rsidRPr="00290511">
        <w:rPr>
          <w:rFonts w:ascii="Century Gothic" w:eastAsia="Times New Roman" w:hAnsi="Century Gothic"/>
          <w:bCs/>
          <w:color w:val="000000" w:themeColor="text1"/>
          <w:sz w:val="22"/>
          <w:szCs w:val="22"/>
        </w:rPr>
        <w:t>2.ZP.2026</w:t>
      </w:r>
    </w:p>
    <w:p w14:paraId="139EFE5D" w14:textId="77777777" w:rsidR="00554D6A" w:rsidRDefault="00554D6A" w:rsidP="000B2C86">
      <w:pPr>
        <w:spacing w:after="480" w:line="360" w:lineRule="auto"/>
        <w:jc w:val="center"/>
        <w:rPr>
          <w:rFonts w:ascii="Century Gothic" w:eastAsia="Times New Roman" w:hAnsi="Century Gothic"/>
          <w:b/>
          <w:bCs/>
          <w:sz w:val="22"/>
          <w:szCs w:val="22"/>
        </w:rPr>
      </w:pPr>
    </w:p>
    <w:p w14:paraId="5590FCF7" w14:textId="77777777" w:rsidR="00C10A0A" w:rsidRDefault="00C10A0A" w:rsidP="000B2C86">
      <w:pPr>
        <w:spacing w:after="480" w:line="360" w:lineRule="auto"/>
        <w:jc w:val="center"/>
        <w:rPr>
          <w:rFonts w:ascii="Century Gothic" w:eastAsia="Times New Roman" w:hAnsi="Century Gothic"/>
          <w:b/>
          <w:bCs/>
          <w:sz w:val="22"/>
          <w:szCs w:val="22"/>
        </w:rPr>
      </w:pPr>
    </w:p>
    <w:p w14:paraId="36457F00" w14:textId="77777777" w:rsidR="00C10A0A" w:rsidRPr="00554D6A" w:rsidRDefault="00C10A0A" w:rsidP="000B2C86">
      <w:pPr>
        <w:spacing w:after="480" w:line="360" w:lineRule="auto"/>
        <w:jc w:val="center"/>
        <w:rPr>
          <w:rFonts w:ascii="Century Gothic" w:eastAsia="Times New Roman" w:hAnsi="Century Gothic"/>
          <w:b/>
          <w:bCs/>
          <w:sz w:val="22"/>
          <w:szCs w:val="22"/>
        </w:rPr>
      </w:pPr>
    </w:p>
    <w:p w14:paraId="2325F2BA" w14:textId="77777777" w:rsidR="000B2C86" w:rsidRPr="00554D6A" w:rsidRDefault="000B2C86" w:rsidP="00981FD6">
      <w:pPr>
        <w:spacing w:line="276" w:lineRule="auto"/>
        <w:rPr>
          <w:rFonts w:ascii="Century Gothic" w:eastAsia="Times New Roman" w:hAnsi="Century Gothic"/>
          <w:color w:val="000000"/>
          <w:sz w:val="22"/>
          <w:szCs w:val="22"/>
        </w:rPr>
      </w:pPr>
      <w:r w:rsidRPr="00554D6A">
        <w:rPr>
          <w:rFonts w:ascii="Century Gothic" w:eastAsia="Times New Roman" w:hAnsi="Century Gothic"/>
          <w:color w:val="000000"/>
          <w:sz w:val="22"/>
          <w:szCs w:val="22"/>
        </w:rPr>
        <w:tab/>
      </w:r>
      <w:r w:rsidRPr="00554D6A">
        <w:rPr>
          <w:rFonts w:ascii="Century Gothic" w:eastAsia="Times New Roman" w:hAnsi="Century Gothic"/>
          <w:color w:val="000000"/>
          <w:sz w:val="22"/>
          <w:szCs w:val="22"/>
        </w:rPr>
        <w:tab/>
      </w:r>
      <w:r w:rsidRPr="00554D6A">
        <w:rPr>
          <w:rFonts w:ascii="Century Gothic" w:eastAsia="Times New Roman" w:hAnsi="Century Gothic"/>
          <w:color w:val="000000"/>
          <w:sz w:val="22"/>
          <w:szCs w:val="22"/>
        </w:rPr>
        <w:tab/>
      </w:r>
      <w:r w:rsidRPr="00554D6A">
        <w:rPr>
          <w:rFonts w:ascii="Century Gothic" w:eastAsia="Times New Roman" w:hAnsi="Century Gothic"/>
          <w:color w:val="000000"/>
          <w:sz w:val="22"/>
          <w:szCs w:val="22"/>
        </w:rPr>
        <w:tab/>
      </w:r>
      <w:r w:rsidRPr="00554D6A">
        <w:rPr>
          <w:rFonts w:ascii="Century Gothic" w:eastAsia="Times New Roman" w:hAnsi="Century Gothic"/>
          <w:color w:val="000000"/>
          <w:sz w:val="22"/>
          <w:szCs w:val="22"/>
        </w:rPr>
        <w:tab/>
      </w:r>
      <w:r w:rsidRPr="00554D6A">
        <w:rPr>
          <w:rFonts w:ascii="Century Gothic" w:eastAsia="Times New Roman" w:hAnsi="Century Gothic"/>
          <w:color w:val="000000"/>
          <w:sz w:val="22"/>
          <w:szCs w:val="22"/>
        </w:rPr>
        <w:tab/>
      </w:r>
      <w:r w:rsidRPr="00554D6A">
        <w:rPr>
          <w:rFonts w:ascii="Century Gothic" w:eastAsia="Times New Roman" w:hAnsi="Century Gothic"/>
          <w:color w:val="000000"/>
          <w:sz w:val="22"/>
          <w:szCs w:val="22"/>
        </w:rPr>
        <w:tab/>
      </w:r>
      <w:r w:rsidRPr="00554D6A">
        <w:rPr>
          <w:rFonts w:ascii="Century Gothic" w:eastAsia="Times New Roman" w:hAnsi="Century Gothic"/>
          <w:color w:val="000000"/>
          <w:sz w:val="22"/>
          <w:szCs w:val="22"/>
        </w:rPr>
        <w:tab/>
      </w:r>
      <w:r w:rsidRPr="00554D6A">
        <w:rPr>
          <w:rFonts w:ascii="Century Gothic" w:eastAsia="Times New Roman" w:hAnsi="Century Gothic"/>
          <w:color w:val="000000"/>
          <w:sz w:val="22"/>
          <w:szCs w:val="22"/>
        </w:rPr>
        <w:tab/>
      </w:r>
      <w:r w:rsidR="00554D6A" w:rsidRPr="00554D6A">
        <w:rPr>
          <w:rFonts w:ascii="Century Gothic" w:eastAsia="Times New Roman" w:hAnsi="Century Gothic"/>
          <w:color w:val="000000"/>
          <w:sz w:val="22"/>
          <w:szCs w:val="22"/>
        </w:rPr>
        <w:t xml:space="preserve">  </w:t>
      </w:r>
      <w:r w:rsidRPr="00554D6A">
        <w:rPr>
          <w:rFonts w:ascii="Century Gothic" w:eastAsia="Times New Roman" w:hAnsi="Century Gothic"/>
          <w:color w:val="000000"/>
          <w:sz w:val="22"/>
          <w:szCs w:val="22"/>
        </w:rPr>
        <w:t>Zatwierdziła:</w:t>
      </w:r>
    </w:p>
    <w:p w14:paraId="01DD873E" w14:textId="77777777" w:rsidR="00554D6A" w:rsidRDefault="00554D6A" w:rsidP="009D593C">
      <w:pPr>
        <w:spacing w:line="276" w:lineRule="auto"/>
        <w:ind w:left="4956" w:firstLine="708"/>
        <w:rPr>
          <w:rFonts w:ascii="Century Gothic" w:hAnsi="Century Gothic" w:cs="Arial"/>
          <w:sz w:val="22"/>
          <w:szCs w:val="22"/>
        </w:rPr>
      </w:pPr>
      <w:r w:rsidRPr="00554D6A">
        <w:rPr>
          <w:rFonts w:ascii="Century Gothic" w:hAnsi="Century Gothic" w:cs="Arial"/>
          <w:sz w:val="22"/>
          <w:szCs w:val="22"/>
        </w:rPr>
        <w:t xml:space="preserve">   </w:t>
      </w:r>
      <w:r w:rsidR="009D593C">
        <w:rPr>
          <w:rFonts w:ascii="Century Gothic" w:hAnsi="Century Gothic" w:cs="Arial"/>
          <w:sz w:val="22"/>
          <w:szCs w:val="22"/>
        </w:rPr>
        <w:t xml:space="preserve">         Dyrektor Szkoły</w:t>
      </w:r>
    </w:p>
    <w:p w14:paraId="2A99F572" w14:textId="77777777" w:rsidR="009D593C" w:rsidRPr="00554D6A" w:rsidRDefault="009D593C" w:rsidP="009D593C">
      <w:pPr>
        <w:spacing w:line="276" w:lineRule="auto"/>
        <w:ind w:left="4956" w:firstLine="708"/>
        <w:rPr>
          <w:rFonts w:ascii="Century Gothic" w:hAnsi="Century Gothic" w:cs="Arial"/>
          <w:sz w:val="22"/>
          <w:szCs w:val="22"/>
        </w:rPr>
      </w:pPr>
      <w:r>
        <w:rPr>
          <w:rFonts w:ascii="Century Gothic" w:hAnsi="Century Gothic" w:cs="Arial"/>
          <w:sz w:val="22"/>
          <w:szCs w:val="22"/>
        </w:rPr>
        <w:t xml:space="preserve">           Mariola </w:t>
      </w:r>
      <w:proofErr w:type="spellStart"/>
      <w:r>
        <w:rPr>
          <w:rFonts w:ascii="Century Gothic" w:hAnsi="Century Gothic" w:cs="Arial"/>
          <w:sz w:val="22"/>
          <w:szCs w:val="22"/>
        </w:rPr>
        <w:t>Oporska</w:t>
      </w:r>
      <w:proofErr w:type="spellEnd"/>
    </w:p>
    <w:p w14:paraId="6F69D86D" w14:textId="77777777" w:rsidR="000B2C86" w:rsidRPr="0057215A" w:rsidRDefault="000B2C86" w:rsidP="000B2C86">
      <w:pPr>
        <w:spacing w:line="276" w:lineRule="auto"/>
        <w:rPr>
          <w:rFonts w:ascii="Century Gothic" w:eastAsia="Times New Roman" w:hAnsi="Century Gothic"/>
          <w:color w:val="000000"/>
          <w:sz w:val="22"/>
          <w:szCs w:val="22"/>
        </w:rPr>
      </w:pPr>
    </w:p>
    <w:p w14:paraId="4AA0BF6A" w14:textId="77777777" w:rsidR="00554D6A" w:rsidRDefault="00554D6A" w:rsidP="000B2C86">
      <w:pPr>
        <w:spacing w:line="276" w:lineRule="auto"/>
        <w:rPr>
          <w:rFonts w:ascii="Century Gothic" w:eastAsia="Times New Roman" w:hAnsi="Century Gothic"/>
          <w:color w:val="000000"/>
          <w:sz w:val="22"/>
          <w:szCs w:val="22"/>
        </w:rPr>
      </w:pPr>
    </w:p>
    <w:p w14:paraId="13DC1C0E" w14:textId="77777777" w:rsidR="00CE2626" w:rsidRDefault="00CE2626" w:rsidP="000B2C86">
      <w:pPr>
        <w:spacing w:line="276" w:lineRule="auto"/>
        <w:rPr>
          <w:rFonts w:ascii="Century Gothic" w:eastAsia="Times New Roman" w:hAnsi="Century Gothic"/>
          <w:color w:val="000000"/>
          <w:sz w:val="22"/>
          <w:szCs w:val="22"/>
        </w:rPr>
      </w:pPr>
    </w:p>
    <w:p w14:paraId="7E2CF0B1" w14:textId="77777777" w:rsidR="00CE2626" w:rsidRPr="0057215A" w:rsidRDefault="00CE2626" w:rsidP="000B2C86">
      <w:pPr>
        <w:spacing w:line="276" w:lineRule="auto"/>
        <w:rPr>
          <w:rFonts w:ascii="Century Gothic" w:eastAsia="Times New Roman" w:hAnsi="Century Gothic"/>
          <w:color w:val="000000"/>
          <w:sz w:val="22"/>
          <w:szCs w:val="22"/>
        </w:rPr>
      </w:pPr>
    </w:p>
    <w:p w14:paraId="1D1AAB91" w14:textId="77777777" w:rsidR="000B2C86" w:rsidRPr="0057215A" w:rsidRDefault="000B2C86" w:rsidP="000B2C86">
      <w:pPr>
        <w:spacing w:line="276" w:lineRule="auto"/>
        <w:rPr>
          <w:rFonts w:ascii="Century Gothic" w:eastAsia="Times New Roman" w:hAnsi="Century Gothic"/>
          <w:color w:val="000000"/>
          <w:sz w:val="22"/>
          <w:szCs w:val="22"/>
        </w:rPr>
      </w:pPr>
    </w:p>
    <w:p w14:paraId="2334977E" w14:textId="77777777" w:rsidR="000B2C86" w:rsidRPr="0057215A" w:rsidRDefault="000B2C86" w:rsidP="000B2C86">
      <w:pPr>
        <w:spacing w:line="276" w:lineRule="auto"/>
        <w:rPr>
          <w:rFonts w:ascii="Century Gothic" w:eastAsia="Times New Roman" w:hAnsi="Century Gothic"/>
          <w:color w:val="000000"/>
          <w:sz w:val="22"/>
          <w:szCs w:val="22"/>
        </w:rPr>
      </w:pPr>
      <w:r w:rsidRPr="0057215A">
        <w:rPr>
          <w:rFonts w:ascii="Century Gothic" w:eastAsia="Times New Roman" w:hAnsi="Century Gothic"/>
          <w:color w:val="000000"/>
          <w:sz w:val="22"/>
          <w:szCs w:val="22"/>
        </w:rPr>
        <w:t xml:space="preserve">Zatwierdzono: </w:t>
      </w:r>
    </w:p>
    <w:p w14:paraId="33A490FE" w14:textId="07477FAA" w:rsidR="000B2C86" w:rsidRPr="0057215A" w:rsidRDefault="009D593C" w:rsidP="000B2C86">
      <w:pPr>
        <w:spacing w:line="276" w:lineRule="auto"/>
        <w:rPr>
          <w:rFonts w:ascii="Century Gothic" w:eastAsia="Times New Roman" w:hAnsi="Century Gothic"/>
          <w:color w:val="000000"/>
          <w:sz w:val="22"/>
          <w:szCs w:val="22"/>
        </w:rPr>
      </w:pPr>
      <w:r>
        <w:rPr>
          <w:rFonts w:ascii="Century Gothic" w:eastAsia="Times New Roman" w:hAnsi="Century Gothic"/>
          <w:color w:val="000000"/>
          <w:sz w:val="22"/>
          <w:szCs w:val="22"/>
        </w:rPr>
        <w:t>Skierniewice</w:t>
      </w:r>
      <w:r w:rsidR="000B2C86" w:rsidRPr="0057215A">
        <w:rPr>
          <w:rFonts w:ascii="Century Gothic" w:eastAsia="Times New Roman" w:hAnsi="Century Gothic"/>
          <w:color w:val="000000"/>
          <w:sz w:val="22"/>
          <w:szCs w:val="22"/>
        </w:rPr>
        <w:t>,</w:t>
      </w:r>
      <w:r w:rsidR="000B2C86" w:rsidRPr="0024228A">
        <w:rPr>
          <w:rFonts w:ascii="Century Gothic" w:eastAsia="Times New Roman" w:hAnsi="Century Gothic"/>
          <w:color w:val="FF0000"/>
          <w:sz w:val="22"/>
          <w:szCs w:val="22"/>
        </w:rPr>
        <w:t xml:space="preserve"> </w:t>
      </w:r>
      <w:r w:rsidR="00546BA9" w:rsidRPr="00BA68C9">
        <w:rPr>
          <w:rFonts w:ascii="Century Gothic" w:eastAsia="Times New Roman" w:hAnsi="Century Gothic"/>
          <w:color w:val="000000" w:themeColor="text1"/>
          <w:sz w:val="22"/>
          <w:szCs w:val="22"/>
        </w:rPr>
        <w:t>czerwiec</w:t>
      </w:r>
      <w:r w:rsidR="000B2C86" w:rsidRPr="00BA68C9">
        <w:rPr>
          <w:rFonts w:ascii="Century Gothic" w:eastAsia="Times New Roman" w:hAnsi="Century Gothic"/>
          <w:color w:val="000000" w:themeColor="text1"/>
          <w:sz w:val="22"/>
          <w:szCs w:val="22"/>
        </w:rPr>
        <w:t xml:space="preserve"> 202</w:t>
      </w:r>
      <w:r w:rsidR="00D17841">
        <w:rPr>
          <w:rFonts w:ascii="Century Gothic" w:eastAsia="Times New Roman" w:hAnsi="Century Gothic"/>
          <w:color w:val="000000" w:themeColor="text1"/>
          <w:sz w:val="22"/>
          <w:szCs w:val="22"/>
        </w:rPr>
        <w:t>6</w:t>
      </w:r>
      <w:r w:rsidR="000B2C86" w:rsidRPr="00BA68C9">
        <w:rPr>
          <w:rFonts w:ascii="Century Gothic" w:eastAsia="Times New Roman" w:hAnsi="Century Gothic"/>
          <w:color w:val="000000" w:themeColor="text1"/>
          <w:sz w:val="22"/>
          <w:szCs w:val="22"/>
        </w:rPr>
        <w:t xml:space="preserve">r.                    </w:t>
      </w:r>
    </w:p>
    <w:p w14:paraId="4B5B4068" w14:textId="73FB43C4" w:rsidR="000B2C86" w:rsidRDefault="000B2C86" w:rsidP="000B2C86">
      <w:pPr>
        <w:pStyle w:val="Tekstpodstawowy"/>
        <w:ind w:right="-427"/>
        <w:jc w:val="center"/>
        <w:rPr>
          <w:rFonts w:ascii="Century Gothic" w:eastAsia="Times New Roman" w:hAnsi="Century Gothic"/>
          <w:b/>
          <w:sz w:val="22"/>
          <w:szCs w:val="22"/>
          <w:lang w:eastAsia="en-US"/>
        </w:rPr>
      </w:pPr>
    </w:p>
    <w:p w14:paraId="096398BD" w14:textId="77777777" w:rsidR="008D1489" w:rsidRPr="0057215A" w:rsidRDefault="008D1489" w:rsidP="000B2C86">
      <w:pPr>
        <w:pStyle w:val="Tekstpodstawowy"/>
        <w:ind w:right="-427"/>
        <w:jc w:val="center"/>
        <w:rPr>
          <w:rFonts w:ascii="Century Gothic" w:eastAsia="Times New Roman" w:hAnsi="Century Gothic"/>
          <w:b/>
          <w:sz w:val="22"/>
          <w:szCs w:val="22"/>
          <w:lang w:eastAsia="en-US"/>
        </w:rPr>
      </w:pPr>
    </w:p>
    <w:p w14:paraId="06C2B159" w14:textId="77777777" w:rsidR="000B2C86" w:rsidRPr="0057215A" w:rsidRDefault="000B2C86" w:rsidP="000B2C86">
      <w:pPr>
        <w:pStyle w:val="Tekstpodstawowy"/>
        <w:ind w:right="-427"/>
        <w:jc w:val="center"/>
        <w:rPr>
          <w:rFonts w:ascii="Century Gothic" w:eastAsia="Times New Roman" w:hAnsi="Century Gothic"/>
          <w:b/>
          <w:sz w:val="22"/>
          <w:szCs w:val="22"/>
          <w:lang w:eastAsia="en-US"/>
        </w:rPr>
      </w:pPr>
    </w:p>
    <w:p w14:paraId="78E9DC23" w14:textId="77777777" w:rsidR="000B2C86" w:rsidRPr="0088619C" w:rsidRDefault="000B2C86" w:rsidP="002120B7">
      <w:pPr>
        <w:numPr>
          <w:ilvl w:val="0"/>
          <w:numId w:val="2"/>
        </w:numPr>
        <w:pBdr>
          <w:top w:val="single" w:sz="4" w:space="1" w:color="auto"/>
          <w:left w:val="single" w:sz="4" w:space="4" w:color="auto"/>
          <w:bottom w:val="single" w:sz="4" w:space="1" w:color="auto"/>
          <w:right w:val="single" w:sz="4" w:space="4" w:color="auto"/>
        </w:pBdr>
        <w:shd w:val="clear" w:color="auto" w:fill="ACB9CA"/>
        <w:spacing w:after="120" w:line="252" w:lineRule="auto"/>
        <w:ind w:left="284" w:hanging="284"/>
        <w:jc w:val="both"/>
        <w:rPr>
          <w:rFonts w:ascii="Century Gothic" w:eastAsia="Times New Roman" w:hAnsi="Century Gothic" w:cs="Arial"/>
          <w:b/>
          <w:lang w:eastAsia="en-US"/>
        </w:rPr>
      </w:pPr>
      <w:r w:rsidRPr="0088619C">
        <w:rPr>
          <w:rFonts w:ascii="Century Gothic" w:eastAsia="Times New Roman" w:hAnsi="Century Gothic" w:cs="Arial"/>
          <w:b/>
          <w:lang w:eastAsia="en-US"/>
        </w:rPr>
        <w:lastRenderedPageBreak/>
        <w:t>Informacje ogólne</w:t>
      </w:r>
    </w:p>
    <w:p w14:paraId="3EAF1F27" w14:textId="77777777" w:rsidR="000B2C86" w:rsidRPr="00290511" w:rsidRDefault="000B2C86" w:rsidP="000B2C86">
      <w:pPr>
        <w:pStyle w:val="Tekstpodstawowy2"/>
        <w:spacing w:before="0"/>
        <w:rPr>
          <w:rFonts w:ascii="Century Gothic" w:hAnsi="Century Gothic" w:cs="Arial"/>
          <w:sz w:val="20"/>
          <w:szCs w:val="20"/>
        </w:rPr>
      </w:pPr>
    </w:p>
    <w:p w14:paraId="5F4AFF7F" w14:textId="77777777" w:rsidR="000B2C86" w:rsidRPr="00290511" w:rsidRDefault="000B2C86" w:rsidP="0057215A">
      <w:pPr>
        <w:pStyle w:val="Tekstpodstawowy2"/>
        <w:spacing w:before="0" w:line="360" w:lineRule="auto"/>
        <w:jc w:val="left"/>
        <w:rPr>
          <w:rFonts w:ascii="Century Gothic" w:hAnsi="Century Gothic" w:cs="Arial"/>
          <w:sz w:val="20"/>
          <w:szCs w:val="20"/>
        </w:rPr>
      </w:pPr>
      <w:r w:rsidRPr="00290511">
        <w:rPr>
          <w:rFonts w:ascii="Century Gothic" w:hAnsi="Century Gothic" w:cs="Arial"/>
          <w:sz w:val="20"/>
          <w:szCs w:val="20"/>
        </w:rPr>
        <w:t>Zamawiający:</w:t>
      </w:r>
    </w:p>
    <w:p w14:paraId="5B388D4B" w14:textId="77777777" w:rsidR="000B2C86" w:rsidRPr="00290511" w:rsidRDefault="009D593C" w:rsidP="0057215A">
      <w:pPr>
        <w:spacing w:line="360" w:lineRule="auto"/>
        <w:rPr>
          <w:rFonts w:ascii="Century Gothic" w:eastAsia="Times New Roman" w:hAnsi="Century Gothic" w:cs="Arial"/>
          <w:sz w:val="20"/>
          <w:szCs w:val="20"/>
        </w:rPr>
      </w:pPr>
      <w:r w:rsidRPr="00290511">
        <w:rPr>
          <w:rFonts w:ascii="Century Gothic" w:eastAsia="Times New Roman" w:hAnsi="Century Gothic" w:cs="Arial"/>
          <w:sz w:val="20"/>
          <w:szCs w:val="20"/>
        </w:rPr>
        <w:t xml:space="preserve">Szkoła Podstawowa nr 9 im. Marii Grzegorzewskiej </w:t>
      </w:r>
      <w:r w:rsidR="00E7143E" w:rsidRPr="00290511">
        <w:rPr>
          <w:rFonts w:ascii="Century Gothic" w:eastAsia="Times New Roman" w:hAnsi="Century Gothic" w:cs="Arial"/>
          <w:sz w:val="20"/>
          <w:szCs w:val="20"/>
        </w:rPr>
        <w:t>w Skierniewicach</w:t>
      </w:r>
    </w:p>
    <w:p w14:paraId="23914E24" w14:textId="77777777" w:rsidR="000B2C86" w:rsidRPr="00290511" w:rsidRDefault="00E7143E" w:rsidP="0057215A">
      <w:pPr>
        <w:spacing w:line="360" w:lineRule="auto"/>
        <w:rPr>
          <w:rFonts w:ascii="Century Gothic" w:eastAsia="Times New Roman" w:hAnsi="Century Gothic" w:cs="Arial"/>
          <w:sz w:val="20"/>
          <w:szCs w:val="20"/>
        </w:rPr>
      </w:pPr>
      <w:r w:rsidRPr="00290511">
        <w:rPr>
          <w:rFonts w:ascii="Century Gothic" w:eastAsia="Times New Roman" w:hAnsi="Century Gothic" w:cs="Arial"/>
          <w:sz w:val="20"/>
          <w:szCs w:val="20"/>
        </w:rPr>
        <w:t>u</w:t>
      </w:r>
      <w:r w:rsidR="009D593C" w:rsidRPr="00290511">
        <w:rPr>
          <w:rFonts w:ascii="Century Gothic" w:eastAsia="Times New Roman" w:hAnsi="Century Gothic" w:cs="Arial"/>
          <w:sz w:val="20"/>
          <w:szCs w:val="20"/>
        </w:rPr>
        <w:t>l. Tetmajera 7</w:t>
      </w:r>
    </w:p>
    <w:p w14:paraId="186F7107" w14:textId="77777777" w:rsidR="000B2C86" w:rsidRPr="00290511" w:rsidRDefault="009D593C" w:rsidP="0057215A">
      <w:pPr>
        <w:spacing w:line="360" w:lineRule="auto"/>
        <w:rPr>
          <w:rFonts w:ascii="Century Gothic" w:eastAsia="Times New Roman" w:hAnsi="Century Gothic" w:cs="Arial"/>
          <w:sz w:val="20"/>
          <w:szCs w:val="20"/>
        </w:rPr>
      </w:pPr>
      <w:r w:rsidRPr="00290511">
        <w:rPr>
          <w:rFonts w:ascii="Century Gothic" w:eastAsia="Times New Roman" w:hAnsi="Century Gothic" w:cs="Arial"/>
          <w:sz w:val="20"/>
          <w:szCs w:val="20"/>
        </w:rPr>
        <w:t>96-100 Skierniewice</w:t>
      </w:r>
    </w:p>
    <w:p w14:paraId="064FEAFE" w14:textId="77777777" w:rsidR="000B2C86" w:rsidRPr="00290511" w:rsidRDefault="009D593C" w:rsidP="0057215A">
      <w:pPr>
        <w:tabs>
          <w:tab w:val="left" w:pos="709"/>
        </w:tabs>
        <w:spacing w:line="360" w:lineRule="auto"/>
        <w:rPr>
          <w:rFonts w:ascii="Century Gothic" w:eastAsia="Times New Roman" w:hAnsi="Century Gothic" w:cs="Arial"/>
          <w:sz w:val="20"/>
          <w:szCs w:val="20"/>
        </w:rPr>
      </w:pPr>
      <w:r w:rsidRPr="00290511">
        <w:rPr>
          <w:rFonts w:ascii="Century Gothic" w:eastAsia="Times New Roman" w:hAnsi="Century Gothic" w:cs="Arial"/>
          <w:sz w:val="20"/>
          <w:szCs w:val="20"/>
        </w:rPr>
        <w:t xml:space="preserve">Adres poczty elektronicznej: </w:t>
      </w:r>
      <w:hyperlink r:id="rId9" w:history="1">
        <w:r w:rsidRPr="00290511">
          <w:rPr>
            <w:rStyle w:val="Hipercze"/>
            <w:rFonts w:ascii="Century Gothic" w:eastAsia="Times New Roman" w:hAnsi="Century Gothic" w:cs="Arial"/>
            <w:sz w:val="20"/>
            <w:szCs w:val="20"/>
          </w:rPr>
          <w:t>sekretariat@zsi9.pl</w:t>
        </w:r>
      </w:hyperlink>
      <w:r w:rsidR="000B2C86" w:rsidRPr="00290511">
        <w:rPr>
          <w:rFonts w:ascii="Century Gothic" w:eastAsia="Times New Roman" w:hAnsi="Century Gothic" w:cs="Arial"/>
          <w:sz w:val="20"/>
          <w:szCs w:val="20"/>
        </w:rPr>
        <w:t xml:space="preserve">    </w:t>
      </w:r>
    </w:p>
    <w:p w14:paraId="42F6D6C2" w14:textId="77777777" w:rsidR="000B2C86" w:rsidRPr="00290511" w:rsidRDefault="00E7143E" w:rsidP="0057215A">
      <w:pPr>
        <w:spacing w:line="360" w:lineRule="auto"/>
        <w:rPr>
          <w:rFonts w:ascii="Century Gothic" w:eastAsia="Times New Roman" w:hAnsi="Century Gothic" w:cs="Arial"/>
          <w:sz w:val="20"/>
          <w:szCs w:val="20"/>
        </w:rPr>
      </w:pPr>
      <w:r w:rsidRPr="00290511">
        <w:rPr>
          <w:rFonts w:ascii="Century Gothic" w:eastAsia="Times New Roman" w:hAnsi="Century Gothic" w:cs="Arial"/>
          <w:sz w:val="20"/>
          <w:szCs w:val="20"/>
        </w:rPr>
        <w:t>Strona internetowa:</w:t>
      </w:r>
      <w:r w:rsidRPr="00290511">
        <w:rPr>
          <w:color w:val="0000FF"/>
          <w:sz w:val="20"/>
          <w:szCs w:val="20"/>
          <w:u w:val="single"/>
        </w:rPr>
        <w:t xml:space="preserve"> https://zsi9.pl</w:t>
      </w:r>
    </w:p>
    <w:p w14:paraId="1299AB11" w14:textId="77777777" w:rsidR="000B2C86" w:rsidRPr="00290511" w:rsidRDefault="000B2C86" w:rsidP="0057215A">
      <w:pPr>
        <w:spacing w:line="360" w:lineRule="auto"/>
        <w:rPr>
          <w:rFonts w:ascii="Century Gothic" w:eastAsia="Times New Roman" w:hAnsi="Century Gothic" w:cs="Arial"/>
          <w:sz w:val="20"/>
          <w:szCs w:val="20"/>
        </w:rPr>
      </w:pPr>
      <w:r w:rsidRPr="00290511">
        <w:rPr>
          <w:rFonts w:ascii="Century Gothic" w:eastAsia="Times New Roman" w:hAnsi="Century Gothic" w:cs="Arial"/>
          <w:sz w:val="20"/>
          <w:szCs w:val="20"/>
        </w:rPr>
        <w:t xml:space="preserve">Numer telefonu: </w:t>
      </w:r>
      <w:r w:rsidR="00E7143E" w:rsidRPr="00290511">
        <w:rPr>
          <w:rFonts w:ascii="Century Gothic" w:eastAsia="Times New Roman" w:hAnsi="Century Gothic" w:cs="Arial"/>
          <w:sz w:val="20"/>
          <w:szCs w:val="20"/>
        </w:rPr>
        <w:t xml:space="preserve">46 833 81 91 </w:t>
      </w:r>
    </w:p>
    <w:p w14:paraId="2C4475CE" w14:textId="77777777" w:rsidR="00E7143E" w:rsidRPr="00290511" w:rsidRDefault="00E7143E" w:rsidP="00431980">
      <w:pPr>
        <w:spacing w:line="360" w:lineRule="auto"/>
        <w:jc w:val="both"/>
        <w:rPr>
          <w:rFonts w:ascii="Century Gothic" w:eastAsia="Times New Roman" w:hAnsi="Century Gothic" w:cs="Arial"/>
          <w:sz w:val="20"/>
          <w:szCs w:val="20"/>
        </w:rPr>
      </w:pPr>
    </w:p>
    <w:p w14:paraId="59683660" w14:textId="77777777" w:rsidR="000B2C86" w:rsidRPr="00290511" w:rsidRDefault="000B2C86" w:rsidP="00431980">
      <w:pPr>
        <w:spacing w:line="360" w:lineRule="auto"/>
        <w:jc w:val="both"/>
        <w:rPr>
          <w:rFonts w:ascii="Century Gothic" w:eastAsia="Times New Roman" w:hAnsi="Century Gothic" w:cs="Arial"/>
          <w:sz w:val="20"/>
          <w:szCs w:val="20"/>
        </w:rPr>
      </w:pPr>
      <w:r w:rsidRPr="00290511">
        <w:rPr>
          <w:rFonts w:ascii="Century Gothic" w:eastAsia="Times New Roman" w:hAnsi="Century Gothic" w:cs="Arial"/>
          <w:b/>
          <w:sz w:val="20"/>
          <w:szCs w:val="20"/>
        </w:rPr>
        <w:t>Uwaga!</w:t>
      </w:r>
      <w:r w:rsidRPr="00290511">
        <w:rPr>
          <w:rFonts w:ascii="Century Gothic" w:eastAsia="Times New Roman" w:hAnsi="Century Gothic" w:cs="Arial"/>
          <w:sz w:val="20"/>
          <w:szCs w:val="20"/>
        </w:rPr>
        <w:t xml:space="preserve"> </w:t>
      </w:r>
    </w:p>
    <w:p w14:paraId="0DFAF937" w14:textId="065C66A6" w:rsidR="000B2C86" w:rsidRPr="00290511" w:rsidRDefault="000B2C86" w:rsidP="00431980">
      <w:pPr>
        <w:spacing w:line="360" w:lineRule="auto"/>
        <w:jc w:val="both"/>
        <w:rPr>
          <w:rFonts w:ascii="Century Gothic" w:eastAsia="Times New Roman" w:hAnsi="Century Gothic" w:cs="Arial"/>
          <w:sz w:val="20"/>
          <w:szCs w:val="20"/>
        </w:rPr>
      </w:pPr>
      <w:r w:rsidRPr="00290511">
        <w:rPr>
          <w:rFonts w:ascii="Century Gothic" w:eastAsia="Times New Roman" w:hAnsi="Century Gothic" w:cs="Arial"/>
          <w:sz w:val="20"/>
          <w:szCs w:val="20"/>
        </w:rPr>
        <w:t>Zamawiający przypomina, że w toku postępowania zgodnie z art. 61 ust. 2 ustawy PZP komunikacja ustna dopuszczalna jest jedynie w toku negocjacji lub dialogu oraz</w:t>
      </w:r>
      <w:r w:rsidR="00290511">
        <w:rPr>
          <w:rFonts w:ascii="Century Gothic" w:eastAsia="Times New Roman" w:hAnsi="Century Gothic" w:cs="Arial"/>
          <w:sz w:val="20"/>
          <w:szCs w:val="20"/>
        </w:rPr>
        <w:t xml:space="preserve"> </w:t>
      </w:r>
      <w:r w:rsidRPr="00290511">
        <w:rPr>
          <w:rFonts w:ascii="Century Gothic" w:eastAsia="Times New Roman" w:hAnsi="Century Gothic" w:cs="Arial"/>
          <w:sz w:val="20"/>
          <w:szCs w:val="20"/>
        </w:rPr>
        <w:t xml:space="preserve">w odniesieniu do informacji, które nie są istotne. Zasady dotyczące komunikowania się zostały przez Zamawiającego umieszczone </w:t>
      </w:r>
      <w:r w:rsidR="00290511">
        <w:rPr>
          <w:rFonts w:ascii="Century Gothic" w:eastAsia="Times New Roman" w:hAnsi="Century Gothic" w:cs="Arial"/>
          <w:sz w:val="20"/>
          <w:szCs w:val="20"/>
        </w:rPr>
        <w:t xml:space="preserve">                  </w:t>
      </w:r>
      <w:r w:rsidRPr="00290511">
        <w:rPr>
          <w:rFonts w:ascii="Century Gothic" w:eastAsia="Times New Roman" w:hAnsi="Century Gothic" w:cs="Arial"/>
          <w:sz w:val="20"/>
          <w:szCs w:val="20"/>
        </w:rPr>
        <w:t xml:space="preserve">w rozdziale </w:t>
      </w:r>
      <w:r w:rsidR="0017392B" w:rsidRPr="00290511">
        <w:rPr>
          <w:rFonts w:ascii="Century Gothic" w:eastAsia="Times New Roman" w:hAnsi="Century Gothic" w:cs="Arial"/>
          <w:sz w:val="20"/>
          <w:szCs w:val="20"/>
        </w:rPr>
        <w:t>I</w:t>
      </w:r>
      <w:r w:rsidR="00BF11C0" w:rsidRPr="00290511">
        <w:rPr>
          <w:rFonts w:ascii="Century Gothic" w:eastAsia="Times New Roman" w:hAnsi="Century Gothic" w:cs="Arial"/>
          <w:sz w:val="20"/>
          <w:szCs w:val="20"/>
        </w:rPr>
        <w:t xml:space="preserve"> ust. 3</w:t>
      </w:r>
      <w:r w:rsidRPr="00290511">
        <w:rPr>
          <w:rFonts w:ascii="Century Gothic" w:eastAsia="Times New Roman" w:hAnsi="Century Gothic" w:cs="Arial"/>
          <w:sz w:val="20"/>
          <w:szCs w:val="20"/>
        </w:rPr>
        <w:t xml:space="preserve"> niniejszej SWZ.</w:t>
      </w:r>
      <w:r w:rsidR="00E7143E" w:rsidRPr="00290511">
        <w:rPr>
          <w:rFonts w:ascii="Century Gothic" w:eastAsia="Times New Roman" w:hAnsi="Century Gothic" w:cs="Arial"/>
          <w:sz w:val="20"/>
          <w:szCs w:val="20"/>
        </w:rPr>
        <w:t xml:space="preserve"> </w:t>
      </w:r>
    </w:p>
    <w:p w14:paraId="70375B84" w14:textId="77777777" w:rsidR="000B2C86" w:rsidRPr="0088619C" w:rsidRDefault="000B2C86" w:rsidP="000B2C86">
      <w:pPr>
        <w:pStyle w:val="Tekstpodstawowy2"/>
        <w:spacing w:before="0"/>
        <w:rPr>
          <w:rFonts w:ascii="Century Gothic" w:hAnsi="Century Gothic"/>
          <w:sz w:val="20"/>
          <w:szCs w:val="20"/>
          <w:lang w:eastAsia="ar-SA"/>
        </w:rPr>
      </w:pPr>
    </w:p>
    <w:p w14:paraId="16BEBB0F" w14:textId="77777777" w:rsidR="000B2C86" w:rsidRPr="0088619C" w:rsidRDefault="000B2C86" w:rsidP="000B2C86">
      <w:pPr>
        <w:spacing w:after="200" w:line="252" w:lineRule="auto"/>
        <w:contextualSpacing/>
        <w:jc w:val="both"/>
        <w:rPr>
          <w:rFonts w:ascii="Century Gothic" w:eastAsia="Times New Roman" w:hAnsi="Century Gothic"/>
          <w:b/>
          <w:lang w:eastAsia="en-US"/>
        </w:rPr>
      </w:pPr>
    </w:p>
    <w:p w14:paraId="2E1AFBB4" w14:textId="77777777" w:rsidR="000B2C86" w:rsidRPr="0088619C" w:rsidRDefault="000B2C86" w:rsidP="00096D4A">
      <w:pPr>
        <w:numPr>
          <w:ilvl w:val="0"/>
          <w:numId w:val="12"/>
        </w:numPr>
        <w:shd w:val="clear" w:color="auto" w:fill="DBDBDB"/>
        <w:spacing w:after="200" w:line="252" w:lineRule="auto"/>
        <w:contextualSpacing/>
        <w:jc w:val="both"/>
        <w:rPr>
          <w:rFonts w:ascii="Century Gothic" w:eastAsia="Times New Roman" w:hAnsi="Century Gothic"/>
          <w:b/>
          <w:lang w:eastAsia="en-US"/>
        </w:rPr>
      </w:pPr>
      <w:r w:rsidRPr="0088619C">
        <w:rPr>
          <w:rFonts w:ascii="Century Gothic" w:eastAsia="Times New Roman" w:hAnsi="Century Gothic"/>
          <w:b/>
          <w:lang w:eastAsia="en-US"/>
        </w:rPr>
        <w:t>Tryb udzielenia zamówienia</w:t>
      </w:r>
    </w:p>
    <w:p w14:paraId="5C36E648" w14:textId="77777777" w:rsidR="000B2C86" w:rsidRPr="0088619C" w:rsidRDefault="000B2C86" w:rsidP="00431980">
      <w:pPr>
        <w:jc w:val="both"/>
        <w:rPr>
          <w:rFonts w:ascii="Century Gothic" w:eastAsia="Times New Roman" w:hAnsi="Century Gothic" w:cs="Arial"/>
          <w:lang w:eastAsia="en-US"/>
        </w:rPr>
      </w:pPr>
    </w:p>
    <w:p w14:paraId="7DDBB413" w14:textId="03AB9A04" w:rsidR="00B820F4" w:rsidRPr="00290511" w:rsidRDefault="000B2C86" w:rsidP="00431980">
      <w:pPr>
        <w:spacing w:line="360" w:lineRule="auto"/>
        <w:jc w:val="both"/>
        <w:rPr>
          <w:rFonts w:ascii="Century Gothic" w:eastAsia="Times New Roman" w:hAnsi="Century Gothic" w:cs="Arial"/>
          <w:color w:val="000000" w:themeColor="text1"/>
          <w:sz w:val="20"/>
          <w:szCs w:val="20"/>
          <w:lang w:eastAsia="en-US"/>
        </w:rPr>
      </w:pPr>
      <w:r w:rsidRPr="00290511">
        <w:rPr>
          <w:rFonts w:ascii="Century Gothic" w:eastAsia="Times New Roman" w:hAnsi="Century Gothic" w:cs="Arial"/>
          <w:sz w:val="20"/>
          <w:szCs w:val="20"/>
          <w:lang w:eastAsia="en-US"/>
        </w:rPr>
        <w:t xml:space="preserve">Tryb podstawowy bez negocjacji, o którym mowa w art. 275 pkt 1 ustawy z 11 września 2019 r. – Prawo zamówień </w:t>
      </w:r>
      <w:r w:rsidRPr="00290511">
        <w:rPr>
          <w:rFonts w:ascii="Century Gothic" w:eastAsia="Times New Roman" w:hAnsi="Century Gothic" w:cs="Arial"/>
          <w:color w:val="000000"/>
          <w:sz w:val="20"/>
          <w:szCs w:val="20"/>
          <w:lang w:eastAsia="en-US"/>
        </w:rPr>
        <w:t xml:space="preserve">publicznych </w:t>
      </w:r>
      <w:r w:rsidR="000A7343" w:rsidRPr="00290511">
        <w:rPr>
          <w:rFonts w:ascii="Century Gothic" w:eastAsia="Times New Roman" w:hAnsi="Century Gothic"/>
          <w:color w:val="000000"/>
          <w:sz w:val="20"/>
          <w:szCs w:val="20"/>
          <w:lang w:eastAsia="en-US"/>
        </w:rPr>
        <w:t>(</w:t>
      </w:r>
      <w:proofErr w:type="spellStart"/>
      <w:r w:rsidR="000A7343" w:rsidRPr="00290511">
        <w:rPr>
          <w:rFonts w:ascii="Century Gothic" w:eastAsia="Times New Roman" w:hAnsi="Century Gothic"/>
          <w:color w:val="000000" w:themeColor="text1"/>
          <w:sz w:val="20"/>
          <w:szCs w:val="20"/>
          <w:lang w:eastAsia="en-US"/>
        </w:rPr>
        <w:t>t.j</w:t>
      </w:r>
      <w:proofErr w:type="spellEnd"/>
      <w:r w:rsidR="000A7343" w:rsidRPr="00290511">
        <w:rPr>
          <w:rFonts w:ascii="Century Gothic" w:eastAsia="Times New Roman" w:hAnsi="Century Gothic"/>
          <w:color w:val="000000" w:themeColor="text1"/>
          <w:sz w:val="20"/>
          <w:szCs w:val="20"/>
          <w:lang w:eastAsia="en-US"/>
        </w:rPr>
        <w:t>. Dz. U. z 202</w:t>
      </w:r>
      <w:r w:rsidR="00B820F4" w:rsidRPr="00290511">
        <w:rPr>
          <w:rFonts w:ascii="Century Gothic" w:eastAsia="Times New Roman" w:hAnsi="Century Gothic"/>
          <w:color w:val="000000" w:themeColor="text1"/>
          <w:sz w:val="20"/>
          <w:szCs w:val="20"/>
          <w:lang w:eastAsia="en-US"/>
        </w:rPr>
        <w:t>4</w:t>
      </w:r>
      <w:r w:rsidRPr="00290511">
        <w:rPr>
          <w:rFonts w:ascii="Century Gothic" w:eastAsia="Times New Roman" w:hAnsi="Century Gothic"/>
          <w:color w:val="000000" w:themeColor="text1"/>
          <w:sz w:val="20"/>
          <w:szCs w:val="20"/>
          <w:lang w:eastAsia="en-US"/>
        </w:rPr>
        <w:t>r. poz.</w:t>
      </w:r>
      <w:r w:rsidR="000A7343" w:rsidRPr="00290511">
        <w:rPr>
          <w:rFonts w:ascii="Century Gothic" w:eastAsia="Times New Roman" w:hAnsi="Century Gothic"/>
          <w:color w:val="000000" w:themeColor="text1"/>
          <w:sz w:val="20"/>
          <w:szCs w:val="20"/>
          <w:lang w:eastAsia="en-US"/>
        </w:rPr>
        <w:t xml:space="preserve"> </w:t>
      </w:r>
      <w:r w:rsidR="00B820F4" w:rsidRPr="00290511">
        <w:rPr>
          <w:rFonts w:ascii="Century Gothic" w:eastAsia="Times New Roman" w:hAnsi="Century Gothic"/>
          <w:color w:val="000000" w:themeColor="text1"/>
          <w:sz w:val="20"/>
          <w:szCs w:val="20"/>
          <w:lang w:eastAsia="en-US"/>
        </w:rPr>
        <w:t>1320, z 2025 r. poz. 620</w:t>
      </w:r>
      <w:r w:rsidRPr="00290511">
        <w:rPr>
          <w:rFonts w:ascii="Century Gothic" w:eastAsia="Times New Roman" w:hAnsi="Century Gothic"/>
          <w:color w:val="000000" w:themeColor="text1"/>
          <w:sz w:val="20"/>
          <w:szCs w:val="20"/>
          <w:lang w:eastAsia="en-US"/>
        </w:rPr>
        <w:t>)</w:t>
      </w:r>
      <w:r w:rsidR="00290511">
        <w:rPr>
          <w:rFonts w:ascii="Century Gothic" w:eastAsia="Times New Roman" w:hAnsi="Century Gothic" w:cs="Arial"/>
          <w:color w:val="000000" w:themeColor="text1"/>
          <w:sz w:val="20"/>
          <w:szCs w:val="20"/>
          <w:lang w:eastAsia="en-US"/>
        </w:rPr>
        <w:t xml:space="preserve"> </w:t>
      </w:r>
      <w:r w:rsidRPr="00290511">
        <w:rPr>
          <w:rFonts w:ascii="Century Gothic" w:eastAsia="Times New Roman" w:hAnsi="Century Gothic" w:cs="Arial"/>
          <w:color w:val="000000" w:themeColor="text1"/>
          <w:sz w:val="20"/>
          <w:szCs w:val="20"/>
          <w:lang w:eastAsia="en-US"/>
        </w:rPr>
        <w:t xml:space="preserve">dalej: ustawa Pzp lub uPzp. </w:t>
      </w:r>
    </w:p>
    <w:p w14:paraId="412D3358" w14:textId="709825A6" w:rsidR="000B2C86" w:rsidRPr="00290511" w:rsidRDefault="000B2C86" w:rsidP="00431980">
      <w:pPr>
        <w:spacing w:line="360" w:lineRule="auto"/>
        <w:jc w:val="both"/>
        <w:rPr>
          <w:rFonts w:ascii="Century Gothic" w:eastAsia="Times New Roman" w:hAnsi="Century Gothic" w:cs="Arial"/>
          <w:sz w:val="20"/>
          <w:szCs w:val="20"/>
          <w:lang w:eastAsia="en-US"/>
        </w:rPr>
      </w:pPr>
      <w:r w:rsidRPr="00290511">
        <w:rPr>
          <w:rFonts w:ascii="Century Gothic" w:eastAsia="Times New Roman" w:hAnsi="Century Gothic"/>
          <w:iCs/>
          <w:color w:val="000000"/>
          <w:sz w:val="20"/>
          <w:szCs w:val="20"/>
          <w:lang w:eastAsia="en-US"/>
        </w:rPr>
        <w:t>W odpowiedzi na ogłoszenie o zamówieniu oferty mogą składać</w:t>
      </w:r>
      <w:r w:rsidRPr="00290511">
        <w:rPr>
          <w:rFonts w:ascii="Century Gothic" w:eastAsia="Times New Roman" w:hAnsi="Century Gothic"/>
          <w:bCs/>
          <w:iCs/>
          <w:color w:val="000000"/>
          <w:sz w:val="20"/>
          <w:szCs w:val="20"/>
          <w:lang w:eastAsia="en-US"/>
        </w:rPr>
        <w:t xml:space="preserve"> wszyscy zainteresowani wykonawcy, a następnie zamawiający wybiera najkorzystniejszą ofertę bez przeprowadzenia negocjacji.</w:t>
      </w:r>
    </w:p>
    <w:p w14:paraId="7E1792FA" w14:textId="77777777" w:rsidR="000B2C86" w:rsidRPr="0088619C" w:rsidRDefault="000B2C86" w:rsidP="000B2C86">
      <w:pPr>
        <w:spacing w:after="200" w:line="252" w:lineRule="auto"/>
        <w:contextualSpacing/>
        <w:jc w:val="both"/>
        <w:rPr>
          <w:rFonts w:ascii="Century Gothic" w:eastAsia="Times New Roman" w:hAnsi="Century Gothic"/>
          <w:i/>
          <w:color w:val="002060"/>
          <w:lang w:eastAsia="en-US"/>
        </w:rPr>
      </w:pPr>
    </w:p>
    <w:p w14:paraId="696E831E" w14:textId="77777777" w:rsidR="000B2C86" w:rsidRPr="0088619C" w:rsidRDefault="000B2C86" w:rsidP="00096D4A">
      <w:pPr>
        <w:numPr>
          <w:ilvl w:val="0"/>
          <w:numId w:val="12"/>
        </w:numPr>
        <w:shd w:val="clear" w:color="auto" w:fill="DBDBDB"/>
        <w:spacing w:after="200" w:line="252" w:lineRule="auto"/>
        <w:contextualSpacing/>
        <w:jc w:val="both"/>
        <w:rPr>
          <w:rFonts w:ascii="Century Gothic" w:eastAsia="Times New Roman" w:hAnsi="Century Gothic"/>
          <w:b/>
          <w:lang w:eastAsia="en-US"/>
        </w:rPr>
      </w:pPr>
      <w:r w:rsidRPr="0088619C">
        <w:rPr>
          <w:rFonts w:ascii="Century Gothic" w:eastAsia="Times New Roman" w:hAnsi="Century Gothic"/>
          <w:b/>
          <w:lang w:eastAsia="en-US"/>
        </w:rPr>
        <w:t>Wykonawcy/podwykonawcy/podmioty trzecie udostępniające wykonawcy swój potencjał</w:t>
      </w:r>
    </w:p>
    <w:p w14:paraId="4FA9114E" w14:textId="77777777" w:rsidR="000B2C86" w:rsidRPr="0088619C" w:rsidRDefault="000B2C86" w:rsidP="0057215A">
      <w:pPr>
        <w:spacing w:after="200" w:line="252" w:lineRule="auto"/>
        <w:contextualSpacing/>
        <w:jc w:val="both"/>
        <w:rPr>
          <w:rFonts w:ascii="Century Gothic" w:eastAsia="Times New Roman" w:hAnsi="Century Gothic"/>
          <w:lang w:eastAsia="en-US"/>
        </w:rPr>
      </w:pPr>
    </w:p>
    <w:p w14:paraId="2409BD65" w14:textId="66A1769B" w:rsidR="000B2C86" w:rsidRPr="00290511" w:rsidRDefault="000B2C86" w:rsidP="00431980">
      <w:pPr>
        <w:numPr>
          <w:ilvl w:val="0"/>
          <w:numId w:val="3"/>
        </w:numPr>
        <w:spacing w:after="200" w:line="360" w:lineRule="auto"/>
        <w:contextualSpacing/>
        <w:jc w:val="both"/>
        <w:rPr>
          <w:rFonts w:ascii="Century Gothic" w:eastAsia="Times New Roman" w:hAnsi="Century Gothic"/>
          <w:sz w:val="20"/>
          <w:szCs w:val="20"/>
          <w:lang w:eastAsia="en-US"/>
        </w:rPr>
      </w:pPr>
      <w:r w:rsidRPr="00290511">
        <w:rPr>
          <w:rFonts w:ascii="Century Gothic" w:eastAsia="Times New Roman" w:hAnsi="Century Gothic"/>
          <w:b/>
          <w:sz w:val="20"/>
          <w:szCs w:val="20"/>
          <w:lang w:eastAsia="en-US"/>
        </w:rPr>
        <w:t xml:space="preserve">Wykonawcą </w:t>
      </w:r>
      <w:r w:rsidRPr="00290511">
        <w:rPr>
          <w:rFonts w:ascii="Century Gothic" w:eastAsia="Times New Roman" w:hAnsi="Century Gothic"/>
          <w:bCs/>
          <w:sz w:val="20"/>
          <w:szCs w:val="20"/>
          <w:lang w:eastAsia="en-US"/>
        </w:rPr>
        <w:t>jest</w:t>
      </w:r>
      <w:r w:rsidRPr="00290511">
        <w:rPr>
          <w:rFonts w:ascii="Century Gothic" w:eastAsia="Times New Roman" w:hAnsi="Century Gothic"/>
          <w:sz w:val="20"/>
          <w:szCs w:val="20"/>
          <w:lang w:eastAsia="en-US"/>
        </w:rPr>
        <w:t xml:space="preserve"> osoba fizyczna, osoba prawna albo jednostka organizacyjna nieposiadająca osobowości prawnej, która oferuje na rynku wykonanie robót budowlanych lub obiektu budowlanego, dostawę produktów lub świadczenie usług</w:t>
      </w:r>
      <w:r w:rsidR="00290511">
        <w:rPr>
          <w:rFonts w:ascii="Century Gothic" w:eastAsia="Times New Roman" w:hAnsi="Century Gothic"/>
          <w:sz w:val="20"/>
          <w:szCs w:val="20"/>
          <w:lang w:eastAsia="en-US"/>
        </w:rPr>
        <w:t xml:space="preserve"> </w:t>
      </w:r>
      <w:r w:rsidRPr="00290511">
        <w:rPr>
          <w:rFonts w:ascii="Century Gothic" w:eastAsia="Times New Roman" w:hAnsi="Century Gothic"/>
          <w:sz w:val="20"/>
          <w:szCs w:val="20"/>
          <w:lang w:eastAsia="en-US"/>
        </w:rPr>
        <w:t>lub ubiega się o udzielenie zamówienia, złożyła ofertę lub zawarła umowę w sprawie zamówienia publicznego.</w:t>
      </w:r>
    </w:p>
    <w:p w14:paraId="24B3A04A" w14:textId="75068961" w:rsidR="000B2C86" w:rsidRDefault="000B2C86" w:rsidP="00431980">
      <w:pPr>
        <w:numPr>
          <w:ilvl w:val="0"/>
          <w:numId w:val="3"/>
        </w:numPr>
        <w:spacing w:after="200" w:line="360" w:lineRule="auto"/>
        <w:contextualSpacing/>
        <w:jc w:val="both"/>
        <w:rPr>
          <w:rFonts w:ascii="Century Gothic" w:eastAsia="Times New Roman" w:hAnsi="Century Gothic"/>
          <w:sz w:val="20"/>
          <w:szCs w:val="20"/>
          <w:lang w:eastAsia="en-US"/>
        </w:rPr>
      </w:pPr>
      <w:r w:rsidRPr="00290511">
        <w:rPr>
          <w:rFonts w:ascii="Century Gothic" w:eastAsia="Times New Roman" w:hAnsi="Century Gothic"/>
          <w:sz w:val="20"/>
          <w:szCs w:val="20"/>
          <w:lang w:eastAsia="en-US"/>
        </w:rPr>
        <w:t xml:space="preserve">Zamawiający </w:t>
      </w:r>
      <w:r w:rsidRPr="00290511">
        <w:rPr>
          <w:rFonts w:ascii="Century Gothic" w:eastAsia="Times New Roman" w:hAnsi="Century Gothic"/>
          <w:b/>
          <w:bCs/>
          <w:sz w:val="20"/>
          <w:szCs w:val="20"/>
          <w:u w:val="single"/>
          <w:lang w:eastAsia="en-US"/>
        </w:rPr>
        <w:t>nie zastrzega</w:t>
      </w:r>
      <w:r w:rsidRPr="00290511">
        <w:rPr>
          <w:rFonts w:ascii="Century Gothic" w:eastAsia="Times New Roman" w:hAnsi="Century Gothic"/>
          <w:sz w:val="20"/>
          <w:szCs w:val="20"/>
          <w:lang w:eastAsia="en-US"/>
        </w:rPr>
        <w:t xml:space="preserve"> możliwości ubiegania się o udzielenie zamówienia wyłącznie przez wykonawców, o których mowa w art. 94 ustawy Pzp, tj. mających status zakładu pracy chronionej, spółdzielnie socjalne oraz innych wykonawców, których głównym celem lub głównym celem działalności ich wyodrębnionych organizacyjnie jednostek, które będą realizowały zamówienie, jest społeczna i zawodowa integracja osób społecznie marginalizowanych.</w:t>
      </w:r>
    </w:p>
    <w:p w14:paraId="16D133EB" w14:textId="77777777" w:rsidR="00546644" w:rsidRPr="00290511" w:rsidRDefault="00546644" w:rsidP="00546644">
      <w:pPr>
        <w:spacing w:after="200" w:line="360" w:lineRule="auto"/>
        <w:contextualSpacing/>
        <w:jc w:val="both"/>
        <w:rPr>
          <w:rFonts w:ascii="Century Gothic" w:eastAsia="Times New Roman" w:hAnsi="Century Gothic"/>
          <w:sz w:val="20"/>
          <w:szCs w:val="20"/>
          <w:lang w:eastAsia="en-US"/>
        </w:rPr>
      </w:pPr>
    </w:p>
    <w:p w14:paraId="1A18ED22" w14:textId="77777777" w:rsidR="000B2C86" w:rsidRPr="00290511" w:rsidRDefault="000B2C86" w:rsidP="00431980">
      <w:pPr>
        <w:numPr>
          <w:ilvl w:val="0"/>
          <w:numId w:val="3"/>
        </w:numPr>
        <w:spacing w:after="200" w:line="360" w:lineRule="auto"/>
        <w:contextualSpacing/>
        <w:jc w:val="both"/>
        <w:rPr>
          <w:rFonts w:ascii="Century Gothic" w:eastAsia="Times New Roman" w:hAnsi="Century Gothic"/>
          <w:b/>
          <w:bCs/>
          <w:sz w:val="20"/>
          <w:szCs w:val="20"/>
          <w:lang w:eastAsia="en-US"/>
        </w:rPr>
      </w:pPr>
      <w:r w:rsidRPr="00290511">
        <w:rPr>
          <w:rFonts w:ascii="Century Gothic" w:eastAsia="Times New Roman" w:hAnsi="Century Gothic"/>
          <w:b/>
          <w:bCs/>
          <w:sz w:val="20"/>
          <w:szCs w:val="20"/>
          <w:lang w:eastAsia="en-US"/>
        </w:rPr>
        <w:lastRenderedPageBreak/>
        <w:t>Zamówienie może zostać udzielone wykonawcy, który:</w:t>
      </w:r>
    </w:p>
    <w:p w14:paraId="494DF84F" w14:textId="77777777" w:rsidR="000B2C86" w:rsidRPr="00290511" w:rsidRDefault="000B2C86" w:rsidP="00290511">
      <w:pPr>
        <w:autoSpaceDE w:val="0"/>
        <w:autoSpaceDN w:val="0"/>
        <w:spacing w:line="360" w:lineRule="auto"/>
        <w:ind w:left="360" w:hanging="76"/>
        <w:jc w:val="both"/>
        <w:rPr>
          <w:rFonts w:ascii="Century Gothic" w:eastAsia="Times New Roman" w:hAnsi="Century Gothic"/>
          <w:sz w:val="20"/>
          <w:szCs w:val="20"/>
          <w:lang w:eastAsia="en-US"/>
        </w:rPr>
      </w:pPr>
      <w:r w:rsidRPr="00290511">
        <w:rPr>
          <w:rFonts w:ascii="Century Gothic" w:eastAsia="Times New Roman" w:hAnsi="Century Gothic"/>
          <w:sz w:val="20"/>
          <w:szCs w:val="20"/>
          <w:lang w:eastAsia="en-US"/>
        </w:rPr>
        <w:t xml:space="preserve">– nie podlega wykluczeniu na podstawie art. 108 ust. 1 ustawy Pzp, </w:t>
      </w:r>
    </w:p>
    <w:p w14:paraId="4F3BC910" w14:textId="4432E045" w:rsidR="000B2C86" w:rsidRPr="00290511" w:rsidRDefault="00290511" w:rsidP="00290511">
      <w:pPr>
        <w:autoSpaceDE w:val="0"/>
        <w:autoSpaceDN w:val="0"/>
        <w:spacing w:line="360" w:lineRule="auto"/>
        <w:ind w:left="360" w:hanging="76"/>
        <w:jc w:val="both"/>
        <w:rPr>
          <w:rFonts w:ascii="Century Gothic" w:hAnsi="Century Gothic"/>
          <w:bCs/>
          <w:i/>
          <w:color w:val="EE0000"/>
          <w:sz w:val="20"/>
          <w:szCs w:val="20"/>
          <w:u w:val="single"/>
        </w:rPr>
      </w:pPr>
      <w:r w:rsidRPr="00290511">
        <w:rPr>
          <w:rFonts w:ascii="Century Gothic" w:eastAsia="Times New Roman" w:hAnsi="Century Gothic"/>
          <w:bCs/>
          <w:sz w:val="20"/>
          <w:szCs w:val="20"/>
          <w:lang w:eastAsia="en-US"/>
        </w:rPr>
        <w:t xml:space="preserve">– nie </w:t>
      </w:r>
      <w:r w:rsidR="000B2C86" w:rsidRPr="00290511">
        <w:rPr>
          <w:rFonts w:ascii="Century Gothic" w:eastAsia="Times New Roman" w:hAnsi="Century Gothic"/>
          <w:bCs/>
          <w:sz w:val="20"/>
          <w:szCs w:val="20"/>
          <w:lang w:eastAsia="en-US"/>
        </w:rPr>
        <w:t xml:space="preserve">podlega wykluczeniu na podstawie </w:t>
      </w:r>
      <w:r w:rsidR="000B2C86" w:rsidRPr="00290511">
        <w:rPr>
          <w:rFonts w:ascii="Century Gothic" w:hAnsi="Century Gothic" w:cs="Arial"/>
          <w:bCs/>
          <w:sz w:val="20"/>
          <w:szCs w:val="20"/>
        </w:rPr>
        <w:t>art. 7 ust. 1</w:t>
      </w:r>
      <w:r w:rsidR="00FC6746" w:rsidRPr="00290511">
        <w:rPr>
          <w:rFonts w:ascii="Century Gothic" w:hAnsi="Century Gothic" w:cs="Arial"/>
          <w:bCs/>
          <w:sz w:val="20"/>
          <w:szCs w:val="20"/>
        </w:rPr>
        <w:t xml:space="preserve"> ustawy z dnia 13 kwietnia 2022</w:t>
      </w:r>
      <w:r w:rsidR="000B2C86" w:rsidRPr="00290511">
        <w:rPr>
          <w:rFonts w:ascii="Century Gothic" w:hAnsi="Century Gothic" w:cs="Arial"/>
          <w:bCs/>
          <w:sz w:val="20"/>
          <w:szCs w:val="20"/>
        </w:rPr>
        <w:t xml:space="preserve">r. </w:t>
      </w:r>
      <w:r w:rsidR="000B2C86" w:rsidRPr="00290511">
        <w:rPr>
          <w:rFonts w:ascii="Century Gothic" w:hAnsi="Century Gothic" w:cs="Arial"/>
          <w:bCs/>
          <w:sz w:val="20"/>
          <w:szCs w:val="20"/>
        </w:rPr>
        <w:br/>
        <w:t>o szczególnych rozwiązaniach w zakresie przeciwdziałania wspieraniu agresji</w:t>
      </w:r>
      <w:r w:rsidRPr="00290511">
        <w:rPr>
          <w:rFonts w:ascii="Century Gothic" w:hAnsi="Century Gothic" w:cs="Arial"/>
          <w:bCs/>
          <w:sz w:val="20"/>
          <w:szCs w:val="20"/>
        </w:rPr>
        <w:t xml:space="preserve"> </w:t>
      </w:r>
      <w:r w:rsidR="000B2C86" w:rsidRPr="00290511">
        <w:rPr>
          <w:rFonts w:ascii="Century Gothic" w:hAnsi="Century Gothic" w:cs="Arial"/>
          <w:bCs/>
          <w:sz w:val="20"/>
          <w:szCs w:val="20"/>
        </w:rPr>
        <w:t>na Ukrainę oraz służących ochronie bezpieczeństwa narodowego, na czas trwania tych okoliczności (</w:t>
      </w:r>
      <w:r w:rsidRPr="00290511">
        <w:rPr>
          <w:rFonts w:ascii="Century Gothic" w:hAnsi="Century Gothic" w:cs="Arial"/>
          <w:bCs/>
          <w:sz w:val="20"/>
          <w:szCs w:val="20"/>
        </w:rPr>
        <w:t xml:space="preserve"> </w:t>
      </w:r>
      <w:proofErr w:type="spellStart"/>
      <w:r w:rsidR="00EC3247" w:rsidRPr="00290511">
        <w:rPr>
          <w:rFonts w:ascii="Century Gothic" w:hAnsi="Century Gothic" w:cs="Arial"/>
          <w:bCs/>
          <w:color w:val="000000" w:themeColor="text1"/>
          <w:sz w:val="20"/>
          <w:szCs w:val="20"/>
        </w:rPr>
        <w:t>t.j</w:t>
      </w:r>
      <w:proofErr w:type="spellEnd"/>
      <w:r w:rsidR="00EC3247" w:rsidRPr="00290511">
        <w:rPr>
          <w:rFonts w:ascii="Century Gothic" w:hAnsi="Century Gothic" w:cs="Arial"/>
          <w:bCs/>
          <w:color w:val="000000" w:themeColor="text1"/>
          <w:sz w:val="20"/>
          <w:szCs w:val="20"/>
        </w:rPr>
        <w:t xml:space="preserve">. </w:t>
      </w:r>
      <w:r w:rsidR="000B2C86" w:rsidRPr="00290511">
        <w:rPr>
          <w:rFonts w:ascii="Century Gothic" w:hAnsi="Century Gothic" w:cs="Arial"/>
          <w:bCs/>
          <w:color w:val="000000" w:themeColor="text1"/>
          <w:sz w:val="20"/>
          <w:szCs w:val="20"/>
        </w:rPr>
        <w:t xml:space="preserve">Dz. U. </w:t>
      </w:r>
      <w:r w:rsidRPr="00290511">
        <w:rPr>
          <w:rFonts w:ascii="Century Gothic" w:hAnsi="Century Gothic" w:cs="Arial"/>
          <w:bCs/>
          <w:color w:val="000000" w:themeColor="text1"/>
          <w:sz w:val="20"/>
          <w:szCs w:val="20"/>
        </w:rPr>
        <w:t xml:space="preserve">  </w:t>
      </w:r>
      <w:r w:rsidR="00EC3247" w:rsidRPr="00290511">
        <w:rPr>
          <w:rFonts w:ascii="Century Gothic" w:hAnsi="Century Gothic" w:cs="Arial"/>
          <w:bCs/>
          <w:color w:val="000000" w:themeColor="text1"/>
          <w:sz w:val="20"/>
          <w:szCs w:val="20"/>
        </w:rPr>
        <w:t xml:space="preserve">z 2025 </w:t>
      </w:r>
      <w:r w:rsidR="009D2C0B" w:rsidRPr="00290511">
        <w:rPr>
          <w:rFonts w:ascii="Century Gothic" w:hAnsi="Century Gothic" w:cs="Arial"/>
          <w:bCs/>
          <w:color w:val="000000" w:themeColor="text1"/>
          <w:sz w:val="20"/>
          <w:szCs w:val="20"/>
        </w:rPr>
        <w:t>r. poz. 514</w:t>
      </w:r>
      <w:r w:rsidR="000B2C86" w:rsidRPr="00290511">
        <w:rPr>
          <w:rFonts w:ascii="Century Gothic" w:hAnsi="Century Gothic" w:cs="Arial"/>
          <w:bCs/>
          <w:color w:val="000000" w:themeColor="text1"/>
          <w:sz w:val="20"/>
          <w:szCs w:val="20"/>
        </w:rPr>
        <w:t>),</w:t>
      </w:r>
    </w:p>
    <w:p w14:paraId="439D46E6" w14:textId="77777777" w:rsidR="000B2C86" w:rsidRPr="00290511" w:rsidRDefault="000B2C86" w:rsidP="00290511">
      <w:pPr>
        <w:spacing w:line="360" w:lineRule="auto"/>
        <w:ind w:left="720" w:hanging="436"/>
        <w:contextualSpacing/>
        <w:jc w:val="both"/>
        <w:rPr>
          <w:rFonts w:ascii="Century Gothic" w:eastAsia="Times New Roman" w:hAnsi="Century Gothic"/>
          <w:sz w:val="20"/>
          <w:szCs w:val="20"/>
          <w:lang w:eastAsia="en-US"/>
        </w:rPr>
      </w:pPr>
      <w:r w:rsidRPr="00290511">
        <w:rPr>
          <w:rFonts w:ascii="Century Gothic" w:eastAsia="Times New Roman" w:hAnsi="Century Gothic"/>
          <w:sz w:val="20"/>
          <w:szCs w:val="20"/>
          <w:lang w:eastAsia="en-US"/>
        </w:rPr>
        <w:t>– złożył ofertę niepodlegającą odrzuceniu na podstawie art. 226 ust. 1 ustawy Pzp.</w:t>
      </w:r>
    </w:p>
    <w:p w14:paraId="03B5C877" w14:textId="77777777" w:rsidR="000B2C86" w:rsidRPr="00290511" w:rsidRDefault="000B2C86" w:rsidP="00431980">
      <w:pPr>
        <w:numPr>
          <w:ilvl w:val="0"/>
          <w:numId w:val="3"/>
        </w:numPr>
        <w:spacing w:after="200" w:line="360" w:lineRule="auto"/>
        <w:contextualSpacing/>
        <w:jc w:val="both"/>
        <w:rPr>
          <w:rFonts w:ascii="Century Gothic" w:eastAsia="Times New Roman" w:hAnsi="Century Gothic"/>
          <w:b/>
          <w:sz w:val="20"/>
          <w:szCs w:val="20"/>
          <w:lang w:eastAsia="en-US"/>
        </w:rPr>
      </w:pPr>
      <w:r w:rsidRPr="00290511">
        <w:rPr>
          <w:rFonts w:ascii="Century Gothic" w:eastAsia="Times New Roman" w:hAnsi="Century Gothic"/>
          <w:b/>
          <w:sz w:val="20"/>
          <w:szCs w:val="20"/>
          <w:lang w:eastAsia="en-US"/>
        </w:rPr>
        <w:t xml:space="preserve">Wykonawcy mogą wspólnie ubiegać się o udzielenie zamówienia. </w:t>
      </w:r>
    </w:p>
    <w:p w14:paraId="5A97A136" w14:textId="77777777" w:rsidR="00290511" w:rsidRPr="00290511" w:rsidRDefault="000B2C86" w:rsidP="00290511">
      <w:pPr>
        <w:spacing w:after="200" w:line="360" w:lineRule="auto"/>
        <w:ind w:left="360"/>
        <w:contextualSpacing/>
        <w:jc w:val="both"/>
        <w:rPr>
          <w:rFonts w:ascii="Century Gothic" w:eastAsia="Times New Roman" w:hAnsi="Century Gothic"/>
          <w:b/>
          <w:bCs/>
          <w:sz w:val="20"/>
          <w:szCs w:val="20"/>
          <w:lang w:eastAsia="en-US"/>
        </w:rPr>
      </w:pPr>
      <w:r w:rsidRPr="00290511">
        <w:rPr>
          <w:rFonts w:ascii="Century Gothic" w:eastAsia="Times New Roman" w:hAnsi="Century Gothic"/>
          <w:sz w:val="20"/>
          <w:szCs w:val="20"/>
          <w:lang w:eastAsia="en-US"/>
        </w:rPr>
        <w:t>W takim przypadku:</w:t>
      </w:r>
    </w:p>
    <w:p w14:paraId="527870F2" w14:textId="13A10BC5" w:rsidR="000B2C86" w:rsidRPr="00290511" w:rsidRDefault="000B2C86" w:rsidP="00290511">
      <w:pPr>
        <w:pStyle w:val="Akapitzlist"/>
        <w:numPr>
          <w:ilvl w:val="0"/>
          <w:numId w:val="61"/>
        </w:numPr>
        <w:spacing w:after="200" w:line="360" w:lineRule="auto"/>
        <w:jc w:val="both"/>
        <w:rPr>
          <w:rFonts w:ascii="Century Gothic" w:eastAsia="Times New Roman" w:hAnsi="Century Gothic"/>
          <w:b/>
          <w:bCs/>
          <w:sz w:val="20"/>
          <w:szCs w:val="20"/>
        </w:rPr>
      </w:pPr>
      <w:r w:rsidRPr="00290511">
        <w:rPr>
          <w:rFonts w:ascii="Century Gothic" w:eastAsia="Times New Roman" w:hAnsi="Century Gothic"/>
          <w:bCs/>
          <w:sz w:val="20"/>
          <w:szCs w:val="20"/>
        </w:rPr>
        <w:t>wykonawcy występujący wspólnie są zobowiązani do ustanowienia pełnomocnika do reprezentowania ich w postępowaniu albo</w:t>
      </w:r>
      <w:r w:rsidR="00290511" w:rsidRPr="00290511">
        <w:rPr>
          <w:rFonts w:ascii="Century Gothic" w:eastAsia="Times New Roman" w:hAnsi="Century Gothic"/>
          <w:bCs/>
          <w:sz w:val="20"/>
          <w:szCs w:val="20"/>
        </w:rPr>
        <w:t xml:space="preserve"> </w:t>
      </w:r>
      <w:r w:rsidRPr="00290511">
        <w:rPr>
          <w:rFonts w:ascii="Century Gothic" w:eastAsia="Times New Roman" w:hAnsi="Century Gothic"/>
          <w:bCs/>
          <w:sz w:val="20"/>
          <w:szCs w:val="20"/>
        </w:rPr>
        <w:t>do repr</w:t>
      </w:r>
      <w:r w:rsidR="00EA0961" w:rsidRPr="00290511">
        <w:rPr>
          <w:rFonts w:ascii="Century Gothic" w:eastAsia="Times New Roman" w:hAnsi="Century Gothic"/>
          <w:bCs/>
          <w:sz w:val="20"/>
          <w:szCs w:val="20"/>
        </w:rPr>
        <w:t>ezentowania ich</w:t>
      </w:r>
      <w:r w:rsidR="00546BA9" w:rsidRPr="00290511">
        <w:rPr>
          <w:rFonts w:ascii="Century Gothic" w:eastAsia="Times New Roman" w:hAnsi="Century Gothic"/>
          <w:bCs/>
          <w:sz w:val="20"/>
          <w:szCs w:val="20"/>
        </w:rPr>
        <w:t xml:space="preserve"> </w:t>
      </w:r>
      <w:r w:rsidR="00EA0961" w:rsidRPr="00290511">
        <w:rPr>
          <w:rFonts w:ascii="Century Gothic" w:eastAsia="Times New Roman" w:hAnsi="Century Gothic"/>
          <w:bCs/>
          <w:sz w:val="20"/>
          <w:szCs w:val="20"/>
        </w:rPr>
        <w:t>w postępowaniu</w:t>
      </w:r>
      <w:r w:rsidR="00290511">
        <w:rPr>
          <w:rFonts w:ascii="Century Gothic" w:eastAsia="Times New Roman" w:hAnsi="Century Gothic"/>
          <w:bCs/>
          <w:sz w:val="20"/>
          <w:szCs w:val="20"/>
        </w:rPr>
        <w:t xml:space="preserve">                  </w:t>
      </w:r>
      <w:r w:rsidR="00EA0961" w:rsidRPr="00290511">
        <w:rPr>
          <w:rFonts w:ascii="Century Gothic" w:eastAsia="Times New Roman" w:hAnsi="Century Gothic"/>
          <w:bCs/>
          <w:sz w:val="20"/>
          <w:szCs w:val="20"/>
        </w:rPr>
        <w:t xml:space="preserve"> </w:t>
      </w:r>
      <w:r w:rsidRPr="00290511">
        <w:rPr>
          <w:rFonts w:ascii="Century Gothic" w:eastAsia="Times New Roman" w:hAnsi="Century Gothic"/>
          <w:bCs/>
          <w:sz w:val="20"/>
          <w:szCs w:val="20"/>
        </w:rPr>
        <w:t>i zawarcia umowy w sprawie przedmiotowego zamówienia publicznego.</w:t>
      </w:r>
    </w:p>
    <w:p w14:paraId="7191C941" w14:textId="1FD80A12" w:rsidR="000B2C86" w:rsidRPr="00290511" w:rsidRDefault="000B2C86" w:rsidP="00290511">
      <w:pPr>
        <w:pStyle w:val="Akapitzlist"/>
        <w:numPr>
          <w:ilvl w:val="0"/>
          <w:numId w:val="61"/>
        </w:numPr>
        <w:spacing w:after="200" w:line="360" w:lineRule="auto"/>
        <w:jc w:val="both"/>
        <w:rPr>
          <w:rFonts w:ascii="Century Gothic" w:eastAsia="Times New Roman" w:hAnsi="Century Gothic"/>
          <w:bCs/>
          <w:sz w:val="20"/>
          <w:szCs w:val="20"/>
        </w:rPr>
      </w:pPr>
      <w:r w:rsidRPr="00290511">
        <w:rPr>
          <w:rFonts w:ascii="Century Gothic" w:eastAsia="Times New Roman" w:hAnsi="Century Gothic"/>
          <w:bCs/>
          <w:sz w:val="20"/>
          <w:szCs w:val="20"/>
        </w:rPr>
        <w:t xml:space="preserve">wszelka korespondencja będzie prowadzona przez zamawiającego wyłącznie </w:t>
      </w:r>
      <w:r w:rsidRPr="00290511">
        <w:rPr>
          <w:rFonts w:ascii="Century Gothic" w:eastAsia="Times New Roman" w:hAnsi="Century Gothic"/>
          <w:bCs/>
          <w:sz w:val="20"/>
          <w:szCs w:val="20"/>
        </w:rPr>
        <w:br/>
        <w:t>z pełnomocnikiem.</w:t>
      </w:r>
    </w:p>
    <w:p w14:paraId="00E2BE8D" w14:textId="05AA684B" w:rsidR="000B2C86" w:rsidRPr="00290511" w:rsidRDefault="000B2C86" w:rsidP="00546BA9">
      <w:pPr>
        <w:numPr>
          <w:ilvl w:val="0"/>
          <w:numId w:val="6"/>
        </w:numPr>
        <w:spacing w:after="200" w:line="360" w:lineRule="auto"/>
        <w:ind w:left="991" w:hanging="283"/>
        <w:contextualSpacing/>
        <w:jc w:val="both"/>
        <w:rPr>
          <w:rFonts w:ascii="Century Gothic" w:eastAsia="Times New Roman" w:hAnsi="Century Gothic"/>
          <w:bCs/>
          <w:iCs/>
          <w:sz w:val="20"/>
          <w:szCs w:val="20"/>
          <w:lang w:eastAsia="en-US"/>
        </w:rPr>
      </w:pPr>
      <w:r w:rsidRPr="00290511">
        <w:rPr>
          <w:rFonts w:ascii="Century Gothic" w:eastAsia="Times New Roman" w:hAnsi="Century Gothic"/>
          <w:iCs/>
          <w:sz w:val="20"/>
          <w:szCs w:val="20"/>
          <w:lang w:eastAsia="en-US"/>
        </w:rPr>
        <w:t>jeżeli zostanie wybrana oferta wykonawców wspólnie ubiegających się</w:t>
      </w:r>
      <w:r w:rsidR="00290511">
        <w:rPr>
          <w:rFonts w:ascii="Century Gothic" w:eastAsia="Times New Roman" w:hAnsi="Century Gothic"/>
          <w:iCs/>
          <w:sz w:val="20"/>
          <w:szCs w:val="20"/>
          <w:lang w:eastAsia="en-US"/>
        </w:rPr>
        <w:t xml:space="preserve"> </w:t>
      </w:r>
      <w:r w:rsidRPr="00290511">
        <w:rPr>
          <w:rFonts w:ascii="Century Gothic" w:eastAsia="Times New Roman" w:hAnsi="Century Gothic"/>
          <w:iCs/>
          <w:sz w:val="20"/>
          <w:szCs w:val="20"/>
          <w:lang w:eastAsia="en-US"/>
        </w:rPr>
        <w:t>o udzielenie zamówienia, zamawiający może żądać przed zawarciem umowy</w:t>
      </w:r>
      <w:r w:rsidR="00290511">
        <w:rPr>
          <w:rFonts w:ascii="Century Gothic" w:eastAsia="Times New Roman" w:hAnsi="Century Gothic"/>
          <w:iCs/>
          <w:sz w:val="20"/>
          <w:szCs w:val="20"/>
          <w:lang w:eastAsia="en-US"/>
        </w:rPr>
        <w:t xml:space="preserve"> </w:t>
      </w:r>
      <w:r w:rsidRPr="00290511">
        <w:rPr>
          <w:rFonts w:ascii="Century Gothic" w:eastAsia="Times New Roman" w:hAnsi="Century Gothic"/>
          <w:iCs/>
          <w:sz w:val="20"/>
          <w:szCs w:val="20"/>
          <w:lang w:eastAsia="en-US"/>
        </w:rPr>
        <w:t>w sprawie zamówienia publicznego kopii umowy regulującej współpracę tych wykonawców.</w:t>
      </w:r>
    </w:p>
    <w:p w14:paraId="15B4C51F" w14:textId="77777777" w:rsidR="000B2C86" w:rsidRPr="00290511" w:rsidRDefault="000B2C86" w:rsidP="00431980">
      <w:pPr>
        <w:numPr>
          <w:ilvl w:val="0"/>
          <w:numId w:val="3"/>
        </w:numPr>
        <w:spacing w:after="200" w:line="360" w:lineRule="auto"/>
        <w:contextualSpacing/>
        <w:jc w:val="both"/>
        <w:rPr>
          <w:rFonts w:ascii="Century Gothic" w:eastAsia="Times New Roman" w:hAnsi="Century Gothic"/>
          <w:b/>
          <w:sz w:val="20"/>
          <w:szCs w:val="20"/>
          <w:lang w:eastAsia="en-US"/>
        </w:rPr>
      </w:pPr>
      <w:r w:rsidRPr="00290511">
        <w:rPr>
          <w:rFonts w:ascii="Century Gothic" w:eastAsia="Times New Roman" w:hAnsi="Century Gothic"/>
          <w:b/>
          <w:sz w:val="20"/>
          <w:szCs w:val="20"/>
          <w:lang w:eastAsia="en-US"/>
        </w:rPr>
        <w:t xml:space="preserve">Potencjał podmiotu trzeciego </w:t>
      </w:r>
    </w:p>
    <w:p w14:paraId="52FAFBF2" w14:textId="77777777" w:rsidR="000B2C86" w:rsidRPr="00290511" w:rsidRDefault="000B2C86" w:rsidP="00431980">
      <w:pPr>
        <w:spacing w:after="200" w:line="360" w:lineRule="auto"/>
        <w:ind w:left="360"/>
        <w:contextualSpacing/>
        <w:jc w:val="both"/>
        <w:rPr>
          <w:rFonts w:ascii="Century Gothic" w:eastAsia="Times New Roman" w:hAnsi="Century Gothic"/>
          <w:sz w:val="20"/>
          <w:szCs w:val="20"/>
          <w:lang w:eastAsia="en-US"/>
        </w:rPr>
      </w:pPr>
      <w:r w:rsidRPr="00290511">
        <w:rPr>
          <w:rFonts w:ascii="Century Gothic" w:eastAsia="Times New Roman" w:hAnsi="Century Gothic"/>
          <w:sz w:val="20"/>
          <w:szCs w:val="20"/>
          <w:lang w:eastAsia="en-US"/>
        </w:rPr>
        <w:t>W celu potwierdzenia spełnienia warunków udziału w postępowaniu, wykonawca może polegać na potencjale podmiotu trzeciego na zasadach opisanych w art. 118–123 ustawy Pzp. Podmiot trzeci, na potencjał, którego wykonawca powołuje się w celu wykazania spełnienia warunków udziału w postępowaniu, nie może podlegać wykluczeniu na podstawie art. 108 ust. 1 uPzp.</w:t>
      </w:r>
    </w:p>
    <w:p w14:paraId="7EF95AE2" w14:textId="77777777" w:rsidR="00546BA9" w:rsidRPr="00290511" w:rsidRDefault="00546BA9" w:rsidP="00431980">
      <w:pPr>
        <w:spacing w:after="200" w:line="360" w:lineRule="auto"/>
        <w:ind w:left="360"/>
        <w:contextualSpacing/>
        <w:jc w:val="both"/>
        <w:rPr>
          <w:rFonts w:ascii="Century Gothic" w:eastAsia="Times New Roman" w:hAnsi="Century Gothic"/>
          <w:i/>
          <w:iCs/>
          <w:sz w:val="20"/>
          <w:szCs w:val="20"/>
          <w:lang w:eastAsia="en-US"/>
        </w:rPr>
      </w:pPr>
    </w:p>
    <w:p w14:paraId="3F2083B8" w14:textId="77777777" w:rsidR="000B2C86" w:rsidRPr="00290511" w:rsidRDefault="000B2C86" w:rsidP="00431980">
      <w:pPr>
        <w:numPr>
          <w:ilvl w:val="0"/>
          <w:numId w:val="3"/>
        </w:numPr>
        <w:spacing w:after="200" w:line="360" w:lineRule="auto"/>
        <w:contextualSpacing/>
        <w:jc w:val="both"/>
        <w:rPr>
          <w:rFonts w:ascii="Century Gothic" w:eastAsia="Times New Roman" w:hAnsi="Century Gothic"/>
          <w:b/>
          <w:sz w:val="20"/>
          <w:szCs w:val="20"/>
          <w:lang w:eastAsia="en-US"/>
        </w:rPr>
      </w:pPr>
      <w:r w:rsidRPr="00290511">
        <w:rPr>
          <w:rFonts w:ascii="Century Gothic" w:eastAsia="Times New Roman" w:hAnsi="Century Gothic"/>
          <w:b/>
          <w:sz w:val="20"/>
          <w:szCs w:val="20"/>
          <w:lang w:eastAsia="en-US"/>
        </w:rPr>
        <w:t>Podwykonawstwo</w:t>
      </w:r>
    </w:p>
    <w:p w14:paraId="5D69F359" w14:textId="77777777" w:rsidR="000B2C86" w:rsidRPr="00290511" w:rsidRDefault="000B2C86" w:rsidP="00431980">
      <w:pPr>
        <w:spacing w:after="200" w:line="360" w:lineRule="auto"/>
        <w:ind w:left="360"/>
        <w:contextualSpacing/>
        <w:jc w:val="both"/>
        <w:rPr>
          <w:rFonts w:ascii="Century Gothic" w:eastAsia="Times New Roman" w:hAnsi="Century Gothic"/>
          <w:sz w:val="20"/>
          <w:szCs w:val="20"/>
          <w:lang w:eastAsia="en-US"/>
        </w:rPr>
      </w:pPr>
      <w:r w:rsidRPr="00290511">
        <w:rPr>
          <w:rFonts w:ascii="Century Gothic" w:eastAsia="Times New Roman" w:hAnsi="Century Gothic"/>
          <w:sz w:val="20"/>
          <w:szCs w:val="20"/>
          <w:lang w:eastAsia="en-US"/>
        </w:rPr>
        <w:t>Zamawiający nie zastrzega obowiązku osobistego wykonania przez wykonawcę kluczowych zadań.</w:t>
      </w:r>
    </w:p>
    <w:p w14:paraId="44A97E70" w14:textId="474FD95B" w:rsidR="000B2C86" w:rsidRPr="00290511" w:rsidRDefault="000B2C86" w:rsidP="00431980">
      <w:pPr>
        <w:spacing w:after="200" w:line="360" w:lineRule="auto"/>
        <w:ind w:left="360"/>
        <w:contextualSpacing/>
        <w:jc w:val="both"/>
        <w:rPr>
          <w:rFonts w:ascii="Century Gothic" w:eastAsia="Times New Roman" w:hAnsi="Century Gothic"/>
          <w:sz w:val="20"/>
          <w:szCs w:val="20"/>
          <w:lang w:eastAsia="en-US"/>
        </w:rPr>
      </w:pPr>
      <w:r w:rsidRPr="00290511">
        <w:rPr>
          <w:rFonts w:ascii="Century Gothic" w:eastAsia="Times New Roman" w:hAnsi="Century Gothic"/>
          <w:b/>
          <w:sz w:val="20"/>
          <w:szCs w:val="20"/>
          <w:lang w:eastAsia="en-US"/>
        </w:rPr>
        <w:t>Wykonawca może powierzyć wykonanie części zamówienia podwykonawcy.</w:t>
      </w:r>
      <w:r w:rsidRPr="00290511">
        <w:rPr>
          <w:rFonts w:ascii="Century Gothic" w:eastAsia="Times New Roman" w:hAnsi="Century Gothic"/>
          <w:sz w:val="20"/>
          <w:szCs w:val="20"/>
          <w:lang w:eastAsia="en-US"/>
        </w:rPr>
        <w:t xml:space="preserve"> Wykonawca jest zobowiązany wskazać Formularzu ofertowym – </w:t>
      </w:r>
      <w:r w:rsidRPr="00290511">
        <w:rPr>
          <w:rFonts w:ascii="Century Gothic" w:eastAsia="Times New Roman" w:hAnsi="Century Gothic"/>
          <w:b/>
          <w:bCs/>
          <w:sz w:val="20"/>
          <w:szCs w:val="20"/>
          <w:lang w:eastAsia="en-US"/>
        </w:rPr>
        <w:t xml:space="preserve">załącznik </w:t>
      </w:r>
      <w:r w:rsidR="00274ACB" w:rsidRPr="00290511">
        <w:rPr>
          <w:rFonts w:ascii="Century Gothic" w:eastAsia="Times New Roman" w:hAnsi="Century Gothic"/>
          <w:b/>
          <w:bCs/>
          <w:sz w:val="20"/>
          <w:szCs w:val="20"/>
          <w:lang w:eastAsia="en-US"/>
        </w:rPr>
        <w:t>3</w:t>
      </w:r>
      <w:r w:rsidRPr="00290511">
        <w:rPr>
          <w:rFonts w:ascii="Century Gothic" w:eastAsia="Times New Roman" w:hAnsi="Century Gothic"/>
          <w:b/>
          <w:bCs/>
          <w:sz w:val="20"/>
          <w:szCs w:val="20"/>
          <w:lang w:eastAsia="en-US"/>
        </w:rPr>
        <w:t xml:space="preserve"> do SWZ,</w:t>
      </w:r>
      <w:r w:rsidRPr="00290511">
        <w:rPr>
          <w:rFonts w:ascii="Century Gothic" w:eastAsia="Times New Roman" w:hAnsi="Century Gothic"/>
          <w:sz w:val="20"/>
          <w:szCs w:val="20"/>
          <w:lang w:eastAsia="en-US"/>
        </w:rPr>
        <w:t xml:space="preserve"> części zamówienia których wykonanie zamierza powierzyć podwykonawcom i podać firmy podwykonawców, o ile są już znane. </w:t>
      </w:r>
      <w:r w:rsidRPr="00290511">
        <w:rPr>
          <w:rFonts w:ascii="Century Gothic" w:eastAsia="Times New Roman" w:hAnsi="Century Gothic"/>
          <w:bCs/>
          <w:sz w:val="20"/>
          <w:szCs w:val="20"/>
          <w:lang w:eastAsia="en-US"/>
        </w:rPr>
        <w:t xml:space="preserve">Powierzenie wykonania części zamówienia podwykonawcom nie zwalnia Wykonawcy </w:t>
      </w:r>
      <w:r w:rsidR="00290511">
        <w:rPr>
          <w:rFonts w:ascii="Century Gothic" w:eastAsia="Times New Roman" w:hAnsi="Century Gothic"/>
          <w:bCs/>
          <w:sz w:val="20"/>
          <w:szCs w:val="20"/>
          <w:lang w:eastAsia="en-US"/>
        </w:rPr>
        <w:t xml:space="preserve">                 </w:t>
      </w:r>
      <w:r w:rsidRPr="00290511">
        <w:rPr>
          <w:rFonts w:ascii="Century Gothic" w:eastAsia="Times New Roman" w:hAnsi="Century Gothic"/>
          <w:bCs/>
          <w:sz w:val="20"/>
          <w:szCs w:val="20"/>
          <w:lang w:eastAsia="en-US"/>
        </w:rPr>
        <w:t>z odpowiedzialności</w:t>
      </w:r>
      <w:r w:rsidRPr="00290511">
        <w:rPr>
          <w:rFonts w:ascii="Century Gothic" w:eastAsia="Times New Roman" w:hAnsi="Century Gothic"/>
          <w:b/>
          <w:sz w:val="20"/>
          <w:szCs w:val="20"/>
          <w:lang w:eastAsia="en-US"/>
        </w:rPr>
        <w:t xml:space="preserve"> </w:t>
      </w:r>
      <w:r w:rsidRPr="00290511">
        <w:rPr>
          <w:rFonts w:ascii="Century Gothic" w:eastAsia="Times New Roman" w:hAnsi="Century Gothic"/>
          <w:bCs/>
          <w:sz w:val="20"/>
          <w:szCs w:val="20"/>
          <w:lang w:eastAsia="en-US"/>
        </w:rPr>
        <w:t>za prawidłowe wykonanie zamówienia.</w:t>
      </w:r>
    </w:p>
    <w:p w14:paraId="3564781D" w14:textId="77777777" w:rsidR="000B2C86" w:rsidRPr="0088619C" w:rsidRDefault="000B2C86" w:rsidP="00431980">
      <w:pPr>
        <w:spacing w:after="200" w:line="252" w:lineRule="auto"/>
        <w:contextualSpacing/>
        <w:jc w:val="both"/>
        <w:rPr>
          <w:rFonts w:ascii="Century Gothic" w:eastAsia="Times New Roman" w:hAnsi="Century Gothic"/>
          <w:lang w:eastAsia="en-US"/>
        </w:rPr>
      </w:pPr>
    </w:p>
    <w:p w14:paraId="6A60B9D0" w14:textId="77777777" w:rsidR="000B2C86" w:rsidRPr="004B32AD" w:rsidRDefault="000B2C86" w:rsidP="00096D4A">
      <w:pPr>
        <w:numPr>
          <w:ilvl w:val="0"/>
          <w:numId w:val="12"/>
        </w:numPr>
        <w:shd w:val="clear" w:color="auto" w:fill="DBDBDB"/>
        <w:spacing w:after="200" w:line="252" w:lineRule="auto"/>
        <w:contextualSpacing/>
        <w:jc w:val="both"/>
        <w:rPr>
          <w:rFonts w:ascii="Century Gothic" w:eastAsia="Times New Roman" w:hAnsi="Century Gothic"/>
          <w:b/>
          <w:lang w:eastAsia="en-US"/>
        </w:rPr>
      </w:pPr>
      <w:r w:rsidRPr="004B32AD">
        <w:rPr>
          <w:rFonts w:ascii="Century Gothic" w:eastAsia="Times New Roman" w:hAnsi="Century Gothic"/>
          <w:b/>
          <w:lang w:eastAsia="en-US"/>
        </w:rPr>
        <w:t>Komunikacja w postępowaniu</w:t>
      </w:r>
    </w:p>
    <w:p w14:paraId="1BC55321" w14:textId="77777777" w:rsidR="00355CCF" w:rsidRPr="00290511" w:rsidRDefault="00FC6746" w:rsidP="00290511">
      <w:pPr>
        <w:pStyle w:val="Akapitzlist"/>
        <w:numPr>
          <w:ilvl w:val="0"/>
          <w:numId w:val="32"/>
        </w:numPr>
        <w:spacing w:after="0" w:line="360" w:lineRule="auto"/>
        <w:ind w:left="284" w:hanging="284"/>
        <w:jc w:val="both"/>
        <w:rPr>
          <w:rFonts w:ascii="Century Gothic" w:hAnsi="Century Gothic" w:cs="Arial"/>
          <w:sz w:val="20"/>
          <w:szCs w:val="20"/>
        </w:rPr>
      </w:pPr>
      <w:r w:rsidRPr="00290511">
        <w:rPr>
          <w:rFonts w:ascii="Century Gothic" w:hAnsi="Century Gothic" w:cs="Arial"/>
          <w:sz w:val="20"/>
          <w:szCs w:val="20"/>
        </w:rPr>
        <w:t xml:space="preserve">Osobą uprawnioną do kontaktu z Wykonawcami jest: </w:t>
      </w:r>
    </w:p>
    <w:p w14:paraId="7C12E869" w14:textId="77777777" w:rsidR="00FC6746" w:rsidRPr="00290511" w:rsidRDefault="00E7143E" w:rsidP="00D17841">
      <w:pPr>
        <w:pStyle w:val="Akapitzlist"/>
        <w:spacing w:after="0" w:line="360" w:lineRule="auto"/>
        <w:ind w:left="426"/>
        <w:jc w:val="both"/>
        <w:rPr>
          <w:rFonts w:ascii="Century Gothic" w:hAnsi="Century Gothic" w:cs="Arial"/>
          <w:sz w:val="20"/>
          <w:szCs w:val="20"/>
        </w:rPr>
      </w:pPr>
      <w:r w:rsidRPr="00290511">
        <w:rPr>
          <w:rFonts w:ascii="Century Gothic" w:hAnsi="Century Gothic" w:cs="Arial"/>
          <w:sz w:val="20"/>
          <w:szCs w:val="20"/>
        </w:rPr>
        <w:t>- Paulina Maj – specjalista ds. gospodarczych</w:t>
      </w:r>
    </w:p>
    <w:p w14:paraId="7C6AF2A9" w14:textId="27843316" w:rsidR="00FC6746" w:rsidRPr="00290511" w:rsidRDefault="00FC6746" w:rsidP="00290511">
      <w:pPr>
        <w:numPr>
          <w:ilvl w:val="0"/>
          <w:numId w:val="32"/>
        </w:numPr>
        <w:pBdr>
          <w:top w:val="nil"/>
          <w:left w:val="nil"/>
          <w:bottom w:val="nil"/>
          <w:right w:val="nil"/>
          <w:between w:val="nil"/>
        </w:pBdr>
        <w:spacing w:line="360" w:lineRule="auto"/>
        <w:ind w:left="284" w:hanging="284"/>
        <w:jc w:val="both"/>
        <w:rPr>
          <w:rFonts w:ascii="Century Gothic" w:hAnsi="Century Gothic" w:cs="Arial"/>
          <w:sz w:val="20"/>
          <w:szCs w:val="20"/>
        </w:rPr>
      </w:pPr>
      <w:r w:rsidRPr="00290511">
        <w:rPr>
          <w:rFonts w:ascii="Century Gothic" w:hAnsi="Century Gothic" w:cs="Arial"/>
          <w:sz w:val="20"/>
          <w:szCs w:val="20"/>
        </w:rPr>
        <w:lastRenderedPageBreak/>
        <w:t>Postępowanie prowadzone jest w języku polskim, w formie elektronicznej</w:t>
      </w:r>
      <w:r w:rsidR="00D17841" w:rsidRPr="00290511">
        <w:rPr>
          <w:rFonts w:ascii="Century Gothic" w:hAnsi="Century Gothic" w:cs="Arial"/>
          <w:sz w:val="20"/>
          <w:szCs w:val="20"/>
        </w:rPr>
        <w:t xml:space="preserve"> </w:t>
      </w:r>
      <w:r w:rsidRPr="00290511">
        <w:rPr>
          <w:rFonts w:ascii="Century Gothic" w:hAnsi="Century Gothic" w:cs="Arial"/>
          <w:sz w:val="20"/>
          <w:szCs w:val="20"/>
        </w:rPr>
        <w:t>za</w:t>
      </w:r>
      <w:r w:rsidR="00D17841" w:rsidRPr="00290511">
        <w:rPr>
          <w:rFonts w:ascii="Century Gothic" w:hAnsi="Century Gothic" w:cs="Arial"/>
          <w:sz w:val="20"/>
          <w:szCs w:val="20"/>
        </w:rPr>
        <w:t xml:space="preserve"> </w:t>
      </w:r>
      <w:r w:rsidRPr="00290511">
        <w:rPr>
          <w:rFonts w:ascii="Century Gothic" w:hAnsi="Century Gothic" w:cs="Arial"/>
          <w:sz w:val="20"/>
          <w:szCs w:val="20"/>
        </w:rPr>
        <w:t xml:space="preserve">pośrednictwem </w:t>
      </w:r>
      <w:r w:rsidR="00E7143E" w:rsidRPr="00290511">
        <w:rPr>
          <w:rFonts w:ascii="Century Gothic" w:hAnsi="Century Gothic" w:cs="Arial"/>
          <w:sz w:val="20"/>
          <w:szCs w:val="20"/>
          <w:u w:val="single"/>
        </w:rPr>
        <w:t>ezamo</w:t>
      </w:r>
      <w:r w:rsidR="002B0E01" w:rsidRPr="00290511">
        <w:rPr>
          <w:rFonts w:ascii="Century Gothic" w:hAnsi="Century Gothic" w:cs="Arial"/>
          <w:sz w:val="20"/>
          <w:szCs w:val="20"/>
          <w:u w:val="single"/>
        </w:rPr>
        <w:t>wienia</w:t>
      </w:r>
      <w:r w:rsidR="00546BA9" w:rsidRPr="00290511">
        <w:rPr>
          <w:rFonts w:ascii="Century Gothic" w:hAnsi="Century Gothic" w:cs="Arial"/>
          <w:sz w:val="20"/>
          <w:szCs w:val="20"/>
          <w:u w:val="single"/>
        </w:rPr>
        <w:t>.gov.pl</w:t>
      </w:r>
      <w:r w:rsidR="001B4621" w:rsidRPr="00290511">
        <w:rPr>
          <w:rFonts w:ascii="Century Gothic" w:hAnsi="Century Gothic" w:cs="Arial"/>
          <w:sz w:val="20"/>
          <w:szCs w:val="20"/>
        </w:rPr>
        <w:t xml:space="preserve"> </w:t>
      </w:r>
      <w:r w:rsidRPr="00290511">
        <w:rPr>
          <w:rFonts w:ascii="Century Gothic" w:hAnsi="Century Gothic" w:cs="Arial"/>
          <w:sz w:val="20"/>
          <w:szCs w:val="20"/>
        </w:rPr>
        <w:t xml:space="preserve">pod adresem: </w:t>
      </w:r>
      <w:hyperlink r:id="rId10" w:history="1">
        <w:r w:rsidR="00D17841" w:rsidRPr="00290511">
          <w:rPr>
            <w:rStyle w:val="Hipercze"/>
            <w:rFonts w:ascii="Century Gothic" w:hAnsi="Century Gothic" w:cs="Arial"/>
            <w:sz w:val="20"/>
            <w:szCs w:val="20"/>
          </w:rPr>
          <w:t>https://ezamowienia.gov.pl/pl/</w:t>
        </w:r>
      </w:hyperlink>
    </w:p>
    <w:p w14:paraId="2DEC3A9A" w14:textId="77777777" w:rsidR="00FC6746" w:rsidRPr="007A0DBE" w:rsidRDefault="00FC6746" w:rsidP="00290511">
      <w:pPr>
        <w:numPr>
          <w:ilvl w:val="0"/>
          <w:numId w:val="32"/>
        </w:numPr>
        <w:spacing w:line="360" w:lineRule="auto"/>
        <w:ind w:left="284" w:hanging="284"/>
        <w:jc w:val="both"/>
        <w:rPr>
          <w:rFonts w:ascii="Century Gothic" w:hAnsi="Century Gothic" w:cs="Arial"/>
          <w:sz w:val="20"/>
          <w:szCs w:val="20"/>
        </w:rPr>
      </w:pPr>
      <w:r w:rsidRPr="007A0DBE">
        <w:rPr>
          <w:rFonts w:ascii="Century Gothic" w:hAnsi="Century Gothic" w:cs="Arial"/>
          <w:sz w:val="20"/>
          <w:szCs w:val="20"/>
        </w:rPr>
        <w:t>W celu skrócenia czasu udzielenia odpowiedzi na pytania, komunikacja między zamawiającym a wykonawcami w zakresie:</w:t>
      </w:r>
    </w:p>
    <w:p w14:paraId="5A90ED80" w14:textId="77777777" w:rsidR="00FC6746" w:rsidRPr="007A0DBE" w:rsidRDefault="00FC6746" w:rsidP="00D17841">
      <w:pPr>
        <w:spacing w:line="360" w:lineRule="auto"/>
        <w:ind w:left="709" w:hanging="426"/>
        <w:jc w:val="both"/>
        <w:rPr>
          <w:rFonts w:ascii="Century Gothic" w:hAnsi="Century Gothic" w:cs="Arial"/>
          <w:sz w:val="20"/>
          <w:szCs w:val="20"/>
        </w:rPr>
      </w:pPr>
      <w:r w:rsidRPr="007A0DBE">
        <w:rPr>
          <w:rFonts w:ascii="Century Gothic" w:hAnsi="Century Gothic" w:cs="Arial"/>
          <w:sz w:val="20"/>
          <w:szCs w:val="20"/>
        </w:rPr>
        <w:t>- przesyłania Zamawiającemu pytań do treści SWZ;</w:t>
      </w:r>
    </w:p>
    <w:p w14:paraId="04F43340" w14:textId="0708EDA0" w:rsidR="00FC6746" w:rsidRPr="007A0DBE" w:rsidRDefault="00290511" w:rsidP="00D17841">
      <w:pPr>
        <w:spacing w:line="360" w:lineRule="auto"/>
        <w:ind w:left="426" w:hanging="142"/>
        <w:jc w:val="both"/>
        <w:rPr>
          <w:rFonts w:ascii="Century Gothic" w:hAnsi="Century Gothic" w:cs="Arial"/>
          <w:sz w:val="20"/>
          <w:szCs w:val="20"/>
        </w:rPr>
      </w:pPr>
      <w:r w:rsidRPr="007A0DBE">
        <w:rPr>
          <w:rFonts w:ascii="Century Gothic" w:hAnsi="Century Gothic" w:cs="Arial"/>
          <w:sz w:val="20"/>
          <w:szCs w:val="20"/>
        </w:rPr>
        <w:t>-</w:t>
      </w:r>
      <w:r w:rsidR="00FC6746" w:rsidRPr="007A0DBE">
        <w:rPr>
          <w:rFonts w:ascii="Century Gothic" w:hAnsi="Century Gothic" w:cs="Arial"/>
          <w:sz w:val="20"/>
          <w:szCs w:val="20"/>
        </w:rPr>
        <w:t>przesyłania odpowiedzi na wezwanie Zamawia</w:t>
      </w:r>
      <w:r w:rsidR="00D17841" w:rsidRPr="007A0DBE">
        <w:rPr>
          <w:rFonts w:ascii="Century Gothic" w:hAnsi="Century Gothic" w:cs="Arial"/>
          <w:sz w:val="20"/>
          <w:szCs w:val="20"/>
        </w:rPr>
        <w:t>jącego do złożenia podmiotowych ś</w:t>
      </w:r>
      <w:r w:rsidR="00FC6746" w:rsidRPr="007A0DBE">
        <w:rPr>
          <w:rFonts w:ascii="Century Gothic" w:hAnsi="Century Gothic" w:cs="Arial"/>
          <w:sz w:val="20"/>
          <w:szCs w:val="20"/>
        </w:rPr>
        <w:t>rodków dowodowych;</w:t>
      </w:r>
    </w:p>
    <w:p w14:paraId="275ED95F" w14:textId="65EE45D2" w:rsidR="00FC6746" w:rsidRPr="007A0DBE" w:rsidRDefault="00FC6746" w:rsidP="0023166F">
      <w:pPr>
        <w:spacing w:line="360" w:lineRule="auto"/>
        <w:ind w:left="284"/>
        <w:jc w:val="both"/>
        <w:rPr>
          <w:rFonts w:ascii="Century Gothic" w:hAnsi="Century Gothic" w:cs="Arial"/>
          <w:sz w:val="20"/>
          <w:szCs w:val="20"/>
        </w:rPr>
      </w:pPr>
      <w:r w:rsidRPr="007A0DBE">
        <w:rPr>
          <w:rFonts w:ascii="Century Gothic" w:hAnsi="Century Gothic" w:cs="Arial"/>
          <w:sz w:val="20"/>
          <w:szCs w:val="20"/>
        </w:rPr>
        <w:t>-przesyłania</w:t>
      </w:r>
      <w:r w:rsidR="0023166F" w:rsidRPr="007A0DBE">
        <w:rPr>
          <w:rFonts w:ascii="Century Gothic" w:hAnsi="Century Gothic" w:cs="Arial"/>
          <w:sz w:val="20"/>
          <w:szCs w:val="20"/>
        </w:rPr>
        <w:t xml:space="preserve"> </w:t>
      </w:r>
      <w:r w:rsidRPr="007A0DBE">
        <w:rPr>
          <w:rFonts w:ascii="Century Gothic" w:hAnsi="Century Gothic" w:cs="Arial"/>
          <w:sz w:val="20"/>
          <w:szCs w:val="20"/>
        </w:rPr>
        <w:t>odpowiedz</w:t>
      </w:r>
      <w:r w:rsidR="0023166F" w:rsidRPr="007A0DBE">
        <w:rPr>
          <w:rFonts w:ascii="Century Gothic" w:hAnsi="Century Gothic" w:cs="Arial"/>
          <w:sz w:val="20"/>
          <w:szCs w:val="20"/>
        </w:rPr>
        <w:t xml:space="preserve">i na wezwanie Zamawiającego do </w:t>
      </w:r>
      <w:r w:rsidRPr="007A0DBE">
        <w:rPr>
          <w:rFonts w:ascii="Century Gothic" w:hAnsi="Century Gothic" w:cs="Arial"/>
          <w:sz w:val="20"/>
          <w:szCs w:val="20"/>
        </w:rPr>
        <w:t>złożenia</w:t>
      </w:r>
      <w:r w:rsidR="0023166F" w:rsidRPr="007A0DBE">
        <w:rPr>
          <w:rFonts w:ascii="Century Gothic" w:hAnsi="Century Gothic" w:cs="Arial"/>
          <w:sz w:val="20"/>
          <w:szCs w:val="20"/>
        </w:rPr>
        <w:t xml:space="preserve">/poprawienia/ </w:t>
      </w:r>
      <w:r w:rsidRPr="007A0DBE">
        <w:rPr>
          <w:rFonts w:ascii="Century Gothic" w:hAnsi="Century Gothic" w:cs="Arial"/>
          <w:sz w:val="20"/>
          <w:szCs w:val="20"/>
        </w:rPr>
        <w:t>uzupełnienia oświadczenia, o którym mowa w art. 125 ust. 1, podmiotowych środków dowodowych, innych dokumentów</w:t>
      </w:r>
      <w:r w:rsidR="0023166F" w:rsidRPr="007A0DBE">
        <w:rPr>
          <w:rFonts w:ascii="Century Gothic" w:hAnsi="Century Gothic" w:cs="Arial"/>
          <w:sz w:val="20"/>
          <w:szCs w:val="20"/>
        </w:rPr>
        <w:t xml:space="preserve"> </w:t>
      </w:r>
      <w:r w:rsidRPr="007A0DBE">
        <w:rPr>
          <w:rFonts w:ascii="Century Gothic" w:hAnsi="Century Gothic" w:cs="Arial"/>
          <w:sz w:val="20"/>
          <w:szCs w:val="20"/>
        </w:rPr>
        <w:t>lub oświadczeń składanych w postępowaniu;</w:t>
      </w:r>
    </w:p>
    <w:p w14:paraId="7CC5D10C" w14:textId="61AF88E5" w:rsidR="00FC6746" w:rsidRPr="007A0DBE" w:rsidRDefault="00290511" w:rsidP="00290511">
      <w:pPr>
        <w:spacing w:line="360" w:lineRule="auto"/>
        <w:ind w:left="284"/>
        <w:jc w:val="both"/>
        <w:rPr>
          <w:rFonts w:ascii="Century Gothic" w:hAnsi="Century Gothic" w:cs="Arial"/>
          <w:sz w:val="20"/>
          <w:szCs w:val="20"/>
        </w:rPr>
      </w:pPr>
      <w:r w:rsidRPr="007A0DBE">
        <w:rPr>
          <w:rFonts w:ascii="Century Gothic" w:hAnsi="Century Gothic" w:cs="Arial"/>
          <w:sz w:val="20"/>
          <w:szCs w:val="20"/>
        </w:rPr>
        <w:t>-</w:t>
      </w:r>
      <w:r w:rsidR="00FC6746" w:rsidRPr="007A0DBE">
        <w:rPr>
          <w:rFonts w:ascii="Century Gothic" w:hAnsi="Century Gothic" w:cs="Arial"/>
          <w:sz w:val="20"/>
          <w:szCs w:val="20"/>
        </w:rPr>
        <w:t>przesyłania odpowiedzi na wezwanie Zamawiającego do złożenia wyjaśnień dotyczących treści oświadczenia, o którym mowa w art. 125 ust. 1 lub złożonych podmiotowych środków dowodowych lub innych dokumentów lub oświadczeń składanych w postępowaniu;</w:t>
      </w:r>
    </w:p>
    <w:p w14:paraId="4BF1BAC3" w14:textId="77777777" w:rsidR="00FC6746" w:rsidRPr="007A0DBE" w:rsidRDefault="00FC6746" w:rsidP="0023166F">
      <w:pPr>
        <w:spacing w:line="360" w:lineRule="auto"/>
        <w:ind w:left="426" w:hanging="143"/>
        <w:jc w:val="both"/>
        <w:rPr>
          <w:rFonts w:ascii="Century Gothic" w:hAnsi="Century Gothic" w:cs="Arial"/>
          <w:sz w:val="20"/>
          <w:szCs w:val="20"/>
        </w:rPr>
      </w:pPr>
      <w:r w:rsidRPr="007A0DBE">
        <w:rPr>
          <w:rFonts w:ascii="Century Gothic" w:hAnsi="Century Gothic" w:cs="Arial"/>
          <w:sz w:val="20"/>
          <w:szCs w:val="20"/>
        </w:rPr>
        <w:t>- przesyłania odpowiedzi na wezwanie Zamawiającego do złożenia wyjaśnień dot. treści przedmiotowych środków dowodowych;</w:t>
      </w:r>
    </w:p>
    <w:p w14:paraId="139698FE" w14:textId="429B2B39" w:rsidR="00FC6746" w:rsidRPr="007A0DBE" w:rsidRDefault="0023166F" w:rsidP="0023166F">
      <w:pPr>
        <w:spacing w:line="360" w:lineRule="auto"/>
        <w:ind w:left="426" w:hanging="567"/>
        <w:jc w:val="both"/>
        <w:rPr>
          <w:rFonts w:ascii="Century Gothic" w:hAnsi="Century Gothic" w:cs="Arial"/>
          <w:sz w:val="20"/>
          <w:szCs w:val="20"/>
        </w:rPr>
      </w:pPr>
      <w:r w:rsidRPr="007A0DBE">
        <w:rPr>
          <w:rFonts w:ascii="Century Gothic" w:hAnsi="Century Gothic" w:cs="Arial"/>
          <w:sz w:val="20"/>
          <w:szCs w:val="20"/>
        </w:rPr>
        <w:t xml:space="preserve">        </w:t>
      </w:r>
      <w:r w:rsidR="00290511" w:rsidRPr="007A0DBE">
        <w:rPr>
          <w:rFonts w:ascii="Century Gothic" w:hAnsi="Century Gothic" w:cs="Arial"/>
          <w:sz w:val="20"/>
          <w:szCs w:val="20"/>
        </w:rPr>
        <w:t xml:space="preserve">- </w:t>
      </w:r>
      <w:r w:rsidR="00FC6746" w:rsidRPr="007A0DBE">
        <w:rPr>
          <w:rFonts w:ascii="Century Gothic" w:hAnsi="Century Gothic" w:cs="Arial"/>
          <w:sz w:val="20"/>
          <w:szCs w:val="20"/>
        </w:rPr>
        <w:t>przesłania odpowiedzi na inne wezwania Zamawiając</w:t>
      </w:r>
      <w:r w:rsidRPr="007A0DBE">
        <w:rPr>
          <w:rFonts w:ascii="Century Gothic" w:hAnsi="Century Gothic" w:cs="Arial"/>
          <w:sz w:val="20"/>
          <w:szCs w:val="20"/>
        </w:rPr>
        <w:t xml:space="preserve">ego wynikające z ustawy – Prawo </w:t>
      </w:r>
      <w:r w:rsidR="00FC6746" w:rsidRPr="007A0DBE">
        <w:rPr>
          <w:rFonts w:ascii="Century Gothic" w:hAnsi="Century Gothic" w:cs="Arial"/>
          <w:sz w:val="20"/>
          <w:szCs w:val="20"/>
        </w:rPr>
        <w:t>zamówień publicznych;</w:t>
      </w:r>
    </w:p>
    <w:p w14:paraId="13780D10" w14:textId="77777777" w:rsidR="00FC6746" w:rsidRPr="007A0DBE" w:rsidRDefault="00FC6746" w:rsidP="0023166F">
      <w:pPr>
        <w:spacing w:line="360" w:lineRule="auto"/>
        <w:ind w:left="709" w:hanging="426"/>
        <w:jc w:val="both"/>
        <w:rPr>
          <w:rFonts w:ascii="Century Gothic" w:hAnsi="Century Gothic" w:cs="Arial"/>
          <w:sz w:val="20"/>
          <w:szCs w:val="20"/>
        </w:rPr>
      </w:pPr>
      <w:r w:rsidRPr="007A0DBE">
        <w:rPr>
          <w:rFonts w:ascii="Century Gothic" w:hAnsi="Century Gothic" w:cs="Arial"/>
          <w:sz w:val="20"/>
          <w:szCs w:val="20"/>
        </w:rPr>
        <w:t>- przesyłania wniosków, informacji, oświadczeń Wykonawcy;</w:t>
      </w:r>
    </w:p>
    <w:p w14:paraId="49AF835E" w14:textId="7412F533" w:rsidR="00FC6746" w:rsidRPr="007A0DBE" w:rsidRDefault="00FC6746" w:rsidP="0023166F">
      <w:pPr>
        <w:spacing w:line="360" w:lineRule="auto"/>
        <w:ind w:left="426" w:hanging="143"/>
        <w:jc w:val="both"/>
        <w:rPr>
          <w:rFonts w:ascii="Century Gothic" w:hAnsi="Century Gothic" w:cs="Arial"/>
          <w:sz w:val="20"/>
          <w:szCs w:val="20"/>
        </w:rPr>
      </w:pPr>
      <w:r w:rsidRPr="007A0DBE">
        <w:rPr>
          <w:rFonts w:ascii="Century Gothic" w:hAnsi="Century Gothic" w:cs="Arial"/>
          <w:sz w:val="20"/>
          <w:szCs w:val="20"/>
        </w:rPr>
        <w:t>-</w:t>
      </w:r>
      <w:r w:rsidR="00290511" w:rsidRPr="007A0DBE">
        <w:rPr>
          <w:rFonts w:ascii="Century Gothic" w:hAnsi="Century Gothic" w:cs="Arial"/>
          <w:sz w:val="20"/>
          <w:szCs w:val="20"/>
        </w:rPr>
        <w:t xml:space="preserve"> </w:t>
      </w:r>
      <w:r w:rsidRPr="007A0DBE">
        <w:rPr>
          <w:rFonts w:ascii="Century Gothic" w:hAnsi="Century Gothic" w:cs="Arial"/>
          <w:sz w:val="20"/>
          <w:szCs w:val="20"/>
        </w:rPr>
        <w:t>przesyłania odwołania/inne,</w:t>
      </w:r>
      <w:r w:rsidR="0023166F" w:rsidRPr="007A0DBE">
        <w:rPr>
          <w:rFonts w:ascii="Century Gothic" w:hAnsi="Century Gothic" w:cs="Arial"/>
          <w:sz w:val="20"/>
          <w:szCs w:val="20"/>
        </w:rPr>
        <w:t xml:space="preserve"> </w:t>
      </w:r>
      <w:r w:rsidRPr="007A0DBE">
        <w:rPr>
          <w:rFonts w:ascii="Century Gothic" w:hAnsi="Century Gothic" w:cs="Arial"/>
          <w:sz w:val="20"/>
          <w:szCs w:val="20"/>
        </w:rPr>
        <w:t xml:space="preserve">odbywa się za pośrednictwem </w:t>
      </w:r>
      <w:hyperlink r:id="rId11" w:history="1">
        <w:r w:rsidR="0023166F" w:rsidRPr="007A0DBE">
          <w:rPr>
            <w:rStyle w:val="Hipercze"/>
            <w:rFonts w:ascii="Century Gothic" w:hAnsi="Century Gothic" w:cs="Arial"/>
            <w:sz w:val="20"/>
            <w:szCs w:val="20"/>
          </w:rPr>
          <w:t>https://ezamowienia.gov.pl/pl/</w:t>
        </w:r>
      </w:hyperlink>
      <w:r w:rsidR="00290511" w:rsidRPr="007A0DBE">
        <w:rPr>
          <w:rFonts w:ascii="Century Gothic" w:hAnsi="Century Gothic" w:cs="Arial"/>
          <w:sz w:val="20"/>
          <w:szCs w:val="20"/>
        </w:rPr>
        <w:t xml:space="preserve">                        </w:t>
      </w:r>
      <w:r w:rsidR="0023166F" w:rsidRPr="007A0DBE">
        <w:rPr>
          <w:rFonts w:ascii="Century Gothic" w:hAnsi="Century Gothic" w:cs="Arial"/>
          <w:sz w:val="20"/>
          <w:szCs w:val="20"/>
        </w:rPr>
        <w:t xml:space="preserve">i formularza </w:t>
      </w:r>
      <w:r w:rsidR="00546BA9" w:rsidRPr="007A0DBE">
        <w:rPr>
          <w:rFonts w:ascii="Century Gothic" w:hAnsi="Century Gothic" w:cs="Arial"/>
          <w:b/>
          <w:sz w:val="20"/>
          <w:szCs w:val="20"/>
        </w:rPr>
        <w:t xml:space="preserve">„Wyślij </w:t>
      </w:r>
      <w:r w:rsidRPr="007A0DBE">
        <w:rPr>
          <w:rFonts w:ascii="Century Gothic" w:hAnsi="Century Gothic" w:cs="Arial"/>
          <w:b/>
          <w:sz w:val="20"/>
          <w:szCs w:val="20"/>
        </w:rPr>
        <w:t xml:space="preserve">wiadomość do zamawiającego”. </w:t>
      </w:r>
    </w:p>
    <w:p w14:paraId="6D4F8530" w14:textId="70321672" w:rsidR="00FC6746" w:rsidRPr="007A0DBE" w:rsidRDefault="00FC6746" w:rsidP="00431980">
      <w:pPr>
        <w:spacing w:line="360" w:lineRule="auto"/>
        <w:ind w:left="426"/>
        <w:jc w:val="both"/>
        <w:rPr>
          <w:rFonts w:ascii="Century Gothic" w:hAnsi="Century Gothic" w:cs="Arial"/>
          <w:sz w:val="20"/>
          <w:szCs w:val="20"/>
        </w:rPr>
      </w:pPr>
      <w:r w:rsidRPr="007A0DBE">
        <w:rPr>
          <w:rFonts w:ascii="Century Gothic" w:hAnsi="Century Gothic" w:cs="Arial"/>
          <w:sz w:val="20"/>
          <w:szCs w:val="20"/>
        </w:rPr>
        <w:t xml:space="preserve">Za datę przekazania (wpływu) oświadczeń, wniosków, zawiadomień oraz informacji przyjmuje się datę ich przesłania za pośrednictwem </w:t>
      </w:r>
      <w:hyperlink r:id="rId12" w:history="1">
        <w:r w:rsidR="000A7343" w:rsidRPr="007A0DBE">
          <w:rPr>
            <w:rStyle w:val="Hipercze"/>
            <w:rFonts w:ascii="Century Gothic" w:hAnsi="Century Gothic" w:cs="Arial"/>
            <w:sz w:val="20"/>
            <w:szCs w:val="20"/>
          </w:rPr>
          <w:t>https://ezamowienia.gov.pl/pl/</w:t>
        </w:r>
      </w:hyperlink>
      <w:r w:rsidR="000A7343" w:rsidRPr="007A0DBE">
        <w:rPr>
          <w:rFonts w:ascii="Century Gothic" w:hAnsi="Century Gothic" w:cs="Arial"/>
          <w:sz w:val="20"/>
          <w:szCs w:val="20"/>
          <w:u w:val="single"/>
        </w:rPr>
        <w:t xml:space="preserve"> </w:t>
      </w:r>
      <w:r w:rsidRPr="007A0DBE">
        <w:rPr>
          <w:rFonts w:ascii="Century Gothic" w:hAnsi="Century Gothic" w:cs="Arial"/>
          <w:sz w:val="20"/>
          <w:szCs w:val="20"/>
        </w:rPr>
        <w:t>poprzez kliknięcie przycisku  „Wyślij wiadomość do zamawiającego” po których pojawi się komunikat, że wiadomość została wysłana do zamawiającego. Zamawiający dopuszcza, opcjonalnie, komunikację  za pośrednictwem poczty elektronicznej.</w:t>
      </w:r>
      <w:r w:rsidR="00546BA9" w:rsidRPr="007A0DBE">
        <w:rPr>
          <w:rFonts w:ascii="Century Gothic" w:hAnsi="Century Gothic" w:cs="Arial"/>
          <w:sz w:val="20"/>
          <w:szCs w:val="20"/>
        </w:rPr>
        <w:t xml:space="preserve"> </w:t>
      </w:r>
      <w:r w:rsidRPr="007A0DBE">
        <w:rPr>
          <w:rFonts w:ascii="Century Gothic" w:hAnsi="Century Gothic" w:cs="Arial"/>
          <w:sz w:val="20"/>
          <w:szCs w:val="20"/>
        </w:rPr>
        <w:t xml:space="preserve">Adres poczty elektronicznej do kontaktu z Wykonawcami: </w:t>
      </w:r>
      <w:r w:rsidR="002B0E01" w:rsidRPr="007A0DBE">
        <w:rPr>
          <w:rFonts w:ascii="Century Gothic" w:hAnsi="Century Gothic" w:cs="Arial"/>
          <w:sz w:val="20"/>
          <w:szCs w:val="20"/>
        </w:rPr>
        <w:t>sekretariat@zsi9.pl</w:t>
      </w:r>
    </w:p>
    <w:p w14:paraId="1EB56CB0" w14:textId="3210DC9D" w:rsidR="00FC6746" w:rsidRPr="007A0DBE" w:rsidRDefault="00FC6746" w:rsidP="00431980">
      <w:pPr>
        <w:numPr>
          <w:ilvl w:val="0"/>
          <w:numId w:val="32"/>
        </w:numPr>
        <w:pBdr>
          <w:top w:val="nil"/>
          <w:left w:val="nil"/>
          <w:bottom w:val="nil"/>
          <w:right w:val="nil"/>
          <w:between w:val="nil"/>
        </w:pBdr>
        <w:spacing w:line="360" w:lineRule="auto"/>
        <w:jc w:val="both"/>
        <w:rPr>
          <w:rFonts w:ascii="Century Gothic" w:hAnsi="Century Gothic" w:cs="Arial"/>
          <w:sz w:val="20"/>
          <w:szCs w:val="20"/>
        </w:rPr>
      </w:pPr>
      <w:r w:rsidRPr="007A0DBE">
        <w:rPr>
          <w:rFonts w:ascii="Century Gothic" w:hAnsi="Century Gothic" w:cs="Arial"/>
          <w:sz w:val="20"/>
          <w:szCs w:val="20"/>
        </w:rPr>
        <w:t>Zamawiający</w:t>
      </w:r>
      <w:r w:rsidR="00290511" w:rsidRPr="007A0DBE">
        <w:rPr>
          <w:rFonts w:ascii="Century Gothic" w:hAnsi="Century Gothic" w:cs="Arial"/>
          <w:sz w:val="20"/>
          <w:szCs w:val="20"/>
        </w:rPr>
        <w:t xml:space="preserve"> </w:t>
      </w:r>
      <w:r w:rsidRPr="007A0DBE">
        <w:rPr>
          <w:rFonts w:ascii="Century Gothic" w:hAnsi="Century Gothic" w:cs="Arial"/>
          <w:sz w:val="20"/>
          <w:szCs w:val="20"/>
        </w:rPr>
        <w:t xml:space="preserve">będzie przekazywał wykonawcom informacje za pośrednictwem </w:t>
      </w:r>
      <w:hyperlink r:id="rId13" w:history="1">
        <w:r w:rsidR="000A7343" w:rsidRPr="007A0DBE">
          <w:rPr>
            <w:rStyle w:val="Hipercze"/>
            <w:rFonts w:ascii="Century Gothic" w:hAnsi="Century Gothic" w:cs="Arial"/>
            <w:sz w:val="20"/>
            <w:szCs w:val="20"/>
          </w:rPr>
          <w:t>https://ezamowienia.gov.pl/pl/</w:t>
        </w:r>
      </w:hyperlink>
      <w:r w:rsidR="000A7343" w:rsidRPr="007A0DBE">
        <w:rPr>
          <w:rFonts w:ascii="Century Gothic" w:hAnsi="Century Gothic" w:cs="Arial"/>
          <w:sz w:val="20"/>
          <w:szCs w:val="20"/>
        </w:rPr>
        <w:t>.</w:t>
      </w:r>
      <w:r w:rsidR="007A0DBE">
        <w:rPr>
          <w:rFonts w:ascii="Century Gothic" w:hAnsi="Century Gothic" w:cs="Arial"/>
          <w:sz w:val="20"/>
          <w:szCs w:val="20"/>
        </w:rPr>
        <w:t xml:space="preserve"> I</w:t>
      </w:r>
      <w:r w:rsidRPr="007A0DBE">
        <w:rPr>
          <w:rFonts w:ascii="Century Gothic" w:hAnsi="Century Gothic" w:cs="Arial"/>
          <w:sz w:val="20"/>
          <w:szCs w:val="20"/>
        </w:rPr>
        <w:t>nformacje dotyczące odpowiedzi na pytania, zmiany specyfikacji, zmiany terminu składania i otwarcia ofert Zamawiający będzie zamieszczał na</w:t>
      </w:r>
      <w:r w:rsidR="001B4621" w:rsidRPr="007A0DBE">
        <w:rPr>
          <w:rFonts w:ascii="Century Gothic" w:hAnsi="Century Gothic" w:cs="Arial"/>
          <w:sz w:val="20"/>
          <w:szCs w:val="20"/>
        </w:rPr>
        <w:t xml:space="preserve"> platformie w sekcji “Komunikacja</w:t>
      </w:r>
      <w:r w:rsidRPr="007A0DBE">
        <w:rPr>
          <w:rFonts w:ascii="Century Gothic" w:hAnsi="Century Gothic" w:cs="Arial"/>
          <w:sz w:val="20"/>
          <w:szCs w:val="20"/>
        </w:rPr>
        <w:t xml:space="preserve">”. Korespondencja, której zgodnie </w:t>
      </w:r>
      <w:r w:rsidR="00546BA9" w:rsidRPr="007A0DBE">
        <w:rPr>
          <w:rFonts w:ascii="Century Gothic" w:hAnsi="Century Gothic" w:cs="Arial"/>
          <w:sz w:val="20"/>
          <w:szCs w:val="20"/>
        </w:rPr>
        <w:t xml:space="preserve">  </w:t>
      </w:r>
      <w:r w:rsidRPr="007A0DBE">
        <w:rPr>
          <w:rFonts w:ascii="Century Gothic" w:hAnsi="Century Gothic" w:cs="Arial"/>
          <w:sz w:val="20"/>
          <w:szCs w:val="20"/>
        </w:rPr>
        <w:t xml:space="preserve">z obowiązującymi przepisami adresatem jest konkretny Wykonawca, będzie przekazywana za pośrednictwem </w:t>
      </w:r>
      <w:hyperlink r:id="rId14" w:history="1">
        <w:r w:rsidR="000A7343" w:rsidRPr="007A0DBE">
          <w:rPr>
            <w:rStyle w:val="Hipercze"/>
            <w:rFonts w:ascii="Century Gothic" w:hAnsi="Century Gothic" w:cs="Arial"/>
            <w:sz w:val="20"/>
            <w:szCs w:val="20"/>
          </w:rPr>
          <w:t>https://ezamowienia.gov.pl/pl/</w:t>
        </w:r>
      </w:hyperlink>
      <w:r w:rsidR="000A7343" w:rsidRPr="007A0DBE">
        <w:rPr>
          <w:rFonts w:ascii="Century Gothic" w:hAnsi="Century Gothic" w:cs="Arial"/>
          <w:sz w:val="20"/>
          <w:szCs w:val="20"/>
          <w:u w:val="single"/>
        </w:rPr>
        <w:t xml:space="preserve"> </w:t>
      </w:r>
      <w:r w:rsidRPr="007A0DBE">
        <w:rPr>
          <w:rFonts w:ascii="Century Gothic" w:hAnsi="Century Gothic" w:cs="Arial"/>
          <w:sz w:val="20"/>
          <w:szCs w:val="20"/>
        </w:rPr>
        <w:t>do konkretnego wykonawcy.</w:t>
      </w:r>
    </w:p>
    <w:p w14:paraId="3117654B" w14:textId="0048A00E" w:rsidR="00FC6746" w:rsidRPr="007A0DBE" w:rsidRDefault="00FC6746" w:rsidP="00431980">
      <w:pPr>
        <w:numPr>
          <w:ilvl w:val="0"/>
          <w:numId w:val="32"/>
        </w:numPr>
        <w:pBdr>
          <w:top w:val="nil"/>
          <w:left w:val="nil"/>
          <w:bottom w:val="nil"/>
          <w:right w:val="nil"/>
          <w:between w:val="nil"/>
        </w:pBdr>
        <w:spacing w:line="360" w:lineRule="auto"/>
        <w:jc w:val="both"/>
        <w:rPr>
          <w:rFonts w:ascii="Century Gothic" w:hAnsi="Century Gothic" w:cs="Arial"/>
          <w:sz w:val="20"/>
          <w:szCs w:val="20"/>
        </w:rPr>
      </w:pPr>
      <w:r w:rsidRPr="007A0DBE">
        <w:rPr>
          <w:rFonts w:ascii="Century Gothic" w:hAnsi="Century Gothic" w:cs="Arial"/>
          <w:sz w:val="20"/>
          <w:szCs w:val="20"/>
        </w:rPr>
        <w:t xml:space="preserve">Wykonawca jako podmiot profesjonalny ma obowiązek sprawdzania komunikatów </w:t>
      </w:r>
      <w:r w:rsidR="00290511" w:rsidRPr="007A0DBE">
        <w:rPr>
          <w:rFonts w:ascii="Century Gothic" w:hAnsi="Century Gothic" w:cs="Arial"/>
          <w:sz w:val="20"/>
          <w:szCs w:val="20"/>
        </w:rPr>
        <w:t xml:space="preserve">                              </w:t>
      </w:r>
      <w:r w:rsidRPr="007A0DBE">
        <w:rPr>
          <w:rFonts w:ascii="Century Gothic" w:hAnsi="Century Gothic" w:cs="Arial"/>
          <w:sz w:val="20"/>
          <w:szCs w:val="20"/>
        </w:rPr>
        <w:t xml:space="preserve">i wiadomości bezpośrednio na </w:t>
      </w:r>
      <w:hyperlink r:id="rId15" w:history="1">
        <w:r w:rsidR="000A7343" w:rsidRPr="007A0DBE">
          <w:rPr>
            <w:rStyle w:val="Hipercze"/>
            <w:rFonts w:ascii="Century Gothic" w:hAnsi="Century Gothic" w:cs="Arial"/>
            <w:sz w:val="20"/>
            <w:szCs w:val="20"/>
          </w:rPr>
          <w:t>https://ezamowienia.gov.pl/pl/</w:t>
        </w:r>
      </w:hyperlink>
      <w:r w:rsidR="000A7343" w:rsidRPr="007A0DBE">
        <w:rPr>
          <w:rFonts w:ascii="Century Gothic" w:hAnsi="Century Gothic" w:cs="Arial"/>
          <w:sz w:val="20"/>
          <w:szCs w:val="20"/>
        </w:rPr>
        <w:t xml:space="preserve"> </w:t>
      </w:r>
      <w:r w:rsidRPr="007A0DBE">
        <w:rPr>
          <w:rFonts w:ascii="Century Gothic" w:hAnsi="Century Gothic" w:cs="Arial"/>
          <w:sz w:val="20"/>
          <w:szCs w:val="20"/>
        </w:rPr>
        <w:t>przesłanych przez zamawiającego, gdyż system powiadomień może ulec awarii lub powiadomienie może trafić do folderu SPAM.</w:t>
      </w:r>
    </w:p>
    <w:p w14:paraId="6995C16A" w14:textId="77777777" w:rsidR="00FC6746" w:rsidRPr="007A0DBE" w:rsidRDefault="00623E75" w:rsidP="00431980">
      <w:pPr>
        <w:numPr>
          <w:ilvl w:val="0"/>
          <w:numId w:val="32"/>
        </w:numPr>
        <w:pBdr>
          <w:top w:val="nil"/>
          <w:left w:val="nil"/>
          <w:bottom w:val="nil"/>
          <w:right w:val="nil"/>
          <w:between w:val="nil"/>
        </w:pBdr>
        <w:spacing w:line="360" w:lineRule="auto"/>
        <w:jc w:val="both"/>
        <w:rPr>
          <w:rFonts w:ascii="Century Gothic" w:hAnsi="Century Gothic" w:cs="Arial"/>
          <w:sz w:val="20"/>
          <w:szCs w:val="20"/>
        </w:rPr>
      </w:pPr>
      <w:r w:rsidRPr="007A0DBE">
        <w:rPr>
          <w:rFonts w:ascii="Century Gothic" w:hAnsi="Century Gothic" w:cs="Arial"/>
          <w:sz w:val="20"/>
          <w:szCs w:val="20"/>
        </w:rPr>
        <w:t>Zamawiający, zgodnie z §</w:t>
      </w:r>
      <w:r w:rsidR="00FC6746" w:rsidRPr="007A0DBE">
        <w:rPr>
          <w:rFonts w:ascii="Century Gothic" w:hAnsi="Century Gothic" w:cs="Arial"/>
          <w:sz w:val="20"/>
          <w:szCs w:val="20"/>
        </w:rPr>
        <w:t>11 ust. 2 ROZPORZĄDZENIE PREZESA RADY M</w:t>
      </w:r>
      <w:r w:rsidRPr="007A0DBE">
        <w:rPr>
          <w:rFonts w:ascii="Century Gothic" w:hAnsi="Century Gothic" w:cs="Arial"/>
          <w:sz w:val="20"/>
          <w:szCs w:val="20"/>
        </w:rPr>
        <w:t xml:space="preserve">INISTRÓW </w:t>
      </w:r>
      <w:r w:rsidR="00546BA9" w:rsidRPr="007A0DBE">
        <w:rPr>
          <w:rFonts w:ascii="Century Gothic" w:hAnsi="Century Gothic" w:cs="Arial"/>
          <w:sz w:val="20"/>
          <w:szCs w:val="20"/>
        </w:rPr>
        <w:t xml:space="preserve">                                           </w:t>
      </w:r>
      <w:r w:rsidRPr="007A0DBE">
        <w:rPr>
          <w:rFonts w:ascii="Century Gothic" w:hAnsi="Century Gothic" w:cs="Arial"/>
          <w:sz w:val="20"/>
          <w:szCs w:val="20"/>
        </w:rPr>
        <w:t>z dnia 30 grudnia 2020</w:t>
      </w:r>
      <w:r w:rsidR="00FC6746" w:rsidRPr="007A0DBE">
        <w:rPr>
          <w:rFonts w:ascii="Century Gothic" w:hAnsi="Century Gothic" w:cs="Arial"/>
          <w:sz w:val="20"/>
          <w:szCs w:val="20"/>
        </w:rPr>
        <w:t xml:space="preserve">r. w sprawie sposobu sporządzania i przekazywania informacji oraz </w:t>
      </w:r>
      <w:r w:rsidR="00FC6746" w:rsidRPr="007A0DBE">
        <w:rPr>
          <w:rFonts w:ascii="Century Gothic" w:hAnsi="Century Gothic" w:cs="Arial"/>
          <w:sz w:val="20"/>
          <w:szCs w:val="20"/>
        </w:rPr>
        <w:lastRenderedPageBreak/>
        <w:t>wymagań technicznych dla dokumentów elektronicznych oraz środków</w:t>
      </w:r>
      <w:r w:rsidR="00FC6746" w:rsidRPr="004B32AD">
        <w:rPr>
          <w:rFonts w:ascii="Century Gothic" w:hAnsi="Century Gothic" w:cs="Arial"/>
          <w:sz w:val="22"/>
          <w:szCs w:val="22"/>
        </w:rPr>
        <w:t xml:space="preserve"> komunikacji elektronicznej w postępowaniu o udzielenie zamówienia publicznego lub konkursie </w:t>
      </w:r>
      <w:r w:rsidR="00FC6746" w:rsidRPr="007A0DBE">
        <w:rPr>
          <w:rFonts w:ascii="Century Gothic" w:hAnsi="Century Gothic" w:cs="Arial"/>
          <w:sz w:val="20"/>
          <w:szCs w:val="20"/>
        </w:rPr>
        <w:t xml:space="preserve">zamieszcza wymagania dotyczące specyfikacji połączenia, formatu przesyłanych danych oraz szyfrowania i oznaczania czasu przekazania i odbioru danych za pośrednictwem </w:t>
      </w:r>
      <w:hyperlink r:id="rId16" w:history="1">
        <w:r w:rsidR="000A7343" w:rsidRPr="007A0DBE">
          <w:rPr>
            <w:rStyle w:val="Hipercze"/>
            <w:rFonts w:ascii="Century Gothic" w:hAnsi="Century Gothic" w:cs="Arial"/>
            <w:sz w:val="20"/>
            <w:szCs w:val="20"/>
          </w:rPr>
          <w:t>https://ezamowienia.gov.pl/pl/</w:t>
        </w:r>
      </w:hyperlink>
      <w:r w:rsidR="000A7343" w:rsidRPr="007A0DBE">
        <w:rPr>
          <w:rFonts w:ascii="Century Gothic" w:hAnsi="Century Gothic" w:cs="Arial"/>
          <w:sz w:val="20"/>
          <w:szCs w:val="20"/>
          <w:u w:val="single"/>
        </w:rPr>
        <w:t xml:space="preserve"> </w:t>
      </w:r>
      <w:r w:rsidR="002B0E01" w:rsidRPr="007A0DBE">
        <w:rPr>
          <w:rFonts w:ascii="Century Gothic" w:hAnsi="Century Gothic" w:cs="Arial"/>
          <w:sz w:val="20"/>
          <w:szCs w:val="20"/>
        </w:rPr>
        <w:t>.</w:t>
      </w:r>
    </w:p>
    <w:p w14:paraId="3129F12D" w14:textId="77777777" w:rsidR="00FC6746" w:rsidRPr="007A0DBE" w:rsidRDefault="00FC6746" w:rsidP="00431980">
      <w:pPr>
        <w:numPr>
          <w:ilvl w:val="0"/>
          <w:numId w:val="32"/>
        </w:numPr>
        <w:pBdr>
          <w:top w:val="nil"/>
          <w:left w:val="nil"/>
          <w:bottom w:val="nil"/>
          <w:right w:val="nil"/>
          <w:between w:val="nil"/>
        </w:pBdr>
        <w:spacing w:line="360" w:lineRule="auto"/>
        <w:ind w:left="426" w:hanging="426"/>
        <w:jc w:val="both"/>
        <w:rPr>
          <w:rFonts w:ascii="Century Gothic" w:hAnsi="Century Gothic" w:cs="Arial"/>
          <w:sz w:val="20"/>
          <w:szCs w:val="20"/>
        </w:rPr>
      </w:pPr>
      <w:r w:rsidRPr="007A0DBE">
        <w:rPr>
          <w:rFonts w:ascii="Century Gothic" w:hAnsi="Century Gothic" w:cs="Arial"/>
          <w:sz w:val="20"/>
          <w:szCs w:val="20"/>
        </w:rPr>
        <w:t>Wykonawca, przystępując do niniejszego postępowania o udzielenie zamówienia publicznego:</w:t>
      </w:r>
    </w:p>
    <w:p w14:paraId="311613E1" w14:textId="4220DD9A" w:rsidR="00FC6746" w:rsidRPr="007A0DBE" w:rsidRDefault="008A335E" w:rsidP="0085155A">
      <w:pPr>
        <w:pStyle w:val="Akapitzlist"/>
        <w:numPr>
          <w:ilvl w:val="0"/>
          <w:numId w:val="60"/>
        </w:numPr>
        <w:spacing w:line="360" w:lineRule="auto"/>
        <w:jc w:val="both"/>
        <w:rPr>
          <w:rFonts w:ascii="Century Gothic" w:hAnsi="Century Gothic" w:cs="Arial"/>
          <w:sz w:val="20"/>
          <w:szCs w:val="20"/>
        </w:rPr>
      </w:pPr>
      <w:r w:rsidRPr="007A0DBE">
        <w:rPr>
          <w:rFonts w:ascii="Century Gothic" w:hAnsi="Century Gothic" w:cs="Arial"/>
          <w:sz w:val="20"/>
          <w:szCs w:val="20"/>
        </w:rPr>
        <w:t xml:space="preserve">akceptuje warunki korzystania </w:t>
      </w:r>
      <w:r w:rsidR="00FC6746" w:rsidRPr="007A0DBE">
        <w:rPr>
          <w:rFonts w:ascii="Century Gothic" w:hAnsi="Century Gothic" w:cs="Arial"/>
          <w:sz w:val="20"/>
          <w:szCs w:val="20"/>
        </w:rPr>
        <w:t>z</w:t>
      </w:r>
      <w:r w:rsidR="001B4621" w:rsidRPr="007A0DBE">
        <w:rPr>
          <w:rFonts w:ascii="Century Gothic" w:hAnsi="Century Gothic" w:cs="Arial"/>
          <w:sz w:val="20"/>
          <w:szCs w:val="20"/>
        </w:rPr>
        <w:t xml:space="preserve"> </w:t>
      </w:r>
      <w:hyperlink r:id="rId17" w:history="1">
        <w:r w:rsidR="000A7343" w:rsidRPr="007A0DBE">
          <w:rPr>
            <w:rStyle w:val="Hipercze"/>
            <w:rFonts w:ascii="Century Gothic" w:hAnsi="Century Gothic" w:cs="Arial"/>
            <w:sz w:val="20"/>
            <w:szCs w:val="20"/>
          </w:rPr>
          <w:t>https://ezamowienia.gov.pl/pl/</w:t>
        </w:r>
      </w:hyperlink>
      <w:r w:rsidR="00290511" w:rsidRPr="007A0DBE">
        <w:rPr>
          <w:rFonts w:ascii="Century Gothic" w:hAnsi="Century Gothic" w:cs="Arial"/>
          <w:sz w:val="20"/>
          <w:szCs w:val="20"/>
        </w:rPr>
        <w:t xml:space="preserve"> </w:t>
      </w:r>
      <w:r w:rsidR="00FC6746" w:rsidRPr="007A0DBE">
        <w:rPr>
          <w:rFonts w:ascii="Century Gothic" w:hAnsi="Century Gothic" w:cs="Arial"/>
          <w:sz w:val="20"/>
          <w:szCs w:val="20"/>
        </w:rPr>
        <w:t>określone</w:t>
      </w:r>
      <w:r w:rsidR="007A0DBE">
        <w:rPr>
          <w:rFonts w:ascii="Century Gothic" w:hAnsi="Century Gothic" w:cs="Arial"/>
          <w:sz w:val="20"/>
          <w:szCs w:val="20"/>
        </w:rPr>
        <w:t xml:space="preserve"> </w:t>
      </w:r>
      <w:r w:rsidR="00FC6746" w:rsidRPr="007A0DBE">
        <w:rPr>
          <w:rFonts w:ascii="Century Gothic" w:hAnsi="Century Gothic" w:cs="Arial"/>
          <w:sz w:val="20"/>
          <w:szCs w:val="20"/>
        </w:rPr>
        <w:t xml:space="preserve">w Regulaminie zamieszczonym na stronie internetowej </w:t>
      </w:r>
      <w:hyperlink r:id="rId18">
        <w:r w:rsidR="00FC6746" w:rsidRPr="007A0DBE">
          <w:rPr>
            <w:rFonts w:ascii="Century Gothic" w:hAnsi="Century Gothic" w:cs="Arial"/>
            <w:sz w:val="20"/>
            <w:szCs w:val="20"/>
          </w:rPr>
          <w:t>pod linkiem</w:t>
        </w:r>
      </w:hyperlink>
      <w:r w:rsidR="00FC6746" w:rsidRPr="007A0DBE">
        <w:rPr>
          <w:rFonts w:ascii="Century Gothic" w:hAnsi="Century Gothic" w:cs="Arial"/>
          <w:sz w:val="20"/>
          <w:szCs w:val="20"/>
        </w:rPr>
        <w:t xml:space="preserve">  w zakładce „Regulamin" oraz uznaje go za wiążący,</w:t>
      </w:r>
      <w:r w:rsidRPr="007A0DBE">
        <w:rPr>
          <w:rFonts w:ascii="Century Gothic" w:hAnsi="Century Gothic" w:cs="Arial"/>
          <w:sz w:val="20"/>
          <w:szCs w:val="20"/>
        </w:rPr>
        <w:t xml:space="preserve">                                                                                                                                                              </w:t>
      </w:r>
    </w:p>
    <w:p w14:paraId="370571FC" w14:textId="31A325DF" w:rsidR="00FC6746" w:rsidRPr="007A0DBE" w:rsidRDefault="0085155A" w:rsidP="0085155A">
      <w:pPr>
        <w:spacing w:line="360" w:lineRule="auto"/>
        <w:ind w:left="709" w:hanging="567"/>
        <w:jc w:val="both"/>
        <w:rPr>
          <w:rFonts w:ascii="Century Gothic" w:hAnsi="Century Gothic" w:cs="Arial"/>
          <w:sz w:val="20"/>
          <w:szCs w:val="20"/>
        </w:rPr>
      </w:pPr>
      <w:r w:rsidRPr="007A0DBE">
        <w:rPr>
          <w:rFonts w:ascii="Century Gothic" w:hAnsi="Century Gothic" w:cs="Arial"/>
          <w:sz w:val="20"/>
          <w:szCs w:val="20"/>
        </w:rPr>
        <w:t xml:space="preserve">      b)</w:t>
      </w:r>
      <w:r w:rsidR="001B4621" w:rsidRPr="007A0DBE">
        <w:rPr>
          <w:rFonts w:ascii="Century Gothic" w:hAnsi="Century Gothic" w:cs="Arial"/>
          <w:sz w:val="20"/>
          <w:szCs w:val="20"/>
        </w:rPr>
        <w:t xml:space="preserve"> </w:t>
      </w:r>
      <w:r w:rsidR="00FC6746" w:rsidRPr="007A0DBE">
        <w:rPr>
          <w:rFonts w:ascii="Century Gothic" w:hAnsi="Century Gothic" w:cs="Arial"/>
          <w:sz w:val="20"/>
          <w:szCs w:val="20"/>
        </w:rPr>
        <w:t xml:space="preserve">zapoznał i stosuje się do Instrukcji składania ofert/wniosków dostępnej </w:t>
      </w:r>
      <w:hyperlink r:id="rId19">
        <w:r w:rsidR="00FC6746" w:rsidRPr="007A0DBE">
          <w:rPr>
            <w:rFonts w:ascii="Century Gothic" w:hAnsi="Century Gothic" w:cs="Arial"/>
            <w:sz w:val="20"/>
            <w:szCs w:val="20"/>
          </w:rPr>
          <w:t>pod linkiem</w:t>
        </w:r>
      </w:hyperlink>
      <w:r w:rsidRPr="007A0DBE">
        <w:rPr>
          <w:rFonts w:ascii="Century Gothic" w:hAnsi="Century Gothic" w:cs="Arial"/>
          <w:sz w:val="20"/>
          <w:szCs w:val="20"/>
        </w:rPr>
        <w:t xml:space="preserve"> </w:t>
      </w:r>
      <w:r w:rsidR="008A335E" w:rsidRPr="007A0DBE">
        <w:rPr>
          <w:rFonts w:ascii="Century Gothic" w:hAnsi="Century Gothic" w:cs="Arial"/>
          <w:sz w:val="20"/>
          <w:szCs w:val="20"/>
          <w:u w:val="single"/>
        </w:rPr>
        <w:t>https://media.ezamowienia.gov.pl/pod/2021/10/Oferty-5.2.pdf</w:t>
      </w:r>
      <w:r w:rsidR="008A335E" w:rsidRPr="007A0DBE">
        <w:rPr>
          <w:rFonts w:ascii="Century Gothic" w:hAnsi="Century Gothic" w:cs="Arial"/>
          <w:sz w:val="20"/>
          <w:szCs w:val="20"/>
        </w:rPr>
        <w:t xml:space="preserve">   </w:t>
      </w:r>
      <w:r w:rsidR="000A7343" w:rsidRPr="007A0DBE">
        <w:rPr>
          <w:rFonts w:ascii="Century Gothic" w:hAnsi="Century Gothic" w:cs="Arial"/>
          <w:sz w:val="20"/>
          <w:szCs w:val="20"/>
        </w:rPr>
        <w:t xml:space="preserve"> </w:t>
      </w:r>
      <w:r w:rsidR="008A335E" w:rsidRPr="007A0DBE">
        <w:rPr>
          <w:rFonts w:ascii="Century Gothic" w:hAnsi="Century Gothic" w:cs="Arial"/>
          <w:sz w:val="20"/>
          <w:szCs w:val="20"/>
        </w:rPr>
        <w:t xml:space="preserve">         </w:t>
      </w:r>
      <w:r w:rsidR="001B4621" w:rsidRPr="007A0DBE">
        <w:rPr>
          <w:rFonts w:ascii="Century Gothic" w:hAnsi="Century Gothic" w:cs="Arial"/>
          <w:sz w:val="20"/>
          <w:szCs w:val="20"/>
        </w:rPr>
        <w:t xml:space="preserve">       </w:t>
      </w:r>
      <w:r w:rsidR="008A335E" w:rsidRPr="007A0DBE">
        <w:rPr>
          <w:rFonts w:ascii="Century Gothic" w:hAnsi="Century Gothic" w:cs="Arial"/>
          <w:sz w:val="20"/>
          <w:szCs w:val="20"/>
        </w:rPr>
        <w:t xml:space="preserve">  </w:t>
      </w:r>
    </w:p>
    <w:p w14:paraId="66F2A2D1" w14:textId="1F2808D9" w:rsidR="00FC6746" w:rsidRPr="007A0DBE" w:rsidRDefault="00FC6746" w:rsidP="00546BA9">
      <w:pPr>
        <w:numPr>
          <w:ilvl w:val="0"/>
          <w:numId w:val="32"/>
        </w:numPr>
        <w:pBdr>
          <w:top w:val="nil"/>
          <w:left w:val="nil"/>
          <w:bottom w:val="nil"/>
          <w:right w:val="nil"/>
          <w:between w:val="nil"/>
        </w:pBdr>
        <w:spacing w:line="360" w:lineRule="auto"/>
        <w:jc w:val="both"/>
        <w:rPr>
          <w:rFonts w:ascii="Century Gothic" w:hAnsi="Century Gothic" w:cs="Arial"/>
          <w:sz w:val="20"/>
          <w:szCs w:val="20"/>
        </w:rPr>
      </w:pPr>
      <w:r w:rsidRPr="007A0DBE">
        <w:rPr>
          <w:rFonts w:ascii="Century Gothic" w:hAnsi="Century Gothic" w:cs="Arial"/>
          <w:sz w:val="20"/>
          <w:szCs w:val="20"/>
        </w:rPr>
        <w:t>Zamawiający nie ponosi odpowiedzialności za złożenie oferty w sposób niezgodny</w:t>
      </w:r>
      <w:r w:rsidR="007A0DBE">
        <w:rPr>
          <w:rFonts w:ascii="Century Gothic" w:hAnsi="Century Gothic" w:cs="Arial"/>
          <w:sz w:val="20"/>
          <w:szCs w:val="20"/>
        </w:rPr>
        <w:t xml:space="preserve">                                 </w:t>
      </w:r>
      <w:r w:rsidRPr="007A0DBE">
        <w:rPr>
          <w:rFonts w:ascii="Century Gothic" w:hAnsi="Century Gothic" w:cs="Arial"/>
          <w:sz w:val="20"/>
          <w:szCs w:val="20"/>
        </w:rPr>
        <w:t>z Instrukcją korzystania z</w:t>
      </w:r>
      <w:r w:rsidR="008A335E" w:rsidRPr="007A0DBE">
        <w:rPr>
          <w:rFonts w:ascii="Century Gothic" w:hAnsi="Century Gothic" w:cs="Arial"/>
          <w:sz w:val="20"/>
          <w:szCs w:val="20"/>
        </w:rPr>
        <w:t xml:space="preserve"> </w:t>
      </w:r>
      <w:hyperlink r:id="rId20" w:history="1">
        <w:r w:rsidR="000A7343" w:rsidRPr="007A0DBE">
          <w:rPr>
            <w:rStyle w:val="Hipercze"/>
            <w:rFonts w:ascii="Century Gothic" w:hAnsi="Century Gothic" w:cs="Arial"/>
            <w:sz w:val="20"/>
            <w:szCs w:val="20"/>
          </w:rPr>
          <w:t>https://ezamowienia.gov.pl/pl/</w:t>
        </w:r>
      </w:hyperlink>
      <w:r w:rsidRPr="007A0DBE">
        <w:rPr>
          <w:rFonts w:ascii="Century Gothic" w:hAnsi="Century Gothic" w:cs="Arial"/>
          <w:sz w:val="20"/>
          <w:szCs w:val="20"/>
        </w:rPr>
        <w:t>, w szczególności za sytuację, gdy zamawiający zapozna się z treścią oferty przed upływem terminu składania ofert (np. złożenie oferty w zakładce „Wyślij wiadomość</w:t>
      </w:r>
      <w:r w:rsidR="007A0DBE">
        <w:rPr>
          <w:rFonts w:ascii="Century Gothic" w:hAnsi="Century Gothic" w:cs="Arial"/>
          <w:sz w:val="20"/>
          <w:szCs w:val="20"/>
        </w:rPr>
        <w:t xml:space="preserve"> </w:t>
      </w:r>
      <w:r w:rsidRPr="007A0DBE">
        <w:rPr>
          <w:rFonts w:ascii="Century Gothic" w:hAnsi="Century Gothic" w:cs="Arial"/>
          <w:sz w:val="20"/>
          <w:szCs w:val="20"/>
        </w:rPr>
        <w:t>do</w:t>
      </w:r>
      <w:r w:rsidR="007F576F" w:rsidRPr="007A0DBE">
        <w:rPr>
          <w:rFonts w:ascii="Century Gothic" w:hAnsi="Century Gothic" w:cs="Arial"/>
          <w:sz w:val="20"/>
          <w:szCs w:val="20"/>
        </w:rPr>
        <w:t xml:space="preserve"> </w:t>
      </w:r>
      <w:r w:rsidR="00546BA9" w:rsidRPr="007A0DBE">
        <w:rPr>
          <w:rFonts w:ascii="Century Gothic" w:hAnsi="Century Gothic" w:cs="Arial"/>
          <w:sz w:val="20"/>
          <w:szCs w:val="20"/>
        </w:rPr>
        <w:t>z</w:t>
      </w:r>
      <w:r w:rsidR="007F576F" w:rsidRPr="007A0DBE">
        <w:rPr>
          <w:rFonts w:ascii="Century Gothic" w:hAnsi="Century Gothic" w:cs="Arial"/>
          <w:sz w:val="20"/>
          <w:szCs w:val="20"/>
        </w:rPr>
        <w:t xml:space="preserve">amawiającego”). </w:t>
      </w:r>
      <w:r w:rsidRPr="007A0DBE">
        <w:rPr>
          <w:rFonts w:ascii="Century Gothic" w:hAnsi="Century Gothic" w:cs="Arial"/>
          <w:sz w:val="20"/>
          <w:szCs w:val="20"/>
        </w:rPr>
        <w:t xml:space="preserve">Taka oferta zostanie uznana przez Zamawiającego za ofertę handlową i nie będzie brana pod uwagę </w:t>
      </w:r>
      <w:r w:rsidR="007A0DBE">
        <w:rPr>
          <w:rFonts w:ascii="Century Gothic" w:hAnsi="Century Gothic" w:cs="Arial"/>
          <w:sz w:val="20"/>
          <w:szCs w:val="20"/>
        </w:rPr>
        <w:t xml:space="preserve">                                   </w:t>
      </w:r>
      <w:r w:rsidRPr="007A0DBE">
        <w:rPr>
          <w:rFonts w:ascii="Century Gothic" w:hAnsi="Century Gothic" w:cs="Arial"/>
          <w:sz w:val="20"/>
          <w:szCs w:val="20"/>
        </w:rPr>
        <w:t>w przedmiotowym postępowaniu ponieważ nie został spełniony obowiązek narzucony w art. 221 Ustawy Prawo Zamówień Publicznych.</w:t>
      </w:r>
    </w:p>
    <w:p w14:paraId="055D16B4" w14:textId="77777777" w:rsidR="00FC6746" w:rsidRPr="007A0DBE" w:rsidRDefault="00FC6746" w:rsidP="00431980">
      <w:pPr>
        <w:numPr>
          <w:ilvl w:val="0"/>
          <w:numId w:val="32"/>
        </w:numPr>
        <w:pBdr>
          <w:top w:val="nil"/>
          <w:left w:val="nil"/>
          <w:bottom w:val="nil"/>
          <w:right w:val="nil"/>
          <w:between w:val="nil"/>
        </w:pBdr>
        <w:spacing w:line="360" w:lineRule="auto"/>
        <w:jc w:val="both"/>
        <w:rPr>
          <w:rFonts w:ascii="Century Gothic" w:hAnsi="Century Gothic" w:cs="Arial"/>
          <w:sz w:val="20"/>
          <w:szCs w:val="20"/>
        </w:rPr>
      </w:pPr>
      <w:r w:rsidRPr="007A0DBE">
        <w:rPr>
          <w:rFonts w:ascii="Century Gothic" w:hAnsi="Century Gothic" w:cs="Arial"/>
          <w:sz w:val="20"/>
          <w:szCs w:val="20"/>
        </w:rPr>
        <w:t>Zamawiający informuje, że instrukcje korzystania z</w:t>
      </w:r>
      <w:r w:rsidR="00863198" w:rsidRPr="007A0DBE">
        <w:rPr>
          <w:rFonts w:ascii="Century Gothic" w:hAnsi="Century Gothic" w:cs="Arial"/>
          <w:sz w:val="20"/>
          <w:szCs w:val="20"/>
        </w:rPr>
        <w:t xml:space="preserve"> </w:t>
      </w:r>
      <w:hyperlink r:id="rId21" w:history="1">
        <w:r w:rsidR="000A7343" w:rsidRPr="007A0DBE">
          <w:rPr>
            <w:rStyle w:val="Hipercze"/>
            <w:rFonts w:ascii="Century Gothic" w:hAnsi="Century Gothic" w:cs="Arial"/>
            <w:sz w:val="20"/>
            <w:szCs w:val="20"/>
          </w:rPr>
          <w:t>https://ezamowienia.gov.pl/pl/</w:t>
        </w:r>
      </w:hyperlink>
      <w:r w:rsidR="000A7343" w:rsidRPr="007A0DBE">
        <w:rPr>
          <w:rFonts w:ascii="Century Gothic" w:hAnsi="Century Gothic" w:cs="Arial"/>
          <w:sz w:val="20"/>
          <w:szCs w:val="20"/>
          <w:u w:val="single"/>
        </w:rPr>
        <w:t xml:space="preserve"> </w:t>
      </w:r>
      <w:r w:rsidRPr="007A0DBE">
        <w:rPr>
          <w:rFonts w:ascii="Century Gothic" w:hAnsi="Century Gothic" w:cs="Arial"/>
          <w:sz w:val="20"/>
          <w:szCs w:val="20"/>
        </w:rPr>
        <w:t xml:space="preserve">dotyczące w szczególności logowania, składania wniosków o wyjaśnienie treści SWZ, składania ofert oraz innych czynności podejmowanych w niniejszym postępowaniu przy użyciu </w:t>
      </w:r>
      <w:hyperlink r:id="rId22" w:history="1">
        <w:r w:rsidR="000A7343" w:rsidRPr="007A0DBE">
          <w:rPr>
            <w:rStyle w:val="Hipercze"/>
            <w:rFonts w:ascii="Century Gothic" w:hAnsi="Century Gothic" w:cs="Arial"/>
            <w:sz w:val="20"/>
            <w:szCs w:val="20"/>
          </w:rPr>
          <w:t>https://ezamowienia.gov.pl/pl/</w:t>
        </w:r>
      </w:hyperlink>
      <w:r w:rsidR="000A7343" w:rsidRPr="007A0DBE">
        <w:rPr>
          <w:rFonts w:ascii="Century Gothic" w:hAnsi="Century Gothic" w:cs="Arial"/>
          <w:sz w:val="20"/>
          <w:szCs w:val="20"/>
          <w:u w:val="single"/>
        </w:rPr>
        <w:t xml:space="preserve"> </w:t>
      </w:r>
      <w:r w:rsidRPr="007A0DBE">
        <w:rPr>
          <w:rFonts w:ascii="Century Gothic" w:hAnsi="Century Gothic" w:cs="Arial"/>
          <w:sz w:val="20"/>
          <w:szCs w:val="20"/>
        </w:rPr>
        <w:t>znajdują się w zakładce „Instrukcje</w:t>
      </w:r>
      <w:r w:rsidR="00863198" w:rsidRPr="007A0DBE">
        <w:rPr>
          <w:rFonts w:ascii="Century Gothic" w:hAnsi="Century Gothic" w:cs="Arial"/>
          <w:sz w:val="20"/>
          <w:szCs w:val="20"/>
        </w:rPr>
        <w:t xml:space="preserve"> Interaktywne dla Wykonawcy</w:t>
      </w:r>
      <w:r w:rsidRPr="007A0DBE">
        <w:rPr>
          <w:rFonts w:ascii="Century Gothic" w:hAnsi="Century Gothic" w:cs="Arial"/>
          <w:sz w:val="20"/>
          <w:szCs w:val="20"/>
        </w:rPr>
        <w:t xml:space="preserve">" na stronie internetowej pod adresem: </w:t>
      </w:r>
      <w:hyperlink r:id="rId23" w:history="1">
        <w:r w:rsidR="00863198" w:rsidRPr="007A0DBE">
          <w:rPr>
            <w:rStyle w:val="Hipercze"/>
            <w:rFonts w:ascii="Century Gothic" w:hAnsi="Century Gothic" w:cs="Arial"/>
            <w:sz w:val="20"/>
            <w:szCs w:val="20"/>
          </w:rPr>
          <w:t>https://ezamowienia.gov.pl/pl/instrukcje-interaktywn_category/dla-wykonawcy/</w:t>
        </w:r>
      </w:hyperlink>
      <w:r w:rsidR="00863198" w:rsidRPr="007A0DBE">
        <w:rPr>
          <w:rFonts w:ascii="Century Gothic" w:hAnsi="Century Gothic" w:cs="Arial"/>
          <w:sz w:val="20"/>
          <w:szCs w:val="20"/>
        </w:rPr>
        <w:t xml:space="preserve"> </w:t>
      </w:r>
    </w:p>
    <w:p w14:paraId="5F3CA4A5" w14:textId="77777777" w:rsidR="00FC6746" w:rsidRPr="007A0DBE" w:rsidRDefault="00FC6746" w:rsidP="00431980">
      <w:pPr>
        <w:pBdr>
          <w:top w:val="nil"/>
          <w:left w:val="nil"/>
          <w:bottom w:val="nil"/>
          <w:right w:val="nil"/>
          <w:between w:val="nil"/>
        </w:pBdr>
        <w:spacing w:line="360" w:lineRule="auto"/>
        <w:jc w:val="both"/>
        <w:rPr>
          <w:rFonts w:ascii="Century Gothic" w:hAnsi="Century Gothic" w:cs="Arial"/>
          <w:sz w:val="20"/>
          <w:szCs w:val="20"/>
        </w:rPr>
      </w:pPr>
    </w:p>
    <w:p w14:paraId="3485430E" w14:textId="77777777" w:rsidR="000B2C86" w:rsidRPr="007A0DBE" w:rsidRDefault="000B2C86" w:rsidP="0085155A">
      <w:pPr>
        <w:numPr>
          <w:ilvl w:val="0"/>
          <w:numId w:val="60"/>
        </w:numPr>
        <w:shd w:val="clear" w:color="auto" w:fill="DBDBDB"/>
        <w:spacing w:after="200" w:line="252" w:lineRule="auto"/>
        <w:contextualSpacing/>
        <w:jc w:val="both"/>
        <w:rPr>
          <w:rFonts w:ascii="Century Gothic" w:eastAsia="Times New Roman" w:hAnsi="Century Gothic"/>
          <w:b/>
          <w:sz w:val="20"/>
          <w:szCs w:val="20"/>
          <w:lang w:eastAsia="en-US"/>
        </w:rPr>
      </w:pPr>
      <w:r w:rsidRPr="007A0DBE">
        <w:rPr>
          <w:rFonts w:ascii="Century Gothic" w:eastAsia="Times New Roman" w:hAnsi="Century Gothic"/>
          <w:b/>
          <w:sz w:val="20"/>
          <w:szCs w:val="20"/>
          <w:lang w:eastAsia="en-US"/>
        </w:rPr>
        <w:t>Wizja lokalna</w:t>
      </w:r>
    </w:p>
    <w:p w14:paraId="776A4640" w14:textId="77777777" w:rsidR="000B2C86" w:rsidRPr="007A0DBE" w:rsidRDefault="000B2C86" w:rsidP="00431980">
      <w:pPr>
        <w:spacing w:after="200" w:line="252" w:lineRule="auto"/>
        <w:ind w:left="360"/>
        <w:contextualSpacing/>
        <w:jc w:val="both"/>
        <w:rPr>
          <w:rFonts w:ascii="Century Gothic" w:eastAsia="Times New Roman" w:hAnsi="Century Gothic"/>
          <w:sz w:val="20"/>
          <w:szCs w:val="20"/>
          <w:lang w:eastAsia="en-US"/>
        </w:rPr>
      </w:pPr>
    </w:p>
    <w:p w14:paraId="4316011B" w14:textId="4B607947" w:rsidR="00623E75" w:rsidRPr="007A0DBE" w:rsidRDefault="000B2C86" w:rsidP="00431980">
      <w:pPr>
        <w:spacing w:after="200" w:line="360" w:lineRule="auto"/>
        <w:contextualSpacing/>
        <w:jc w:val="both"/>
        <w:rPr>
          <w:rFonts w:ascii="Century Gothic" w:eastAsia="Times New Roman" w:hAnsi="Century Gothic"/>
          <w:sz w:val="20"/>
          <w:szCs w:val="20"/>
          <w:lang w:eastAsia="en-US"/>
        </w:rPr>
      </w:pPr>
      <w:r w:rsidRPr="007A0DBE">
        <w:rPr>
          <w:rFonts w:ascii="Century Gothic" w:eastAsia="Times New Roman" w:hAnsi="Century Gothic"/>
          <w:sz w:val="20"/>
          <w:szCs w:val="20"/>
          <w:lang w:eastAsia="en-US"/>
        </w:rPr>
        <w:t xml:space="preserve">Zamawiający nie przewiduje obowiązku odbycia przez wykonawcę wizji lokalnej oraz sprawdzenia przez wykonawcę dokumentów niezbędnych do realizacji zamówienia dostępnych na miejscu </w:t>
      </w:r>
      <w:r w:rsidR="007A0DBE">
        <w:rPr>
          <w:rFonts w:ascii="Century Gothic" w:eastAsia="Times New Roman" w:hAnsi="Century Gothic"/>
          <w:sz w:val="20"/>
          <w:szCs w:val="20"/>
          <w:lang w:eastAsia="en-US"/>
        </w:rPr>
        <w:t xml:space="preserve">                        </w:t>
      </w:r>
      <w:r w:rsidRPr="007A0DBE">
        <w:rPr>
          <w:rFonts w:ascii="Century Gothic" w:eastAsia="Times New Roman" w:hAnsi="Century Gothic"/>
          <w:sz w:val="20"/>
          <w:szCs w:val="20"/>
          <w:lang w:eastAsia="en-US"/>
        </w:rPr>
        <w:t>u zamawiającego.</w:t>
      </w:r>
    </w:p>
    <w:p w14:paraId="3E354C64" w14:textId="77777777" w:rsidR="00623E75" w:rsidRPr="007A0DBE" w:rsidRDefault="00623E75" w:rsidP="00431980">
      <w:pPr>
        <w:spacing w:after="200" w:line="360" w:lineRule="auto"/>
        <w:contextualSpacing/>
        <w:jc w:val="both"/>
        <w:rPr>
          <w:rFonts w:ascii="Century Gothic" w:eastAsia="Times New Roman" w:hAnsi="Century Gothic"/>
          <w:sz w:val="20"/>
          <w:szCs w:val="20"/>
          <w:lang w:eastAsia="en-US"/>
        </w:rPr>
      </w:pPr>
    </w:p>
    <w:p w14:paraId="1DC05B2B" w14:textId="77777777" w:rsidR="000B2C86" w:rsidRPr="007A0DBE" w:rsidRDefault="000B2C86" w:rsidP="0085155A">
      <w:pPr>
        <w:numPr>
          <w:ilvl w:val="0"/>
          <w:numId w:val="60"/>
        </w:numPr>
        <w:shd w:val="clear" w:color="auto" w:fill="DBDBDB"/>
        <w:spacing w:after="200" w:line="252" w:lineRule="auto"/>
        <w:contextualSpacing/>
        <w:jc w:val="both"/>
        <w:rPr>
          <w:rFonts w:ascii="Century Gothic" w:eastAsia="Times New Roman" w:hAnsi="Century Gothic"/>
          <w:b/>
          <w:sz w:val="20"/>
          <w:szCs w:val="20"/>
          <w:lang w:eastAsia="en-US"/>
        </w:rPr>
      </w:pPr>
      <w:r w:rsidRPr="007A0DBE">
        <w:rPr>
          <w:rFonts w:ascii="Century Gothic" w:eastAsia="Times New Roman" w:hAnsi="Century Gothic"/>
          <w:b/>
          <w:sz w:val="20"/>
          <w:szCs w:val="20"/>
          <w:lang w:eastAsia="en-US"/>
        </w:rPr>
        <w:t>Podział zamówienia na części</w:t>
      </w:r>
    </w:p>
    <w:p w14:paraId="777634FE" w14:textId="77777777" w:rsidR="000B2C86" w:rsidRPr="007A0DBE" w:rsidRDefault="000B2C86" w:rsidP="00431980">
      <w:pPr>
        <w:spacing w:after="200" w:line="252" w:lineRule="auto"/>
        <w:contextualSpacing/>
        <w:jc w:val="both"/>
        <w:rPr>
          <w:rFonts w:ascii="Century Gothic" w:eastAsia="Times New Roman" w:hAnsi="Century Gothic"/>
          <w:sz w:val="20"/>
          <w:szCs w:val="20"/>
          <w:lang w:eastAsia="en-US"/>
        </w:rPr>
      </w:pPr>
    </w:p>
    <w:p w14:paraId="0CDBF335" w14:textId="77777777" w:rsidR="000B2C86" w:rsidRPr="007A0DBE" w:rsidRDefault="009F7D89" w:rsidP="00431980">
      <w:pPr>
        <w:spacing w:after="200" w:line="360" w:lineRule="auto"/>
        <w:contextualSpacing/>
        <w:jc w:val="both"/>
        <w:rPr>
          <w:rFonts w:ascii="Century Gothic" w:eastAsia="Times New Roman" w:hAnsi="Century Gothic"/>
          <w:sz w:val="20"/>
          <w:szCs w:val="20"/>
          <w:lang w:eastAsia="en-US"/>
        </w:rPr>
      </w:pPr>
      <w:r w:rsidRPr="007A0DBE">
        <w:rPr>
          <w:rFonts w:ascii="Century Gothic" w:hAnsi="Century Gothic"/>
          <w:bCs/>
          <w:color w:val="000000"/>
          <w:sz w:val="20"/>
          <w:szCs w:val="20"/>
        </w:rPr>
        <w:t xml:space="preserve">Zamawiający </w:t>
      </w:r>
      <w:r w:rsidRPr="007A0DBE">
        <w:rPr>
          <w:rFonts w:ascii="Century Gothic" w:hAnsi="Century Gothic"/>
          <w:b/>
          <w:color w:val="000000"/>
          <w:sz w:val="20"/>
          <w:szCs w:val="20"/>
        </w:rPr>
        <w:t>nie dokonuje podziału zamówienia na części</w:t>
      </w:r>
      <w:r w:rsidRPr="007A0DBE">
        <w:rPr>
          <w:rFonts w:ascii="Century Gothic" w:hAnsi="Century Gothic"/>
          <w:bCs/>
          <w:color w:val="000000"/>
          <w:sz w:val="20"/>
          <w:szCs w:val="20"/>
        </w:rPr>
        <w:t xml:space="preserve"> z następujących względów</w:t>
      </w:r>
      <w:r w:rsidRPr="007A0DBE">
        <w:rPr>
          <w:rFonts w:ascii="Century Gothic" w:eastAsia="Times New Roman" w:hAnsi="Century Gothic"/>
          <w:sz w:val="20"/>
          <w:szCs w:val="20"/>
          <w:lang w:eastAsia="en-US"/>
        </w:rPr>
        <w:t>:</w:t>
      </w:r>
    </w:p>
    <w:p w14:paraId="6D0DE057" w14:textId="77777777" w:rsidR="009F7D89" w:rsidRPr="007A0DBE" w:rsidRDefault="009F7D89" w:rsidP="00431980">
      <w:pPr>
        <w:pStyle w:val="Akapitzlist"/>
        <w:numPr>
          <w:ilvl w:val="2"/>
          <w:numId w:val="44"/>
        </w:numPr>
        <w:suppressAutoHyphens/>
        <w:spacing w:before="20" w:after="40" w:line="360" w:lineRule="auto"/>
        <w:ind w:left="993" w:hanging="426"/>
        <w:contextualSpacing w:val="0"/>
        <w:jc w:val="both"/>
        <w:rPr>
          <w:rFonts w:ascii="Century Gothic" w:hAnsi="Century Gothic"/>
          <w:color w:val="000000"/>
          <w:sz w:val="20"/>
          <w:szCs w:val="20"/>
        </w:rPr>
      </w:pPr>
      <w:r w:rsidRPr="007A0DBE">
        <w:rPr>
          <w:rFonts w:ascii="Century Gothic" w:hAnsi="Century Gothic"/>
          <w:color w:val="000000"/>
          <w:sz w:val="20"/>
          <w:szCs w:val="20"/>
        </w:rPr>
        <w:t xml:space="preserve">Przedmiotem zamówienia jest wykonanie </w:t>
      </w:r>
      <w:r w:rsidR="00355CCF" w:rsidRPr="007A0DBE">
        <w:rPr>
          <w:rFonts w:ascii="Century Gothic" w:hAnsi="Century Gothic"/>
          <w:color w:val="000000"/>
          <w:sz w:val="20"/>
          <w:szCs w:val="20"/>
        </w:rPr>
        <w:t>usług</w:t>
      </w:r>
      <w:r w:rsidRPr="007A0DBE">
        <w:rPr>
          <w:rFonts w:ascii="Century Gothic" w:hAnsi="Century Gothic"/>
          <w:color w:val="000000"/>
          <w:sz w:val="20"/>
          <w:szCs w:val="20"/>
        </w:rPr>
        <w:t xml:space="preserve"> funkcjonalnie ze sobą związanych. Rozdzielenie groziłoby niedającymi się wyeliminować problemami organizacyjnymi związanymi z odpowiedzialnością za poszczególne elementy </w:t>
      </w:r>
      <w:r w:rsidR="00355CCF" w:rsidRPr="007A0DBE">
        <w:rPr>
          <w:rFonts w:ascii="Century Gothic" w:hAnsi="Century Gothic"/>
          <w:color w:val="000000"/>
          <w:sz w:val="20"/>
          <w:szCs w:val="20"/>
        </w:rPr>
        <w:t>usług</w:t>
      </w:r>
      <w:r w:rsidRPr="007A0DBE">
        <w:rPr>
          <w:rFonts w:ascii="Century Gothic" w:hAnsi="Century Gothic"/>
          <w:color w:val="000000"/>
          <w:sz w:val="20"/>
          <w:szCs w:val="20"/>
        </w:rPr>
        <w:t xml:space="preserve"> wykonywanych przez różnych Wykonawców.</w:t>
      </w:r>
    </w:p>
    <w:p w14:paraId="48644A43" w14:textId="77777777" w:rsidR="009F7D89" w:rsidRPr="007A0DBE" w:rsidRDefault="009F7D89" w:rsidP="00431980">
      <w:pPr>
        <w:pStyle w:val="Akapitzlist"/>
        <w:numPr>
          <w:ilvl w:val="2"/>
          <w:numId w:val="44"/>
        </w:numPr>
        <w:suppressAutoHyphens/>
        <w:spacing w:before="20" w:after="40" w:line="360" w:lineRule="auto"/>
        <w:ind w:left="993" w:hanging="426"/>
        <w:contextualSpacing w:val="0"/>
        <w:jc w:val="both"/>
        <w:rPr>
          <w:rFonts w:ascii="Century Gothic" w:hAnsi="Century Gothic"/>
          <w:color w:val="000000"/>
          <w:sz w:val="20"/>
          <w:szCs w:val="20"/>
        </w:rPr>
      </w:pPr>
      <w:r w:rsidRPr="007A0DBE">
        <w:rPr>
          <w:rFonts w:ascii="Century Gothic" w:hAnsi="Century Gothic"/>
          <w:color w:val="000000"/>
          <w:sz w:val="20"/>
          <w:szCs w:val="20"/>
        </w:rPr>
        <w:lastRenderedPageBreak/>
        <w:t xml:space="preserve">Przy tego typu </w:t>
      </w:r>
      <w:r w:rsidR="00355CCF" w:rsidRPr="007A0DBE">
        <w:rPr>
          <w:rFonts w:ascii="Century Gothic" w:hAnsi="Century Gothic"/>
          <w:color w:val="000000"/>
          <w:sz w:val="20"/>
          <w:szCs w:val="20"/>
        </w:rPr>
        <w:t>usługach</w:t>
      </w:r>
      <w:r w:rsidRPr="007A0DBE">
        <w:rPr>
          <w:rFonts w:ascii="Century Gothic" w:hAnsi="Century Gothic"/>
          <w:color w:val="000000"/>
          <w:sz w:val="20"/>
          <w:szCs w:val="20"/>
        </w:rPr>
        <w:t xml:space="preserve"> wykonywanych przez różnych Wykonawców opóźnienie jednego z Wykonawców wpłynęłoby negatywnie na terminowość wykonania innych elementów </w:t>
      </w:r>
      <w:r w:rsidR="00355CCF" w:rsidRPr="007A0DBE">
        <w:rPr>
          <w:rFonts w:ascii="Century Gothic" w:hAnsi="Century Gothic"/>
          <w:color w:val="000000"/>
          <w:sz w:val="20"/>
          <w:szCs w:val="20"/>
        </w:rPr>
        <w:t>usługi</w:t>
      </w:r>
      <w:r w:rsidRPr="007A0DBE">
        <w:rPr>
          <w:rFonts w:ascii="Century Gothic" w:hAnsi="Century Gothic"/>
          <w:color w:val="000000"/>
          <w:sz w:val="20"/>
          <w:szCs w:val="20"/>
        </w:rPr>
        <w:t xml:space="preserve"> – zależnych od terminowego wykonania </w:t>
      </w:r>
      <w:r w:rsidR="00355CCF" w:rsidRPr="007A0DBE">
        <w:rPr>
          <w:rFonts w:ascii="Century Gothic" w:hAnsi="Century Gothic"/>
          <w:color w:val="000000"/>
          <w:sz w:val="20"/>
          <w:szCs w:val="20"/>
        </w:rPr>
        <w:t>usług</w:t>
      </w:r>
      <w:r w:rsidRPr="007A0DBE">
        <w:rPr>
          <w:rFonts w:ascii="Century Gothic" w:hAnsi="Century Gothic"/>
          <w:color w:val="000000"/>
          <w:sz w:val="20"/>
          <w:szCs w:val="20"/>
        </w:rPr>
        <w:t xml:space="preserve"> przez innego Wykonawcę.</w:t>
      </w:r>
    </w:p>
    <w:p w14:paraId="6A3FDBE2" w14:textId="79837078" w:rsidR="0085155A" w:rsidRPr="007A0DBE" w:rsidRDefault="009F7D89" w:rsidP="007A0DBE">
      <w:pPr>
        <w:spacing w:after="200" w:line="360" w:lineRule="auto"/>
        <w:contextualSpacing/>
        <w:jc w:val="both"/>
        <w:rPr>
          <w:rFonts w:ascii="Century Gothic" w:eastAsia="Times New Roman" w:hAnsi="Century Gothic"/>
          <w:i/>
          <w:color w:val="002060"/>
          <w:sz w:val="20"/>
          <w:szCs w:val="20"/>
          <w:lang w:eastAsia="en-US"/>
        </w:rPr>
      </w:pPr>
      <w:r w:rsidRPr="007A0DBE">
        <w:rPr>
          <w:rFonts w:ascii="Century Gothic" w:hAnsi="Century Gothic"/>
          <w:color w:val="000000"/>
          <w:sz w:val="20"/>
          <w:szCs w:val="20"/>
        </w:rPr>
        <w:t xml:space="preserve">Reasumując, Zamawiający nie dokonał podziału zamówienia na części ze względu na to, że podział taki </w:t>
      </w:r>
      <w:r w:rsidRPr="007A0DBE">
        <w:rPr>
          <w:rFonts w:ascii="Century Gothic" w:hAnsi="Century Gothic"/>
          <w:color w:val="222222"/>
          <w:sz w:val="20"/>
          <w:szCs w:val="20"/>
        </w:rPr>
        <w:t>groziłby nadmiernymi trudnościami technicznymi oraz nadmiernymi kosztami wykonania zamówienia. Potrzeba skoordynowania działań różnych Wykonawców realizujących poszczególne części zamówienia mogłaby poważnie zagrozić właściwemu wykonaniu zamówienia. Niedokonanie podziału zamówienia podyktowane</w:t>
      </w:r>
      <w:r w:rsidRPr="007A0DBE">
        <w:rPr>
          <w:rFonts w:ascii="Century Gothic" w:hAnsi="Century Gothic"/>
          <w:color w:val="111111"/>
          <w:sz w:val="20"/>
          <w:szCs w:val="20"/>
        </w:rPr>
        <w:t xml:space="preserve"> było zatem względami technicznymi, organizacyjnym oraz charakterem przedmiotu zamówienia</w:t>
      </w:r>
      <w:r w:rsidR="00355CCF" w:rsidRPr="007A0DBE">
        <w:rPr>
          <w:rFonts w:ascii="Century Gothic" w:hAnsi="Century Gothic"/>
          <w:color w:val="111111"/>
          <w:sz w:val="20"/>
          <w:szCs w:val="20"/>
        </w:rPr>
        <w:t>.</w:t>
      </w:r>
    </w:p>
    <w:p w14:paraId="1D452B12" w14:textId="77777777" w:rsidR="0023166F" w:rsidRPr="007A0DBE" w:rsidRDefault="0023166F" w:rsidP="00431980">
      <w:pPr>
        <w:spacing w:after="200" w:line="252" w:lineRule="auto"/>
        <w:contextualSpacing/>
        <w:jc w:val="both"/>
        <w:rPr>
          <w:rFonts w:ascii="Century Gothic" w:eastAsia="Times New Roman" w:hAnsi="Century Gothic"/>
          <w:sz w:val="20"/>
          <w:szCs w:val="20"/>
          <w:lang w:eastAsia="en-US"/>
        </w:rPr>
      </w:pPr>
    </w:p>
    <w:p w14:paraId="0C76F310" w14:textId="77777777" w:rsidR="000B2C86" w:rsidRPr="007A0DBE" w:rsidRDefault="000B2C86" w:rsidP="0085155A">
      <w:pPr>
        <w:numPr>
          <w:ilvl w:val="0"/>
          <w:numId w:val="60"/>
        </w:numPr>
        <w:shd w:val="clear" w:color="auto" w:fill="DBDBDB"/>
        <w:spacing w:after="200" w:line="252" w:lineRule="auto"/>
        <w:contextualSpacing/>
        <w:jc w:val="both"/>
        <w:rPr>
          <w:rFonts w:ascii="Century Gothic" w:eastAsia="Times New Roman" w:hAnsi="Century Gothic"/>
          <w:b/>
          <w:sz w:val="20"/>
          <w:szCs w:val="20"/>
          <w:lang w:eastAsia="en-US"/>
        </w:rPr>
      </w:pPr>
      <w:r w:rsidRPr="007A0DBE">
        <w:rPr>
          <w:rFonts w:ascii="Century Gothic" w:eastAsia="Times New Roman" w:hAnsi="Century Gothic"/>
          <w:b/>
          <w:sz w:val="20"/>
          <w:szCs w:val="20"/>
          <w:lang w:eastAsia="en-US"/>
        </w:rPr>
        <w:t>Oferty wariantowe</w:t>
      </w:r>
    </w:p>
    <w:p w14:paraId="4A576BD4" w14:textId="77777777" w:rsidR="000B2C86" w:rsidRPr="007A0DBE" w:rsidRDefault="000B2C86" w:rsidP="00431980">
      <w:pPr>
        <w:spacing w:after="200" w:line="252" w:lineRule="auto"/>
        <w:contextualSpacing/>
        <w:jc w:val="both"/>
        <w:rPr>
          <w:rFonts w:ascii="Century Gothic" w:eastAsia="Times New Roman" w:hAnsi="Century Gothic"/>
          <w:sz w:val="20"/>
          <w:szCs w:val="20"/>
          <w:lang w:eastAsia="en-US"/>
        </w:rPr>
      </w:pPr>
    </w:p>
    <w:p w14:paraId="16D074A4" w14:textId="4F974155" w:rsidR="000B2C86" w:rsidRPr="007A0DBE" w:rsidRDefault="000B2C86" w:rsidP="00431980">
      <w:pPr>
        <w:spacing w:after="200" w:line="360" w:lineRule="auto"/>
        <w:contextualSpacing/>
        <w:jc w:val="both"/>
        <w:rPr>
          <w:rFonts w:ascii="Century Gothic" w:eastAsia="Times New Roman" w:hAnsi="Century Gothic"/>
          <w:sz w:val="20"/>
          <w:szCs w:val="20"/>
          <w:lang w:eastAsia="en-US"/>
        </w:rPr>
      </w:pPr>
      <w:r w:rsidRPr="007A0DBE">
        <w:rPr>
          <w:rFonts w:ascii="Century Gothic" w:eastAsia="Times New Roman" w:hAnsi="Century Gothic"/>
          <w:sz w:val="20"/>
          <w:szCs w:val="20"/>
          <w:lang w:eastAsia="en-US"/>
        </w:rPr>
        <w:t>Zamawiający nie dopuszcza możliwości złożenia oferty wariantowej, o której mowa w art. 92 ustawy Pzp tzn. oferty przewidującej odmienny sposób wykonania zamówienia</w:t>
      </w:r>
      <w:r w:rsidR="007A0DBE" w:rsidRPr="007A0DBE">
        <w:rPr>
          <w:rFonts w:ascii="Century Gothic" w:eastAsia="Times New Roman" w:hAnsi="Century Gothic"/>
          <w:sz w:val="20"/>
          <w:szCs w:val="20"/>
          <w:lang w:eastAsia="en-US"/>
        </w:rPr>
        <w:t xml:space="preserve"> </w:t>
      </w:r>
      <w:r w:rsidRPr="007A0DBE">
        <w:rPr>
          <w:rFonts w:ascii="Century Gothic" w:eastAsia="Times New Roman" w:hAnsi="Century Gothic"/>
          <w:sz w:val="20"/>
          <w:szCs w:val="20"/>
          <w:lang w:eastAsia="en-US"/>
        </w:rPr>
        <w:t>niż okre</w:t>
      </w:r>
      <w:r w:rsidR="004926AD" w:rsidRPr="007A0DBE">
        <w:rPr>
          <w:rFonts w:ascii="Century Gothic" w:eastAsia="Times New Roman" w:hAnsi="Century Gothic"/>
          <w:sz w:val="20"/>
          <w:szCs w:val="20"/>
          <w:lang w:eastAsia="en-US"/>
        </w:rPr>
        <w:t xml:space="preserve">ślony </w:t>
      </w:r>
      <w:r w:rsidRPr="007A0DBE">
        <w:rPr>
          <w:rFonts w:ascii="Century Gothic" w:eastAsia="Times New Roman" w:hAnsi="Century Gothic"/>
          <w:sz w:val="20"/>
          <w:szCs w:val="20"/>
          <w:lang w:eastAsia="en-US"/>
        </w:rPr>
        <w:t>w niniejszej SWZ.</w:t>
      </w:r>
    </w:p>
    <w:p w14:paraId="56177C23" w14:textId="77777777" w:rsidR="000B2C86" w:rsidRPr="007A0DBE" w:rsidRDefault="000B2C86" w:rsidP="00431980">
      <w:pPr>
        <w:spacing w:after="200" w:line="252" w:lineRule="auto"/>
        <w:contextualSpacing/>
        <w:jc w:val="both"/>
        <w:rPr>
          <w:rFonts w:ascii="Century Gothic" w:eastAsia="Times New Roman" w:hAnsi="Century Gothic"/>
          <w:i/>
          <w:color w:val="002060"/>
          <w:sz w:val="20"/>
          <w:szCs w:val="20"/>
          <w:lang w:eastAsia="en-US"/>
        </w:rPr>
      </w:pPr>
    </w:p>
    <w:p w14:paraId="5E022C45" w14:textId="77777777" w:rsidR="000B2C86" w:rsidRPr="007A0DBE" w:rsidRDefault="000B2C86" w:rsidP="0085155A">
      <w:pPr>
        <w:numPr>
          <w:ilvl w:val="0"/>
          <w:numId w:val="60"/>
        </w:numPr>
        <w:shd w:val="clear" w:color="auto" w:fill="DBDBDB"/>
        <w:spacing w:after="200" w:line="252" w:lineRule="auto"/>
        <w:contextualSpacing/>
        <w:jc w:val="both"/>
        <w:rPr>
          <w:rFonts w:ascii="Century Gothic" w:hAnsi="Century Gothic"/>
          <w:i/>
          <w:sz w:val="20"/>
          <w:szCs w:val="20"/>
          <w:lang w:eastAsia="en-US"/>
        </w:rPr>
      </w:pPr>
      <w:r w:rsidRPr="007A0DBE">
        <w:rPr>
          <w:rFonts w:ascii="Century Gothic" w:hAnsi="Century Gothic"/>
          <w:b/>
          <w:sz w:val="20"/>
          <w:szCs w:val="20"/>
          <w:lang w:eastAsia="en-US"/>
        </w:rPr>
        <w:t>Katalogi elektroniczne</w:t>
      </w:r>
    </w:p>
    <w:p w14:paraId="14693FF1" w14:textId="77777777" w:rsidR="000B2C86" w:rsidRPr="007A0DBE" w:rsidRDefault="000B2C86" w:rsidP="00431980">
      <w:pPr>
        <w:spacing w:after="200" w:line="252" w:lineRule="auto"/>
        <w:contextualSpacing/>
        <w:jc w:val="both"/>
        <w:rPr>
          <w:rFonts w:ascii="Century Gothic" w:eastAsia="Times New Roman" w:hAnsi="Century Gothic"/>
          <w:i/>
          <w:sz w:val="20"/>
          <w:szCs w:val="20"/>
          <w:lang w:eastAsia="en-US"/>
        </w:rPr>
      </w:pPr>
    </w:p>
    <w:p w14:paraId="24C6B11B" w14:textId="77777777" w:rsidR="000B2C86" w:rsidRPr="007A0DBE" w:rsidRDefault="000B2C86" w:rsidP="00431980">
      <w:pPr>
        <w:spacing w:after="200" w:line="360" w:lineRule="auto"/>
        <w:contextualSpacing/>
        <w:jc w:val="both"/>
        <w:rPr>
          <w:rFonts w:ascii="Century Gothic" w:eastAsia="Times New Roman" w:hAnsi="Century Gothic"/>
          <w:sz w:val="20"/>
          <w:szCs w:val="20"/>
          <w:lang w:eastAsia="en-US"/>
        </w:rPr>
      </w:pPr>
      <w:r w:rsidRPr="007A0DBE">
        <w:rPr>
          <w:rFonts w:ascii="Century Gothic" w:eastAsia="Times New Roman" w:hAnsi="Century Gothic"/>
          <w:sz w:val="20"/>
          <w:szCs w:val="20"/>
          <w:lang w:eastAsia="en-US"/>
        </w:rPr>
        <w:t>Zamawiający nie wymaga złożenia ofert w postaci katalogów elektronicznych.</w:t>
      </w:r>
    </w:p>
    <w:p w14:paraId="75852741" w14:textId="77777777" w:rsidR="000B2C86" w:rsidRPr="007A0DBE" w:rsidRDefault="000B2C86" w:rsidP="00431980">
      <w:pPr>
        <w:spacing w:after="200" w:line="252" w:lineRule="auto"/>
        <w:contextualSpacing/>
        <w:jc w:val="both"/>
        <w:rPr>
          <w:rFonts w:ascii="Century Gothic" w:eastAsia="Times New Roman" w:hAnsi="Century Gothic"/>
          <w:sz w:val="20"/>
          <w:szCs w:val="20"/>
          <w:lang w:eastAsia="en-US"/>
        </w:rPr>
      </w:pPr>
    </w:p>
    <w:p w14:paraId="103FEFA3" w14:textId="77777777" w:rsidR="000B2C86" w:rsidRPr="007A0DBE" w:rsidRDefault="000B2C86" w:rsidP="0085155A">
      <w:pPr>
        <w:numPr>
          <w:ilvl w:val="0"/>
          <w:numId w:val="60"/>
        </w:numPr>
        <w:shd w:val="clear" w:color="auto" w:fill="DBDBDB"/>
        <w:spacing w:after="200" w:line="252" w:lineRule="auto"/>
        <w:contextualSpacing/>
        <w:jc w:val="both"/>
        <w:rPr>
          <w:rFonts w:ascii="Century Gothic" w:hAnsi="Century Gothic"/>
          <w:b/>
          <w:sz w:val="20"/>
          <w:szCs w:val="20"/>
          <w:lang w:eastAsia="en-US"/>
        </w:rPr>
      </w:pPr>
      <w:r w:rsidRPr="007A0DBE">
        <w:rPr>
          <w:rFonts w:ascii="Century Gothic" w:hAnsi="Century Gothic"/>
          <w:b/>
          <w:sz w:val="20"/>
          <w:szCs w:val="20"/>
          <w:lang w:eastAsia="en-US"/>
        </w:rPr>
        <w:t>Umowa ramowa</w:t>
      </w:r>
    </w:p>
    <w:p w14:paraId="7FD8FFFA" w14:textId="77777777" w:rsidR="000B2C86" w:rsidRPr="007A0DBE" w:rsidRDefault="000B2C86" w:rsidP="00431980">
      <w:pPr>
        <w:spacing w:after="200" w:line="252" w:lineRule="auto"/>
        <w:contextualSpacing/>
        <w:jc w:val="both"/>
        <w:rPr>
          <w:rFonts w:ascii="Century Gothic" w:eastAsia="Times New Roman" w:hAnsi="Century Gothic"/>
          <w:sz w:val="20"/>
          <w:szCs w:val="20"/>
          <w:lang w:eastAsia="en-US"/>
        </w:rPr>
      </w:pPr>
    </w:p>
    <w:p w14:paraId="42E109C3" w14:textId="77777777" w:rsidR="000B2C86" w:rsidRPr="007A0DBE" w:rsidRDefault="000B2C86" w:rsidP="00431980">
      <w:pPr>
        <w:spacing w:after="200" w:line="360" w:lineRule="auto"/>
        <w:contextualSpacing/>
        <w:jc w:val="both"/>
        <w:rPr>
          <w:rFonts w:ascii="Century Gothic" w:eastAsia="Times New Roman" w:hAnsi="Century Gothic"/>
          <w:sz w:val="20"/>
          <w:szCs w:val="20"/>
          <w:lang w:eastAsia="en-US"/>
        </w:rPr>
      </w:pPr>
      <w:r w:rsidRPr="007A0DBE">
        <w:rPr>
          <w:rFonts w:ascii="Century Gothic" w:eastAsia="Times New Roman" w:hAnsi="Century Gothic"/>
          <w:sz w:val="20"/>
          <w:szCs w:val="20"/>
          <w:lang w:eastAsia="en-US"/>
        </w:rPr>
        <w:t>Zamawiający nie przewiduje zawarcia umowy ramowej, o której mowa w art. 311–315 ustawy Pzp.</w:t>
      </w:r>
    </w:p>
    <w:p w14:paraId="4E406611" w14:textId="77777777" w:rsidR="000B2C86" w:rsidRPr="007A0DBE" w:rsidRDefault="000B2C86" w:rsidP="00431980">
      <w:pPr>
        <w:shd w:val="clear" w:color="auto" w:fill="FFFFFF"/>
        <w:jc w:val="both"/>
        <w:rPr>
          <w:rFonts w:ascii="Century Gothic" w:eastAsia="Times New Roman" w:hAnsi="Century Gothic"/>
          <w:i/>
          <w:color w:val="002060"/>
          <w:sz w:val="20"/>
          <w:szCs w:val="20"/>
          <w:lang w:eastAsia="en-US"/>
        </w:rPr>
      </w:pPr>
    </w:p>
    <w:p w14:paraId="1798670E" w14:textId="77777777" w:rsidR="000B2C86" w:rsidRPr="007A0DBE" w:rsidRDefault="000B2C86" w:rsidP="0085155A">
      <w:pPr>
        <w:numPr>
          <w:ilvl w:val="0"/>
          <w:numId w:val="60"/>
        </w:numPr>
        <w:shd w:val="clear" w:color="auto" w:fill="DBDBDB"/>
        <w:spacing w:after="200" w:line="252" w:lineRule="auto"/>
        <w:contextualSpacing/>
        <w:jc w:val="both"/>
        <w:rPr>
          <w:rFonts w:ascii="Century Gothic" w:hAnsi="Century Gothic"/>
          <w:b/>
          <w:sz w:val="20"/>
          <w:szCs w:val="20"/>
          <w:lang w:eastAsia="en-US"/>
        </w:rPr>
      </w:pPr>
      <w:r w:rsidRPr="007A0DBE">
        <w:rPr>
          <w:rFonts w:ascii="Century Gothic" w:hAnsi="Century Gothic"/>
          <w:b/>
          <w:sz w:val="20"/>
          <w:szCs w:val="20"/>
          <w:lang w:eastAsia="en-US"/>
        </w:rPr>
        <w:t>Aukcja elektroniczna</w:t>
      </w:r>
    </w:p>
    <w:p w14:paraId="4CB6457F" w14:textId="77777777" w:rsidR="000B2C86" w:rsidRPr="007A0DBE" w:rsidRDefault="000B2C86" w:rsidP="00431980">
      <w:pPr>
        <w:spacing w:after="200" w:line="252" w:lineRule="auto"/>
        <w:contextualSpacing/>
        <w:jc w:val="both"/>
        <w:rPr>
          <w:rFonts w:ascii="Century Gothic" w:eastAsia="Times New Roman" w:hAnsi="Century Gothic"/>
          <w:sz w:val="20"/>
          <w:szCs w:val="20"/>
          <w:lang w:eastAsia="en-US"/>
        </w:rPr>
      </w:pPr>
    </w:p>
    <w:p w14:paraId="079508EF" w14:textId="77777777" w:rsidR="000B2C86" w:rsidRPr="007A0DBE" w:rsidRDefault="000B2C86" w:rsidP="00431980">
      <w:pPr>
        <w:spacing w:after="200" w:line="360" w:lineRule="auto"/>
        <w:contextualSpacing/>
        <w:jc w:val="both"/>
        <w:rPr>
          <w:rFonts w:ascii="Century Gothic" w:eastAsia="Times New Roman" w:hAnsi="Century Gothic"/>
          <w:i/>
          <w:color w:val="002060"/>
          <w:sz w:val="20"/>
          <w:szCs w:val="20"/>
          <w:lang w:eastAsia="en-US"/>
        </w:rPr>
      </w:pPr>
      <w:r w:rsidRPr="007A0DBE">
        <w:rPr>
          <w:rFonts w:ascii="Century Gothic" w:eastAsia="Times New Roman" w:hAnsi="Century Gothic"/>
          <w:sz w:val="20"/>
          <w:szCs w:val="20"/>
          <w:lang w:eastAsia="en-US"/>
        </w:rPr>
        <w:t>Zamawiający nie przewiduje</w:t>
      </w:r>
      <w:r w:rsidRPr="007A0DBE">
        <w:rPr>
          <w:rFonts w:ascii="Century Gothic" w:eastAsia="Times New Roman" w:hAnsi="Century Gothic"/>
          <w:b/>
          <w:sz w:val="20"/>
          <w:szCs w:val="20"/>
          <w:lang w:eastAsia="en-US"/>
        </w:rPr>
        <w:t xml:space="preserve"> </w:t>
      </w:r>
      <w:r w:rsidRPr="007A0DBE">
        <w:rPr>
          <w:rFonts w:ascii="Century Gothic" w:eastAsia="Times New Roman" w:hAnsi="Century Gothic"/>
          <w:sz w:val="20"/>
          <w:szCs w:val="20"/>
          <w:lang w:eastAsia="en-US"/>
        </w:rPr>
        <w:t xml:space="preserve">przeprowadzenia aukcji elektronicznej, o której mowa w art. 308 ust. 1 ustawy Pzp. </w:t>
      </w:r>
    </w:p>
    <w:p w14:paraId="7B846C99" w14:textId="77777777" w:rsidR="000B2C86" w:rsidRPr="007A0DBE" w:rsidRDefault="000B2C86" w:rsidP="00431980">
      <w:pPr>
        <w:shd w:val="clear" w:color="auto" w:fill="FFFFFF"/>
        <w:jc w:val="both"/>
        <w:rPr>
          <w:rFonts w:ascii="Century Gothic" w:eastAsia="Times New Roman" w:hAnsi="Century Gothic"/>
          <w:i/>
          <w:color w:val="002060"/>
          <w:sz w:val="20"/>
          <w:szCs w:val="20"/>
          <w:lang w:eastAsia="en-US"/>
        </w:rPr>
      </w:pPr>
    </w:p>
    <w:p w14:paraId="22471721" w14:textId="77777777" w:rsidR="000B2C86" w:rsidRPr="007A0DBE" w:rsidRDefault="000B2C86" w:rsidP="0085155A">
      <w:pPr>
        <w:numPr>
          <w:ilvl w:val="0"/>
          <w:numId w:val="60"/>
        </w:numPr>
        <w:shd w:val="clear" w:color="auto" w:fill="DBDBDB"/>
        <w:spacing w:after="200" w:line="252" w:lineRule="auto"/>
        <w:contextualSpacing/>
        <w:jc w:val="both"/>
        <w:rPr>
          <w:rFonts w:ascii="Century Gothic" w:hAnsi="Century Gothic"/>
          <w:b/>
          <w:sz w:val="20"/>
          <w:szCs w:val="20"/>
          <w:lang w:eastAsia="en-US"/>
        </w:rPr>
      </w:pPr>
      <w:r w:rsidRPr="007A0DBE">
        <w:rPr>
          <w:rFonts w:ascii="Century Gothic" w:hAnsi="Century Gothic"/>
          <w:b/>
          <w:sz w:val="20"/>
          <w:szCs w:val="20"/>
          <w:lang w:eastAsia="en-US"/>
        </w:rPr>
        <w:t>Zamówienia, o których mowa w art. 214 ust. 1 pkt 7 i 8 ustawy Pzp</w:t>
      </w:r>
    </w:p>
    <w:p w14:paraId="1C4F160C" w14:textId="77777777" w:rsidR="000B2C86" w:rsidRPr="007A0DBE" w:rsidRDefault="000B2C86" w:rsidP="00431980">
      <w:pPr>
        <w:spacing w:after="200" w:line="252" w:lineRule="auto"/>
        <w:contextualSpacing/>
        <w:jc w:val="both"/>
        <w:rPr>
          <w:rFonts w:ascii="Century Gothic" w:eastAsia="Times New Roman" w:hAnsi="Century Gothic"/>
          <w:sz w:val="20"/>
          <w:szCs w:val="20"/>
          <w:lang w:eastAsia="en-US"/>
        </w:rPr>
      </w:pPr>
    </w:p>
    <w:p w14:paraId="210D81A9" w14:textId="77777777" w:rsidR="000B2C86" w:rsidRPr="007A0DBE" w:rsidRDefault="000B2C86" w:rsidP="00431980">
      <w:pPr>
        <w:spacing w:after="200" w:line="360" w:lineRule="auto"/>
        <w:contextualSpacing/>
        <w:jc w:val="both"/>
        <w:rPr>
          <w:rFonts w:ascii="Century Gothic" w:eastAsia="Times New Roman" w:hAnsi="Century Gothic"/>
          <w:sz w:val="20"/>
          <w:szCs w:val="20"/>
          <w:lang w:eastAsia="en-US"/>
        </w:rPr>
      </w:pPr>
      <w:r w:rsidRPr="007A0DBE">
        <w:rPr>
          <w:rFonts w:ascii="Century Gothic" w:eastAsia="Times New Roman" w:hAnsi="Century Gothic"/>
          <w:sz w:val="20"/>
          <w:szCs w:val="20"/>
          <w:lang w:eastAsia="en-US"/>
        </w:rPr>
        <w:t xml:space="preserve">Zamawiający nie przewiduje udzielania zamówień </w:t>
      </w:r>
      <w:r w:rsidR="005B7469" w:rsidRPr="007A0DBE">
        <w:rPr>
          <w:rFonts w:ascii="Century Gothic" w:eastAsia="Times New Roman" w:hAnsi="Century Gothic"/>
          <w:sz w:val="20"/>
          <w:szCs w:val="20"/>
          <w:lang w:eastAsia="en-US"/>
        </w:rPr>
        <w:t xml:space="preserve">z wolnej ręki, </w:t>
      </w:r>
      <w:r w:rsidRPr="007A0DBE">
        <w:rPr>
          <w:rFonts w:ascii="Century Gothic" w:eastAsia="Times New Roman" w:hAnsi="Century Gothic"/>
          <w:sz w:val="20"/>
          <w:szCs w:val="20"/>
          <w:lang w:eastAsia="en-US"/>
        </w:rPr>
        <w:t>na podstawie art. 214 ust. 1 pkt 7 i 8 ustawy Pzp.</w:t>
      </w:r>
    </w:p>
    <w:p w14:paraId="1E33E5D2" w14:textId="77777777" w:rsidR="000B2C86" w:rsidRPr="007A0DBE" w:rsidRDefault="000B2C86" w:rsidP="00431980">
      <w:pPr>
        <w:spacing w:after="200" w:line="252" w:lineRule="auto"/>
        <w:contextualSpacing/>
        <w:jc w:val="both"/>
        <w:rPr>
          <w:rFonts w:ascii="Century Gothic" w:eastAsia="Times New Roman" w:hAnsi="Century Gothic"/>
          <w:sz w:val="20"/>
          <w:szCs w:val="20"/>
          <w:lang w:eastAsia="en-US"/>
        </w:rPr>
      </w:pPr>
    </w:p>
    <w:p w14:paraId="48047052" w14:textId="77777777" w:rsidR="000B2C86" w:rsidRPr="007A0DBE" w:rsidRDefault="000B2C86" w:rsidP="0085155A">
      <w:pPr>
        <w:numPr>
          <w:ilvl w:val="0"/>
          <w:numId w:val="60"/>
        </w:numPr>
        <w:shd w:val="clear" w:color="auto" w:fill="DBDBDB"/>
        <w:spacing w:after="200" w:line="252" w:lineRule="auto"/>
        <w:contextualSpacing/>
        <w:jc w:val="both"/>
        <w:rPr>
          <w:rFonts w:ascii="Century Gothic" w:hAnsi="Century Gothic"/>
          <w:b/>
          <w:sz w:val="20"/>
          <w:szCs w:val="20"/>
          <w:lang w:eastAsia="en-US"/>
        </w:rPr>
      </w:pPr>
      <w:r w:rsidRPr="007A0DBE">
        <w:rPr>
          <w:rFonts w:ascii="Century Gothic" w:hAnsi="Century Gothic"/>
          <w:b/>
          <w:sz w:val="20"/>
          <w:szCs w:val="20"/>
          <w:lang w:eastAsia="en-US"/>
        </w:rPr>
        <w:t>Rozliczenia w walutach obcych</w:t>
      </w:r>
    </w:p>
    <w:p w14:paraId="6D55DB1E" w14:textId="77777777" w:rsidR="000B2C86" w:rsidRPr="007A0DBE" w:rsidRDefault="000B2C86" w:rsidP="00431980">
      <w:pPr>
        <w:spacing w:after="200" w:line="252" w:lineRule="auto"/>
        <w:contextualSpacing/>
        <w:jc w:val="both"/>
        <w:rPr>
          <w:rFonts w:ascii="Century Gothic" w:eastAsia="Times New Roman" w:hAnsi="Century Gothic"/>
          <w:sz w:val="20"/>
          <w:szCs w:val="20"/>
          <w:lang w:eastAsia="en-US"/>
        </w:rPr>
      </w:pPr>
    </w:p>
    <w:p w14:paraId="11C40C3B" w14:textId="77777777" w:rsidR="000B2C86" w:rsidRPr="007A0DBE" w:rsidRDefault="000B2C86" w:rsidP="00431980">
      <w:pPr>
        <w:spacing w:after="200" w:line="360" w:lineRule="auto"/>
        <w:contextualSpacing/>
        <w:jc w:val="both"/>
        <w:rPr>
          <w:rFonts w:ascii="Century Gothic" w:eastAsia="Times New Roman" w:hAnsi="Century Gothic"/>
          <w:sz w:val="20"/>
          <w:szCs w:val="20"/>
          <w:lang w:eastAsia="en-US"/>
        </w:rPr>
      </w:pPr>
      <w:r w:rsidRPr="007A0DBE">
        <w:rPr>
          <w:rFonts w:ascii="Century Gothic" w:eastAsia="Times New Roman" w:hAnsi="Century Gothic"/>
          <w:sz w:val="20"/>
          <w:szCs w:val="20"/>
          <w:lang w:eastAsia="en-US"/>
        </w:rPr>
        <w:t>Zamawiający nie przewiduje rozliczenia w walutach obcych. Rozliczenia będą dokonywane w PLN.</w:t>
      </w:r>
    </w:p>
    <w:p w14:paraId="2915F080" w14:textId="77777777" w:rsidR="000B2C86" w:rsidRPr="007A0DBE" w:rsidRDefault="000B2C86" w:rsidP="00431980">
      <w:pPr>
        <w:spacing w:after="200" w:line="252" w:lineRule="auto"/>
        <w:contextualSpacing/>
        <w:jc w:val="both"/>
        <w:rPr>
          <w:rFonts w:ascii="Century Gothic" w:eastAsia="Times New Roman" w:hAnsi="Century Gothic"/>
          <w:sz w:val="20"/>
          <w:szCs w:val="20"/>
          <w:lang w:eastAsia="en-US"/>
        </w:rPr>
      </w:pPr>
    </w:p>
    <w:p w14:paraId="49B839C3" w14:textId="77777777" w:rsidR="000B2C86" w:rsidRPr="007A0DBE" w:rsidRDefault="000B2C86" w:rsidP="0085155A">
      <w:pPr>
        <w:numPr>
          <w:ilvl w:val="0"/>
          <w:numId w:val="60"/>
        </w:numPr>
        <w:shd w:val="clear" w:color="auto" w:fill="DBDBDB"/>
        <w:spacing w:after="200" w:line="252" w:lineRule="auto"/>
        <w:contextualSpacing/>
        <w:jc w:val="both"/>
        <w:rPr>
          <w:rFonts w:ascii="Century Gothic" w:hAnsi="Century Gothic"/>
          <w:b/>
          <w:sz w:val="20"/>
          <w:szCs w:val="20"/>
          <w:lang w:eastAsia="en-US"/>
        </w:rPr>
      </w:pPr>
      <w:r w:rsidRPr="007A0DBE">
        <w:rPr>
          <w:rFonts w:ascii="Century Gothic" w:hAnsi="Century Gothic"/>
          <w:b/>
          <w:sz w:val="20"/>
          <w:szCs w:val="20"/>
          <w:lang w:eastAsia="en-US"/>
        </w:rPr>
        <w:t>Zwrot kosztów udziału w postępowaniu</w:t>
      </w:r>
    </w:p>
    <w:p w14:paraId="3B8CD0D2" w14:textId="77777777" w:rsidR="000B2C86" w:rsidRPr="007A0DBE" w:rsidRDefault="000B2C86" w:rsidP="00431980">
      <w:pPr>
        <w:spacing w:after="200" w:line="252" w:lineRule="auto"/>
        <w:contextualSpacing/>
        <w:jc w:val="both"/>
        <w:rPr>
          <w:rFonts w:ascii="Century Gothic" w:eastAsia="Times New Roman" w:hAnsi="Century Gothic"/>
          <w:sz w:val="20"/>
          <w:szCs w:val="20"/>
          <w:lang w:eastAsia="en-US"/>
        </w:rPr>
      </w:pPr>
    </w:p>
    <w:p w14:paraId="2433E01B" w14:textId="77777777" w:rsidR="000B2C86" w:rsidRPr="007A0DBE" w:rsidRDefault="000B2C86" w:rsidP="00431980">
      <w:pPr>
        <w:spacing w:after="200" w:line="360" w:lineRule="auto"/>
        <w:contextualSpacing/>
        <w:jc w:val="both"/>
        <w:rPr>
          <w:rFonts w:ascii="Century Gothic" w:eastAsia="Times New Roman" w:hAnsi="Century Gothic"/>
          <w:sz w:val="20"/>
          <w:szCs w:val="20"/>
          <w:lang w:eastAsia="en-US"/>
        </w:rPr>
      </w:pPr>
      <w:r w:rsidRPr="007A0DBE">
        <w:rPr>
          <w:rFonts w:ascii="Century Gothic" w:eastAsia="Times New Roman" w:hAnsi="Century Gothic"/>
          <w:sz w:val="20"/>
          <w:szCs w:val="20"/>
          <w:lang w:eastAsia="en-US"/>
        </w:rPr>
        <w:t xml:space="preserve">Zamawiający nie przewiduje zwrotu kosztów udziału w postępowaniu. </w:t>
      </w:r>
    </w:p>
    <w:p w14:paraId="75294126" w14:textId="77777777" w:rsidR="000B2C86" w:rsidRPr="007A0DBE" w:rsidRDefault="000B2C86" w:rsidP="00431980">
      <w:pPr>
        <w:spacing w:after="200" w:line="252" w:lineRule="auto"/>
        <w:contextualSpacing/>
        <w:jc w:val="both"/>
        <w:rPr>
          <w:rFonts w:ascii="Century Gothic" w:eastAsia="Times New Roman" w:hAnsi="Century Gothic"/>
          <w:sz w:val="20"/>
          <w:szCs w:val="20"/>
          <w:lang w:eastAsia="en-US"/>
        </w:rPr>
      </w:pPr>
    </w:p>
    <w:p w14:paraId="4AB54ABC" w14:textId="77777777" w:rsidR="000B2C86" w:rsidRPr="007A0DBE" w:rsidRDefault="000B2C86" w:rsidP="0085155A">
      <w:pPr>
        <w:numPr>
          <w:ilvl w:val="0"/>
          <w:numId w:val="60"/>
        </w:numPr>
        <w:shd w:val="clear" w:color="auto" w:fill="DBDBDB"/>
        <w:spacing w:after="200" w:line="252" w:lineRule="auto"/>
        <w:contextualSpacing/>
        <w:jc w:val="both"/>
        <w:rPr>
          <w:rFonts w:ascii="Century Gothic" w:hAnsi="Century Gothic"/>
          <w:b/>
          <w:sz w:val="20"/>
          <w:szCs w:val="20"/>
          <w:lang w:eastAsia="en-US"/>
        </w:rPr>
      </w:pPr>
      <w:r w:rsidRPr="007A0DBE">
        <w:rPr>
          <w:rFonts w:ascii="Century Gothic" w:hAnsi="Century Gothic"/>
          <w:b/>
          <w:sz w:val="20"/>
          <w:szCs w:val="20"/>
          <w:lang w:eastAsia="en-US"/>
        </w:rPr>
        <w:t>Zaliczki na poczet udzielenia zamówienia</w:t>
      </w:r>
    </w:p>
    <w:p w14:paraId="2800F8EC" w14:textId="77777777" w:rsidR="000B2C86" w:rsidRPr="007A0DBE" w:rsidRDefault="000B2C86" w:rsidP="000B2C86">
      <w:pPr>
        <w:spacing w:after="200" w:line="252" w:lineRule="auto"/>
        <w:contextualSpacing/>
        <w:jc w:val="both"/>
        <w:rPr>
          <w:rFonts w:ascii="Century Gothic" w:eastAsia="Times New Roman" w:hAnsi="Century Gothic"/>
          <w:sz w:val="20"/>
          <w:szCs w:val="20"/>
          <w:lang w:eastAsia="en-US"/>
        </w:rPr>
      </w:pPr>
    </w:p>
    <w:p w14:paraId="6C400165" w14:textId="052A8017" w:rsidR="0085155A" w:rsidRPr="007A0DBE" w:rsidRDefault="000B2C86" w:rsidP="007A0DBE">
      <w:pPr>
        <w:spacing w:after="200" w:line="360" w:lineRule="auto"/>
        <w:contextualSpacing/>
        <w:rPr>
          <w:rFonts w:ascii="Century Gothic" w:eastAsia="Times New Roman" w:hAnsi="Century Gothic"/>
          <w:color w:val="000000"/>
          <w:sz w:val="20"/>
          <w:szCs w:val="20"/>
          <w:lang w:eastAsia="en-US"/>
        </w:rPr>
      </w:pPr>
      <w:r w:rsidRPr="007A0DBE">
        <w:rPr>
          <w:rFonts w:ascii="Century Gothic" w:eastAsia="Times New Roman" w:hAnsi="Century Gothic"/>
          <w:color w:val="000000"/>
          <w:sz w:val="20"/>
          <w:szCs w:val="20"/>
          <w:lang w:eastAsia="en-US"/>
        </w:rPr>
        <w:t xml:space="preserve">Zamawiający </w:t>
      </w:r>
      <w:r w:rsidR="002062B2" w:rsidRPr="007A0DBE">
        <w:rPr>
          <w:rFonts w:ascii="Century Gothic" w:eastAsia="Times New Roman" w:hAnsi="Century Gothic"/>
          <w:color w:val="000000"/>
          <w:sz w:val="20"/>
          <w:szCs w:val="20"/>
          <w:lang w:eastAsia="en-US"/>
        </w:rPr>
        <w:t>nie przewiduje udzielenia</w:t>
      </w:r>
      <w:r w:rsidRPr="007A0DBE">
        <w:rPr>
          <w:rFonts w:ascii="Century Gothic" w:eastAsia="Times New Roman" w:hAnsi="Century Gothic"/>
          <w:color w:val="000000"/>
          <w:sz w:val="20"/>
          <w:szCs w:val="20"/>
          <w:lang w:eastAsia="en-US"/>
        </w:rPr>
        <w:t xml:space="preserve"> zaliczek na poczet wykonania zamówienia.</w:t>
      </w:r>
    </w:p>
    <w:p w14:paraId="46105D94" w14:textId="77777777" w:rsidR="0085155A" w:rsidRPr="007A0DBE" w:rsidRDefault="0085155A" w:rsidP="00431980">
      <w:pPr>
        <w:spacing w:after="200" w:line="252" w:lineRule="auto"/>
        <w:contextualSpacing/>
        <w:jc w:val="both"/>
        <w:rPr>
          <w:rFonts w:ascii="Century Gothic" w:eastAsia="Times New Roman" w:hAnsi="Century Gothic"/>
          <w:i/>
          <w:color w:val="002060"/>
          <w:sz w:val="20"/>
          <w:szCs w:val="20"/>
          <w:lang w:eastAsia="en-US"/>
        </w:rPr>
      </w:pPr>
    </w:p>
    <w:p w14:paraId="2F2C49B4" w14:textId="77777777" w:rsidR="000B2C86" w:rsidRPr="007A0DBE" w:rsidRDefault="000B2C86" w:rsidP="0085155A">
      <w:pPr>
        <w:numPr>
          <w:ilvl w:val="0"/>
          <w:numId w:val="60"/>
        </w:numPr>
        <w:shd w:val="clear" w:color="auto" w:fill="DBDBDB"/>
        <w:spacing w:after="200" w:line="252" w:lineRule="auto"/>
        <w:contextualSpacing/>
        <w:jc w:val="both"/>
        <w:rPr>
          <w:rFonts w:ascii="Century Gothic" w:hAnsi="Century Gothic"/>
          <w:b/>
          <w:sz w:val="20"/>
          <w:szCs w:val="20"/>
          <w:lang w:eastAsia="en-US"/>
        </w:rPr>
      </w:pPr>
      <w:r w:rsidRPr="007A0DBE">
        <w:rPr>
          <w:rFonts w:ascii="Century Gothic" w:hAnsi="Century Gothic"/>
          <w:b/>
          <w:sz w:val="20"/>
          <w:szCs w:val="20"/>
          <w:lang w:eastAsia="en-US"/>
        </w:rPr>
        <w:lastRenderedPageBreak/>
        <w:t>Unieważnienie postępowania</w:t>
      </w:r>
    </w:p>
    <w:p w14:paraId="51145AED" w14:textId="77777777" w:rsidR="000B2C86" w:rsidRPr="007A0DBE" w:rsidRDefault="000B2C86" w:rsidP="00431980">
      <w:pPr>
        <w:spacing w:after="200" w:line="252" w:lineRule="auto"/>
        <w:contextualSpacing/>
        <w:jc w:val="both"/>
        <w:rPr>
          <w:rFonts w:ascii="Century Gothic" w:eastAsia="Times New Roman" w:hAnsi="Century Gothic"/>
          <w:sz w:val="20"/>
          <w:szCs w:val="20"/>
          <w:lang w:eastAsia="en-US"/>
        </w:rPr>
      </w:pPr>
    </w:p>
    <w:p w14:paraId="14F11C74" w14:textId="77777777" w:rsidR="000B2C86" w:rsidRPr="007A0DBE" w:rsidRDefault="005B7469" w:rsidP="00431980">
      <w:pPr>
        <w:spacing w:after="200" w:line="360" w:lineRule="auto"/>
        <w:contextualSpacing/>
        <w:jc w:val="both"/>
        <w:rPr>
          <w:rFonts w:ascii="Century Gothic" w:eastAsia="Times New Roman" w:hAnsi="Century Gothic"/>
          <w:sz w:val="20"/>
          <w:szCs w:val="20"/>
          <w:lang w:eastAsia="en-US"/>
        </w:rPr>
      </w:pPr>
      <w:r w:rsidRPr="007A0DBE">
        <w:rPr>
          <w:rFonts w:ascii="Century Gothic" w:eastAsia="Times New Roman" w:hAnsi="Century Gothic"/>
          <w:sz w:val="20"/>
          <w:szCs w:val="20"/>
          <w:lang w:eastAsia="en-US"/>
        </w:rPr>
        <w:t>Z</w:t>
      </w:r>
      <w:r w:rsidR="000B2C86" w:rsidRPr="007A0DBE">
        <w:rPr>
          <w:rFonts w:ascii="Century Gothic" w:eastAsia="Times New Roman" w:hAnsi="Century Gothic"/>
          <w:sz w:val="20"/>
          <w:szCs w:val="20"/>
          <w:lang w:eastAsia="en-US"/>
        </w:rPr>
        <w:t xml:space="preserve">amawiający przewiduje możliwość unieważnienia postępowania, </w:t>
      </w:r>
      <w:r w:rsidRPr="007A0DBE">
        <w:rPr>
          <w:rFonts w:ascii="Century Gothic" w:eastAsia="Times New Roman" w:hAnsi="Century Gothic"/>
          <w:sz w:val="20"/>
          <w:szCs w:val="20"/>
          <w:lang w:eastAsia="en-US"/>
        </w:rPr>
        <w:t>o udzielenie zamówienia publicznego na podstawie art. 255 ustawy Pzp</w:t>
      </w:r>
    </w:p>
    <w:p w14:paraId="00DD4644" w14:textId="77777777" w:rsidR="000B2C86" w:rsidRPr="007A0DBE" w:rsidRDefault="000B2C86" w:rsidP="00431980">
      <w:pPr>
        <w:spacing w:after="200" w:line="252" w:lineRule="auto"/>
        <w:contextualSpacing/>
        <w:jc w:val="both"/>
        <w:rPr>
          <w:rFonts w:ascii="Century Gothic" w:eastAsia="Times New Roman" w:hAnsi="Century Gothic"/>
          <w:sz w:val="20"/>
          <w:szCs w:val="20"/>
          <w:lang w:eastAsia="en-US"/>
        </w:rPr>
      </w:pPr>
    </w:p>
    <w:p w14:paraId="43DD540D" w14:textId="77777777" w:rsidR="000B2C86" w:rsidRPr="007A0DBE" w:rsidRDefault="000B2C86" w:rsidP="0085155A">
      <w:pPr>
        <w:numPr>
          <w:ilvl w:val="0"/>
          <w:numId w:val="60"/>
        </w:numPr>
        <w:shd w:val="clear" w:color="auto" w:fill="DBDBDB"/>
        <w:spacing w:after="200" w:line="252" w:lineRule="auto"/>
        <w:contextualSpacing/>
        <w:jc w:val="both"/>
        <w:rPr>
          <w:rFonts w:ascii="Century Gothic" w:hAnsi="Century Gothic"/>
          <w:b/>
          <w:sz w:val="20"/>
          <w:szCs w:val="20"/>
          <w:lang w:eastAsia="en-US"/>
        </w:rPr>
      </w:pPr>
      <w:r w:rsidRPr="007A0DBE">
        <w:rPr>
          <w:rFonts w:ascii="Century Gothic" w:hAnsi="Century Gothic"/>
          <w:b/>
          <w:sz w:val="20"/>
          <w:szCs w:val="20"/>
          <w:lang w:eastAsia="en-US"/>
        </w:rPr>
        <w:t>Pouczenie o środkach ochrony prawnej</w:t>
      </w:r>
    </w:p>
    <w:p w14:paraId="1CEE5D27" w14:textId="77777777" w:rsidR="000B2C86" w:rsidRPr="007A0DBE" w:rsidRDefault="000B2C86" w:rsidP="00431980">
      <w:pPr>
        <w:spacing w:after="200" w:line="252" w:lineRule="auto"/>
        <w:contextualSpacing/>
        <w:jc w:val="both"/>
        <w:rPr>
          <w:rFonts w:ascii="Century Gothic" w:eastAsia="Times New Roman" w:hAnsi="Century Gothic"/>
          <w:sz w:val="20"/>
          <w:szCs w:val="20"/>
          <w:lang w:eastAsia="en-US"/>
        </w:rPr>
      </w:pPr>
    </w:p>
    <w:p w14:paraId="7F786BB8" w14:textId="23ABB917" w:rsidR="000B2C86" w:rsidRPr="007A0DBE" w:rsidRDefault="000B2C86" w:rsidP="00431980">
      <w:pPr>
        <w:spacing w:after="200" w:line="360" w:lineRule="auto"/>
        <w:contextualSpacing/>
        <w:jc w:val="both"/>
        <w:rPr>
          <w:rFonts w:ascii="Century Gothic" w:eastAsia="Times New Roman" w:hAnsi="Century Gothic" w:cs="Arial"/>
          <w:color w:val="000000" w:themeColor="text1"/>
          <w:sz w:val="20"/>
          <w:szCs w:val="20"/>
          <w:lang w:eastAsia="en-US"/>
        </w:rPr>
      </w:pPr>
      <w:r w:rsidRPr="007A0DBE">
        <w:rPr>
          <w:rFonts w:ascii="Century Gothic" w:eastAsia="Times New Roman" w:hAnsi="Century Gothic"/>
          <w:sz w:val="20"/>
          <w:szCs w:val="20"/>
          <w:lang w:eastAsia="en-US"/>
        </w:rPr>
        <w:t xml:space="preserve">Wykonawcom, a także innemu podmiotowi, jeżeli ma lub miał interes w uzyskaniu zamówienia oraz poniósł lub może ponieść szkodę w wyniku naruszenia przez zamawiającego przepisów ustawy, przysługują środki ochrony </w:t>
      </w:r>
      <w:r w:rsidRPr="007A0DBE">
        <w:rPr>
          <w:rFonts w:ascii="Century Gothic" w:eastAsia="Times New Roman" w:hAnsi="Century Gothic"/>
          <w:color w:val="000000"/>
          <w:sz w:val="20"/>
          <w:szCs w:val="20"/>
          <w:lang w:eastAsia="en-US"/>
        </w:rPr>
        <w:t>prawnej na zasadach przewidzianych w dziale IX, art. 505–590</w:t>
      </w:r>
      <w:r w:rsidR="00355CCF" w:rsidRPr="007A0DBE">
        <w:rPr>
          <w:rFonts w:ascii="Century Gothic" w:eastAsia="Times New Roman" w:hAnsi="Century Gothic"/>
          <w:color w:val="000000"/>
          <w:sz w:val="20"/>
          <w:szCs w:val="20"/>
          <w:lang w:eastAsia="en-US"/>
        </w:rPr>
        <w:t xml:space="preserve"> ustawy Pzp (</w:t>
      </w:r>
      <w:proofErr w:type="spellStart"/>
      <w:r w:rsidR="00355CCF" w:rsidRPr="007A0DBE">
        <w:rPr>
          <w:rFonts w:ascii="Century Gothic" w:eastAsia="Times New Roman" w:hAnsi="Century Gothic"/>
          <w:color w:val="000000" w:themeColor="text1"/>
          <w:sz w:val="20"/>
          <w:szCs w:val="20"/>
          <w:lang w:eastAsia="en-US"/>
        </w:rPr>
        <w:t>t.j</w:t>
      </w:r>
      <w:proofErr w:type="spellEnd"/>
      <w:r w:rsidR="00355CCF" w:rsidRPr="007A0DBE">
        <w:rPr>
          <w:rFonts w:ascii="Century Gothic" w:eastAsia="Times New Roman" w:hAnsi="Century Gothic"/>
          <w:color w:val="000000" w:themeColor="text1"/>
          <w:sz w:val="20"/>
          <w:szCs w:val="20"/>
          <w:lang w:eastAsia="en-US"/>
        </w:rPr>
        <w:t>. Dz. U. z 202</w:t>
      </w:r>
      <w:r w:rsidR="00B820F4" w:rsidRPr="007A0DBE">
        <w:rPr>
          <w:rFonts w:ascii="Century Gothic" w:eastAsia="Times New Roman" w:hAnsi="Century Gothic"/>
          <w:color w:val="000000" w:themeColor="text1"/>
          <w:sz w:val="20"/>
          <w:szCs w:val="20"/>
          <w:lang w:eastAsia="en-US"/>
        </w:rPr>
        <w:t>4</w:t>
      </w:r>
      <w:r w:rsidRPr="007A0DBE">
        <w:rPr>
          <w:rFonts w:ascii="Century Gothic" w:eastAsia="Times New Roman" w:hAnsi="Century Gothic"/>
          <w:color w:val="000000" w:themeColor="text1"/>
          <w:sz w:val="20"/>
          <w:szCs w:val="20"/>
          <w:lang w:eastAsia="en-US"/>
        </w:rPr>
        <w:t xml:space="preserve">r. poz. </w:t>
      </w:r>
      <w:r w:rsidR="00B820F4" w:rsidRPr="007A0DBE">
        <w:rPr>
          <w:rFonts w:ascii="Century Gothic" w:eastAsia="Times New Roman" w:hAnsi="Century Gothic"/>
          <w:color w:val="000000" w:themeColor="text1"/>
          <w:sz w:val="20"/>
          <w:szCs w:val="20"/>
          <w:lang w:eastAsia="en-US"/>
        </w:rPr>
        <w:t>1320, z 2025 r. poz. 620</w:t>
      </w:r>
      <w:r w:rsidRPr="007A0DBE">
        <w:rPr>
          <w:rFonts w:ascii="Century Gothic" w:eastAsia="Times New Roman" w:hAnsi="Century Gothic"/>
          <w:color w:val="000000" w:themeColor="text1"/>
          <w:sz w:val="20"/>
          <w:szCs w:val="20"/>
          <w:lang w:eastAsia="en-US"/>
        </w:rPr>
        <w:t>)</w:t>
      </w:r>
    </w:p>
    <w:p w14:paraId="49C967C8" w14:textId="77777777" w:rsidR="000B2C86" w:rsidRPr="007A0DBE" w:rsidRDefault="000B2C86" w:rsidP="00431980">
      <w:pPr>
        <w:spacing w:after="200" w:line="252" w:lineRule="auto"/>
        <w:ind w:left="360"/>
        <w:contextualSpacing/>
        <w:jc w:val="both"/>
        <w:rPr>
          <w:rFonts w:ascii="Century Gothic" w:eastAsia="Times New Roman" w:hAnsi="Century Gothic"/>
          <w:sz w:val="20"/>
          <w:szCs w:val="20"/>
          <w:lang w:eastAsia="en-US"/>
        </w:rPr>
      </w:pPr>
    </w:p>
    <w:p w14:paraId="4E9F39E6" w14:textId="77777777" w:rsidR="000B2C86" w:rsidRPr="007A0DBE" w:rsidRDefault="000B2C86" w:rsidP="0085155A">
      <w:pPr>
        <w:numPr>
          <w:ilvl w:val="0"/>
          <w:numId w:val="60"/>
        </w:numPr>
        <w:shd w:val="clear" w:color="auto" w:fill="DBDBDB"/>
        <w:spacing w:after="200" w:line="252" w:lineRule="auto"/>
        <w:contextualSpacing/>
        <w:jc w:val="both"/>
        <w:rPr>
          <w:rFonts w:ascii="Century Gothic" w:hAnsi="Century Gothic"/>
          <w:b/>
          <w:sz w:val="20"/>
          <w:szCs w:val="20"/>
          <w:lang w:eastAsia="en-US"/>
        </w:rPr>
      </w:pPr>
      <w:r w:rsidRPr="007A0DBE">
        <w:rPr>
          <w:rFonts w:ascii="Century Gothic" w:hAnsi="Century Gothic"/>
          <w:b/>
          <w:sz w:val="20"/>
          <w:szCs w:val="20"/>
          <w:lang w:eastAsia="en-US"/>
        </w:rPr>
        <w:t xml:space="preserve"> Ochrona danych osobowych zebranych przez zamawiającego w toku postępowania</w:t>
      </w:r>
    </w:p>
    <w:p w14:paraId="4D7D0904" w14:textId="77777777" w:rsidR="000B2C86" w:rsidRPr="007A0DBE" w:rsidRDefault="000B2C86" w:rsidP="00431980">
      <w:pPr>
        <w:spacing w:after="200" w:line="252" w:lineRule="auto"/>
        <w:ind w:left="360"/>
        <w:contextualSpacing/>
        <w:jc w:val="both"/>
        <w:rPr>
          <w:rFonts w:ascii="Century Gothic" w:eastAsia="Times New Roman" w:hAnsi="Century Gothic"/>
          <w:sz w:val="20"/>
          <w:szCs w:val="20"/>
          <w:lang w:eastAsia="en-US"/>
        </w:rPr>
      </w:pPr>
    </w:p>
    <w:p w14:paraId="50CFBDD6" w14:textId="77777777" w:rsidR="005B7469" w:rsidRPr="007A0DBE" w:rsidRDefault="005B7469" w:rsidP="00431980">
      <w:pPr>
        <w:numPr>
          <w:ilvl w:val="0"/>
          <w:numId w:val="33"/>
        </w:numPr>
        <w:tabs>
          <w:tab w:val="left" w:pos="284"/>
        </w:tabs>
        <w:spacing w:line="360" w:lineRule="auto"/>
        <w:jc w:val="both"/>
        <w:rPr>
          <w:rFonts w:ascii="Century Gothic" w:eastAsia="Calibri Light" w:hAnsi="Century Gothic" w:cs="Arial"/>
          <w:sz w:val="20"/>
          <w:szCs w:val="20"/>
        </w:rPr>
      </w:pPr>
      <w:r w:rsidRPr="007A0DBE">
        <w:rPr>
          <w:rFonts w:ascii="Century Gothic" w:eastAsia="Calibri Light" w:hAnsi="Century Gothic" w:cs="Arial"/>
          <w:sz w:val="20"/>
          <w:szCs w:val="20"/>
        </w:rPr>
        <w:t>Zgodnie z art. 13 ust. 1 i 2 rozporządzenia Parlamentu Europejskiego i Rady (UE) 2016/679 z dnia 27 kwietnia 2016r. w sprawie ochrony osób fizycznych w związku z przetwarzaniem danych osobowych i w sprawie swobodnego przepływu takich danych oraz uchylenia dyrektywy 95/46/WE (ogólne rozporządzenie o danych) (Dz. U. UE L119 z dnia 4 maja 2016r., str. 1; zwanym dalej „RODO”) informujemy, że:</w:t>
      </w:r>
    </w:p>
    <w:p w14:paraId="4CB29D59" w14:textId="78C72120" w:rsidR="005B7469" w:rsidRPr="007A0DBE" w:rsidRDefault="009B40C1" w:rsidP="009B40C1">
      <w:pPr>
        <w:numPr>
          <w:ilvl w:val="1"/>
          <w:numId w:val="33"/>
        </w:numPr>
        <w:spacing w:line="360" w:lineRule="auto"/>
        <w:ind w:left="851" w:hanging="284"/>
        <w:jc w:val="both"/>
        <w:rPr>
          <w:rFonts w:ascii="Century Gothic" w:eastAsia="Calibri Light" w:hAnsi="Century Gothic" w:cs="Arial"/>
          <w:sz w:val="20"/>
          <w:szCs w:val="20"/>
        </w:rPr>
      </w:pPr>
      <w:r w:rsidRPr="007A0DBE">
        <w:rPr>
          <w:rFonts w:ascii="Century Gothic" w:eastAsia="Calibri Light" w:hAnsi="Century Gothic" w:cs="Arial"/>
          <w:sz w:val="20"/>
          <w:szCs w:val="20"/>
        </w:rPr>
        <w:t>a</w:t>
      </w:r>
      <w:r w:rsidR="005B7469" w:rsidRPr="007A0DBE">
        <w:rPr>
          <w:rFonts w:ascii="Century Gothic" w:eastAsia="Calibri Light" w:hAnsi="Century Gothic" w:cs="Arial"/>
          <w:sz w:val="20"/>
          <w:szCs w:val="20"/>
        </w:rPr>
        <w:t xml:space="preserve">dministratorem Pani/Pana danych osobowych jest </w:t>
      </w:r>
      <w:r w:rsidR="00863198" w:rsidRPr="007A0DBE">
        <w:rPr>
          <w:rFonts w:ascii="Century Gothic" w:eastAsia="Calibri Light" w:hAnsi="Century Gothic" w:cs="Arial"/>
          <w:sz w:val="20"/>
          <w:szCs w:val="20"/>
        </w:rPr>
        <w:t>Szkoła Podstawowa nr 9</w:t>
      </w:r>
      <w:r w:rsidR="007A0DBE" w:rsidRPr="007A0DBE">
        <w:rPr>
          <w:rFonts w:ascii="Century Gothic" w:eastAsia="Calibri Light" w:hAnsi="Century Gothic" w:cs="Arial"/>
          <w:sz w:val="20"/>
          <w:szCs w:val="20"/>
        </w:rPr>
        <w:t xml:space="preserve"> </w:t>
      </w:r>
      <w:r w:rsidR="00863198" w:rsidRPr="007A0DBE">
        <w:rPr>
          <w:rFonts w:ascii="Century Gothic" w:eastAsia="Calibri Light" w:hAnsi="Century Gothic" w:cs="Arial"/>
          <w:sz w:val="20"/>
          <w:szCs w:val="20"/>
        </w:rPr>
        <w:t>im. Marii Grzegorzewskiej w Skierniewicach,</w:t>
      </w:r>
    </w:p>
    <w:p w14:paraId="7B4B3AAB" w14:textId="1BC37C9C" w:rsidR="005B7469" w:rsidRPr="007A0DBE" w:rsidRDefault="00863198" w:rsidP="009B40C1">
      <w:pPr>
        <w:tabs>
          <w:tab w:val="left" w:pos="567"/>
        </w:tabs>
        <w:spacing w:line="360" w:lineRule="auto"/>
        <w:ind w:left="567" w:right="20"/>
        <w:jc w:val="both"/>
        <w:rPr>
          <w:rFonts w:ascii="Century Gothic" w:eastAsia="Calibri Light" w:hAnsi="Century Gothic" w:cs="Arial"/>
          <w:sz w:val="20"/>
          <w:szCs w:val="20"/>
        </w:rPr>
      </w:pPr>
      <w:r w:rsidRPr="007A0DBE">
        <w:rPr>
          <w:rFonts w:ascii="Century Gothic" w:eastAsia="Calibri Light" w:hAnsi="Century Gothic" w:cs="Arial"/>
          <w:sz w:val="20"/>
          <w:szCs w:val="20"/>
        </w:rPr>
        <w:t xml:space="preserve">2)  </w:t>
      </w:r>
      <w:r w:rsidR="005B7469" w:rsidRPr="007A0DBE">
        <w:rPr>
          <w:rFonts w:ascii="Century Gothic" w:eastAsia="Calibri Light" w:hAnsi="Century Gothic" w:cs="Arial"/>
          <w:sz w:val="20"/>
          <w:szCs w:val="20"/>
        </w:rPr>
        <w:t xml:space="preserve">Pani/Pana dane osobowe przetwarzane będą na podstawie art. 6 ust. 1 lit. c RODO w celu związanym z przedmiotowym postępowaniem o udzielenie zamówienia publicznego, prowadzonym w trybie podstawowym bez przeprowadzania negocjacji na podstawie art. 275 pkt 1 ustawy z dnia 11 września 2019r. – Prawo zamówień publicznych </w:t>
      </w:r>
      <w:r w:rsidR="005B7469" w:rsidRPr="007A0DBE">
        <w:rPr>
          <w:rFonts w:ascii="Century Gothic" w:eastAsia="Calibri Light" w:hAnsi="Century Gothic" w:cs="Arial"/>
          <w:color w:val="000000" w:themeColor="text1"/>
          <w:sz w:val="20"/>
          <w:szCs w:val="20"/>
        </w:rPr>
        <w:t>(</w:t>
      </w:r>
      <w:proofErr w:type="spellStart"/>
      <w:r w:rsidR="00B820F4" w:rsidRPr="007A0DBE">
        <w:rPr>
          <w:rFonts w:ascii="Century Gothic" w:eastAsia="Calibri Light" w:hAnsi="Century Gothic" w:cs="Arial"/>
          <w:color w:val="000000" w:themeColor="text1"/>
          <w:sz w:val="20"/>
          <w:szCs w:val="20"/>
        </w:rPr>
        <w:t>t.j</w:t>
      </w:r>
      <w:proofErr w:type="spellEnd"/>
      <w:r w:rsidR="00B820F4" w:rsidRPr="007A0DBE">
        <w:rPr>
          <w:rFonts w:ascii="Century Gothic" w:eastAsia="Calibri Light" w:hAnsi="Century Gothic" w:cs="Arial"/>
          <w:color w:val="000000" w:themeColor="text1"/>
          <w:sz w:val="20"/>
          <w:szCs w:val="20"/>
        </w:rPr>
        <w:t xml:space="preserve">. </w:t>
      </w:r>
      <w:r w:rsidR="005B7469" w:rsidRPr="007A0DBE">
        <w:rPr>
          <w:rFonts w:ascii="Century Gothic" w:eastAsia="Calibri Light" w:hAnsi="Century Gothic" w:cs="Arial"/>
          <w:color w:val="000000" w:themeColor="text1"/>
          <w:sz w:val="20"/>
          <w:szCs w:val="20"/>
        </w:rPr>
        <w:t>Dz. U. z 202</w:t>
      </w:r>
      <w:r w:rsidR="00B820F4" w:rsidRPr="007A0DBE">
        <w:rPr>
          <w:rFonts w:ascii="Century Gothic" w:eastAsia="Calibri Light" w:hAnsi="Century Gothic" w:cs="Arial"/>
          <w:color w:val="000000" w:themeColor="text1"/>
          <w:sz w:val="20"/>
          <w:szCs w:val="20"/>
        </w:rPr>
        <w:t>4</w:t>
      </w:r>
      <w:r w:rsidR="005B7469" w:rsidRPr="007A0DBE">
        <w:rPr>
          <w:rFonts w:ascii="Century Gothic" w:eastAsia="Calibri Light" w:hAnsi="Century Gothic" w:cs="Arial"/>
          <w:color w:val="000000" w:themeColor="text1"/>
          <w:sz w:val="20"/>
          <w:szCs w:val="20"/>
        </w:rPr>
        <w:t xml:space="preserve">r. poz. </w:t>
      </w:r>
      <w:r w:rsidR="00B820F4" w:rsidRPr="007A0DBE">
        <w:rPr>
          <w:rFonts w:ascii="Century Gothic" w:eastAsia="Calibri Light" w:hAnsi="Century Gothic" w:cs="Arial"/>
          <w:color w:val="000000" w:themeColor="text1"/>
          <w:sz w:val="20"/>
          <w:szCs w:val="20"/>
        </w:rPr>
        <w:t>1320, z 2025 r. poz. 620</w:t>
      </w:r>
      <w:r w:rsidR="005B7469" w:rsidRPr="007A0DBE">
        <w:rPr>
          <w:rFonts w:ascii="Century Gothic" w:eastAsia="Calibri Light" w:hAnsi="Century Gothic" w:cs="Arial"/>
          <w:color w:val="000000" w:themeColor="text1"/>
          <w:sz w:val="20"/>
          <w:szCs w:val="20"/>
        </w:rPr>
        <w:t xml:space="preserve">), </w:t>
      </w:r>
      <w:r w:rsidR="005B7469" w:rsidRPr="007A0DBE">
        <w:rPr>
          <w:rFonts w:ascii="Century Gothic" w:eastAsia="Calibri Light" w:hAnsi="Century Gothic" w:cs="Arial"/>
          <w:sz w:val="20"/>
          <w:szCs w:val="20"/>
        </w:rPr>
        <w:t>zwanej dalej „ustawą PZP”.</w:t>
      </w:r>
    </w:p>
    <w:p w14:paraId="10169C13" w14:textId="77777777" w:rsidR="005B7469" w:rsidRPr="007A0DBE" w:rsidRDefault="00863198" w:rsidP="009B40C1">
      <w:pPr>
        <w:tabs>
          <w:tab w:val="left" w:pos="567"/>
        </w:tabs>
        <w:spacing w:line="360" w:lineRule="auto"/>
        <w:ind w:left="567"/>
        <w:jc w:val="both"/>
        <w:rPr>
          <w:rFonts w:ascii="Century Gothic" w:eastAsia="Calibri Light" w:hAnsi="Century Gothic" w:cs="Arial"/>
          <w:sz w:val="20"/>
          <w:szCs w:val="20"/>
        </w:rPr>
      </w:pPr>
      <w:r w:rsidRPr="007A0DBE">
        <w:rPr>
          <w:rFonts w:ascii="Century Gothic" w:eastAsia="Calibri Light" w:hAnsi="Century Gothic" w:cs="Arial"/>
          <w:sz w:val="20"/>
          <w:szCs w:val="20"/>
        </w:rPr>
        <w:t>3)</w:t>
      </w:r>
      <w:r w:rsidR="009B40C1" w:rsidRPr="007A0DBE">
        <w:rPr>
          <w:rFonts w:ascii="Century Gothic" w:eastAsia="Calibri Light" w:hAnsi="Century Gothic" w:cs="Arial"/>
          <w:sz w:val="20"/>
          <w:szCs w:val="20"/>
        </w:rPr>
        <w:t xml:space="preserve"> </w:t>
      </w:r>
      <w:r w:rsidR="005B7469" w:rsidRPr="007A0DBE">
        <w:rPr>
          <w:rFonts w:ascii="Century Gothic" w:eastAsia="Calibri Light" w:hAnsi="Century Gothic" w:cs="Arial"/>
          <w:sz w:val="20"/>
          <w:szCs w:val="20"/>
        </w:rPr>
        <w:t>odbiorcami Pani/Pana danych osobowych będą osoby lub podmioty, którym udostępniona zostanie dokumentacja postępowania w oparciu o art. 74 ustawy PZP</w:t>
      </w:r>
    </w:p>
    <w:p w14:paraId="4E6E3262" w14:textId="77777777" w:rsidR="005B7469" w:rsidRPr="007A0DBE" w:rsidRDefault="00863198" w:rsidP="009B40C1">
      <w:pPr>
        <w:tabs>
          <w:tab w:val="left" w:pos="567"/>
        </w:tabs>
        <w:spacing w:line="360" w:lineRule="auto"/>
        <w:ind w:left="567" w:right="20"/>
        <w:jc w:val="both"/>
        <w:rPr>
          <w:rFonts w:ascii="Century Gothic" w:eastAsia="Calibri Light" w:hAnsi="Century Gothic" w:cs="Arial"/>
          <w:sz w:val="20"/>
          <w:szCs w:val="20"/>
        </w:rPr>
      </w:pPr>
      <w:r w:rsidRPr="007A0DBE">
        <w:rPr>
          <w:rFonts w:ascii="Century Gothic" w:eastAsia="Calibri Light" w:hAnsi="Century Gothic" w:cs="Arial"/>
          <w:sz w:val="20"/>
          <w:szCs w:val="20"/>
        </w:rPr>
        <w:t>4)</w:t>
      </w:r>
      <w:r w:rsidR="009B40C1" w:rsidRPr="007A0DBE">
        <w:rPr>
          <w:rFonts w:ascii="Century Gothic" w:eastAsia="Calibri Light" w:hAnsi="Century Gothic" w:cs="Arial"/>
          <w:sz w:val="20"/>
          <w:szCs w:val="20"/>
        </w:rPr>
        <w:t xml:space="preserve"> </w:t>
      </w:r>
      <w:r w:rsidR="005B7469" w:rsidRPr="007A0DBE">
        <w:rPr>
          <w:rFonts w:ascii="Century Gothic" w:eastAsia="Calibri Light" w:hAnsi="Century Gothic" w:cs="Arial"/>
          <w:sz w:val="20"/>
          <w:szCs w:val="20"/>
        </w:rPr>
        <w:t>Pani/Pana dane osobowe będą przechowywane, zgodnie z art. 78 ust. 1 PZP przez okres 4 lat od dnia zakończenia postępowania o udzielenie zamówienia, a jeżeli czas trwania umowy przekracza 4 lata, okres przechowywania obejmuje cały czas trwania umowy;</w:t>
      </w:r>
    </w:p>
    <w:p w14:paraId="748FBD41" w14:textId="32389542" w:rsidR="005B7469" w:rsidRPr="007A0DBE" w:rsidRDefault="00863198" w:rsidP="00431980">
      <w:pPr>
        <w:tabs>
          <w:tab w:val="left" w:pos="567"/>
        </w:tabs>
        <w:spacing w:line="360" w:lineRule="auto"/>
        <w:ind w:right="20"/>
        <w:jc w:val="both"/>
        <w:rPr>
          <w:rFonts w:ascii="Century Gothic" w:eastAsia="Calibri Light" w:hAnsi="Century Gothic" w:cs="Arial"/>
          <w:sz w:val="20"/>
          <w:szCs w:val="20"/>
        </w:rPr>
      </w:pPr>
      <w:r w:rsidRPr="007A0DBE">
        <w:rPr>
          <w:rFonts w:ascii="Century Gothic" w:eastAsia="Calibri Light" w:hAnsi="Century Gothic" w:cs="Arial"/>
          <w:sz w:val="20"/>
          <w:szCs w:val="20"/>
        </w:rPr>
        <w:t>5)</w:t>
      </w:r>
      <w:r w:rsidR="009B40C1" w:rsidRPr="007A0DBE">
        <w:rPr>
          <w:rFonts w:ascii="Century Gothic" w:eastAsia="Calibri Light" w:hAnsi="Century Gothic" w:cs="Arial"/>
          <w:sz w:val="20"/>
          <w:szCs w:val="20"/>
        </w:rPr>
        <w:t xml:space="preserve"> </w:t>
      </w:r>
      <w:r w:rsidR="005B7469" w:rsidRPr="007A0DBE">
        <w:rPr>
          <w:rFonts w:ascii="Century Gothic" w:eastAsia="Calibri Light" w:hAnsi="Century Gothic" w:cs="Arial"/>
          <w:sz w:val="20"/>
          <w:szCs w:val="20"/>
        </w:rPr>
        <w:t xml:space="preserve">obowiązek podania przez Panią/Pana danych osobowych bezpośrednio Pani/Pana dotyczących jest wymogiem ustawowym określonym w przepisanych ustawy PZP, związanym z udziałem </w:t>
      </w:r>
      <w:r w:rsidR="007A0DBE" w:rsidRPr="007A0DBE">
        <w:rPr>
          <w:rFonts w:ascii="Century Gothic" w:eastAsia="Calibri Light" w:hAnsi="Century Gothic" w:cs="Arial"/>
          <w:sz w:val="20"/>
          <w:szCs w:val="20"/>
        </w:rPr>
        <w:t xml:space="preserve">                           </w:t>
      </w:r>
      <w:r w:rsidR="005B7469" w:rsidRPr="007A0DBE">
        <w:rPr>
          <w:rFonts w:ascii="Century Gothic" w:eastAsia="Calibri Light" w:hAnsi="Century Gothic" w:cs="Arial"/>
          <w:sz w:val="20"/>
          <w:szCs w:val="20"/>
        </w:rPr>
        <w:t>w postępowaniu o udzielenie zamówienia publicznego.</w:t>
      </w:r>
    </w:p>
    <w:p w14:paraId="495C56C8" w14:textId="3C6903BE" w:rsidR="005B7469" w:rsidRPr="007A0DBE" w:rsidRDefault="00863198" w:rsidP="00431980">
      <w:pPr>
        <w:tabs>
          <w:tab w:val="left" w:pos="567"/>
        </w:tabs>
        <w:spacing w:line="360" w:lineRule="auto"/>
        <w:ind w:right="20"/>
        <w:jc w:val="both"/>
        <w:rPr>
          <w:rFonts w:ascii="Century Gothic" w:eastAsia="Calibri Light" w:hAnsi="Century Gothic" w:cs="Arial"/>
          <w:sz w:val="20"/>
          <w:szCs w:val="20"/>
        </w:rPr>
      </w:pPr>
      <w:r w:rsidRPr="007A0DBE">
        <w:rPr>
          <w:rFonts w:ascii="Century Gothic" w:eastAsia="Calibri Light" w:hAnsi="Century Gothic" w:cs="Arial"/>
          <w:sz w:val="20"/>
          <w:szCs w:val="20"/>
        </w:rPr>
        <w:t>6)</w:t>
      </w:r>
      <w:r w:rsidR="009B40C1" w:rsidRPr="007A0DBE">
        <w:rPr>
          <w:rFonts w:ascii="Century Gothic" w:eastAsia="Calibri Light" w:hAnsi="Century Gothic" w:cs="Arial"/>
          <w:sz w:val="20"/>
          <w:szCs w:val="20"/>
        </w:rPr>
        <w:t xml:space="preserve"> </w:t>
      </w:r>
      <w:r w:rsidR="005B7469" w:rsidRPr="007A0DBE">
        <w:rPr>
          <w:rFonts w:ascii="Century Gothic" w:eastAsia="Calibri Light" w:hAnsi="Century Gothic" w:cs="Arial"/>
          <w:sz w:val="20"/>
          <w:szCs w:val="20"/>
        </w:rPr>
        <w:t>w odniesieniu do Pani/Pana danych osobowych decyzje nie będą podejmowane</w:t>
      </w:r>
      <w:r w:rsidR="007A0DBE">
        <w:rPr>
          <w:rFonts w:ascii="Century Gothic" w:eastAsia="Calibri Light" w:hAnsi="Century Gothic" w:cs="Arial"/>
          <w:sz w:val="20"/>
          <w:szCs w:val="20"/>
        </w:rPr>
        <w:t xml:space="preserve"> </w:t>
      </w:r>
      <w:r w:rsidR="005B7469" w:rsidRPr="007A0DBE">
        <w:rPr>
          <w:rFonts w:ascii="Century Gothic" w:eastAsia="Calibri Light" w:hAnsi="Century Gothic" w:cs="Arial"/>
          <w:sz w:val="20"/>
          <w:szCs w:val="20"/>
        </w:rPr>
        <w:t>w sposób zautomatyzowany, stosownie do art. 22 RODO.</w:t>
      </w:r>
    </w:p>
    <w:p w14:paraId="767A0D58" w14:textId="77777777" w:rsidR="005B7469" w:rsidRPr="007A0DBE" w:rsidRDefault="00863198" w:rsidP="00431980">
      <w:pPr>
        <w:tabs>
          <w:tab w:val="left" w:pos="567"/>
        </w:tabs>
        <w:spacing w:line="360" w:lineRule="auto"/>
        <w:jc w:val="both"/>
        <w:rPr>
          <w:rFonts w:ascii="Century Gothic" w:eastAsia="Calibri Light" w:hAnsi="Century Gothic" w:cs="Arial"/>
          <w:sz w:val="20"/>
          <w:szCs w:val="20"/>
        </w:rPr>
      </w:pPr>
      <w:r w:rsidRPr="007A0DBE">
        <w:rPr>
          <w:rFonts w:ascii="Century Gothic" w:eastAsia="Calibri Light" w:hAnsi="Century Gothic" w:cs="Arial"/>
          <w:sz w:val="20"/>
          <w:szCs w:val="20"/>
        </w:rPr>
        <w:t xml:space="preserve">7) </w:t>
      </w:r>
      <w:r w:rsidR="005B7469" w:rsidRPr="007A0DBE">
        <w:rPr>
          <w:rFonts w:ascii="Century Gothic" w:eastAsia="Calibri Light" w:hAnsi="Century Gothic" w:cs="Arial"/>
          <w:sz w:val="20"/>
          <w:szCs w:val="20"/>
        </w:rPr>
        <w:t>posiada Pani/Pan:</w:t>
      </w:r>
    </w:p>
    <w:p w14:paraId="435EEF3E" w14:textId="461E662F" w:rsidR="005B7469" w:rsidRPr="007A0DBE" w:rsidRDefault="005B7469" w:rsidP="009B40C1">
      <w:pPr>
        <w:numPr>
          <w:ilvl w:val="2"/>
          <w:numId w:val="33"/>
        </w:numPr>
        <w:tabs>
          <w:tab w:val="left" w:pos="426"/>
        </w:tabs>
        <w:spacing w:line="360" w:lineRule="auto"/>
        <w:ind w:left="426"/>
        <w:jc w:val="both"/>
        <w:rPr>
          <w:rFonts w:ascii="Century Gothic" w:eastAsia="Calibri Light" w:hAnsi="Century Gothic" w:cs="Arial"/>
          <w:sz w:val="20"/>
          <w:szCs w:val="20"/>
        </w:rPr>
      </w:pPr>
      <w:r w:rsidRPr="007A0DBE">
        <w:rPr>
          <w:rFonts w:ascii="Century Gothic" w:eastAsia="Calibri Light" w:hAnsi="Century Gothic" w:cs="Arial"/>
          <w:sz w:val="20"/>
          <w:szCs w:val="20"/>
        </w:rPr>
        <w:t>na podstawie art. 15 RODO prawo dostępu do danych osobowych Pani/Pana dotyczących (w przypadku, gdy skorzystanie z tego prawa wymagałoby po stronie administratora niewspółmiernie dużego wysiłku może zostać Pani/Pan zobowiązana</w:t>
      </w:r>
      <w:r w:rsidR="007A0DBE">
        <w:rPr>
          <w:rFonts w:ascii="Century Gothic" w:eastAsia="Calibri Light" w:hAnsi="Century Gothic" w:cs="Arial"/>
          <w:sz w:val="20"/>
          <w:szCs w:val="20"/>
        </w:rPr>
        <w:t xml:space="preserve"> </w:t>
      </w:r>
      <w:r w:rsidRPr="007A0DBE">
        <w:rPr>
          <w:rFonts w:ascii="Century Gothic" w:eastAsia="Calibri Light" w:hAnsi="Century Gothic" w:cs="Arial"/>
          <w:sz w:val="20"/>
          <w:szCs w:val="20"/>
        </w:rPr>
        <w:t xml:space="preserve">do wskazania </w:t>
      </w:r>
      <w:r w:rsidRPr="007A0DBE">
        <w:rPr>
          <w:rFonts w:ascii="Century Gothic" w:eastAsia="Calibri Light" w:hAnsi="Century Gothic" w:cs="Arial"/>
          <w:sz w:val="20"/>
          <w:szCs w:val="20"/>
        </w:rPr>
        <w:lastRenderedPageBreak/>
        <w:t>dodatkowych informacji mających na celu sprecyzowanie żądania,</w:t>
      </w:r>
      <w:r w:rsidR="009B40C1" w:rsidRPr="007A0DBE">
        <w:rPr>
          <w:rFonts w:ascii="Century Gothic" w:eastAsia="Calibri Light" w:hAnsi="Century Gothic" w:cs="Arial"/>
          <w:sz w:val="20"/>
          <w:szCs w:val="20"/>
        </w:rPr>
        <w:t xml:space="preserve"> </w:t>
      </w:r>
      <w:r w:rsidRPr="007A0DBE">
        <w:rPr>
          <w:rFonts w:ascii="Century Gothic" w:eastAsia="Calibri Light" w:hAnsi="Century Gothic" w:cs="Arial"/>
          <w:sz w:val="20"/>
          <w:szCs w:val="20"/>
        </w:rPr>
        <w:t>w szczególności podania nazwy lub daty postępowania o udzielenie zamówienia publicznego lub konkursu albo sprecyzowanie nazwy lub daty zakończonego postępowania o udzielenie zamówienia);</w:t>
      </w:r>
    </w:p>
    <w:p w14:paraId="2C0CE42F" w14:textId="77777777" w:rsidR="009B40C1" w:rsidRPr="007A0DBE" w:rsidRDefault="009B40C1" w:rsidP="009B40C1">
      <w:pPr>
        <w:tabs>
          <w:tab w:val="left" w:pos="426"/>
        </w:tabs>
        <w:spacing w:line="360" w:lineRule="auto"/>
        <w:ind w:left="426"/>
        <w:jc w:val="both"/>
        <w:rPr>
          <w:rFonts w:ascii="Century Gothic" w:eastAsia="Calibri Light" w:hAnsi="Century Gothic" w:cs="Arial"/>
          <w:sz w:val="20"/>
          <w:szCs w:val="20"/>
        </w:rPr>
      </w:pPr>
    </w:p>
    <w:p w14:paraId="059A9D91" w14:textId="2BE709AC" w:rsidR="005B7469" w:rsidRPr="007A0DBE" w:rsidRDefault="005B7469" w:rsidP="009B40C1">
      <w:pPr>
        <w:pStyle w:val="Akapitzlist"/>
        <w:numPr>
          <w:ilvl w:val="2"/>
          <w:numId w:val="33"/>
        </w:numPr>
        <w:spacing w:line="360" w:lineRule="auto"/>
        <w:ind w:left="426"/>
        <w:jc w:val="both"/>
        <w:rPr>
          <w:rFonts w:ascii="Century Gothic" w:eastAsia="Calibri Light" w:hAnsi="Century Gothic" w:cs="Arial"/>
          <w:sz w:val="20"/>
          <w:szCs w:val="20"/>
        </w:rPr>
      </w:pPr>
      <w:r w:rsidRPr="007A0DBE">
        <w:rPr>
          <w:rFonts w:ascii="Century Gothic" w:eastAsia="Calibri Light" w:hAnsi="Century Gothic" w:cs="Arial"/>
          <w:sz w:val="20"/>
          <w:szCs w:val="20"/>
        </w:rPr>
        <w:t xml:space="preserve">na podstawie art. 16 RODO prawo do sprostowania Pani/Pana danych osobowych (skorzystanie z prawa do sprostowania nie może skutkować zmianą wyniku postępowania </w:t>
      </w:r>
      <w:r w:rsidR="007A0DBE">
        <w:rPr>
          <w:rFonts w:ascii="Century Gothic" w:eastAsia="Calibri Light" w:hAnsi="Century Gothic" w:cs="Arial"/>
          <w:sz w:val="20"/>
          <w:szCs w:val="20"/>
        </w:rPr>
        <w:t xml:space="preserve">                        </w:t>
      </w:r>
      <w:r w:rsidRPr="007A0DBE">
        <w:rPr>
          <w:rFonts w:ascii="Century Gothic" w:eastAsia="Calibri Light" w:hAnsi="Century Gothic" w:cs="Arial"/>
          <w:sz w:val="20"/>
          <w:szCs w:val="20"/>
        </w:rPr>
        <w:t>o udzielenie zamówienia publicznego ani zmianą postanowień umowy w zakresie niezgodnym z ustawą PZP oraz nie może naruszać integralności protokołu oraz jego załączników);</w:t>
      </w:r>
    </w:p>
    <w:p w14:paraId="179B89E3" w14:textId="5A546BB3" w:rsidR="005B7469" w:rsidRPr="007A0DBE" w:rsidRDefault="005B7469" w:rsidP="009B40C1">
      <w:pPr>
        <w:numPr>
          <w:ilvl w:val="2"/>
          <w:numId w:val="33"/>
        </w:numPr>
        <w:tabs>
          <w:tab w:val="left" w:pos="426"/>
        </w:tabs>
        <w:spacing w:line="360" w:lineRule="auto"/>
        <w:ind w:left="426"/>
        <w:jc w:val="both"/>
        <w:rPr>
          <w:rFonts w:ascii="Century Gothic" w:eastAsia="Calibri Light" w:hAnsi="Century Gothic" w:cs="Arial"/>
          <w:sz w:val="20"/>
          <w:szCs w:val="20"/>
        </w:rPr>
      </w:pPr>
      <w:r w:rsidRPr="007A0DBE">
        <w:rPr>
          <w:rFonts w:ascii="Century Gothic" w:eastAsia="Calibri Light" w:hAnsi="Century Gothic" w:cs="Arial"/>
          <w:sz w:val="20"/>
          <w:szCs w:val="20"/>
        </w:rPr>
        <w:t>na podstawie art. 18 RODO prawo żądania od administratora ograniczenia przetwarzania danych osobowych z zastrzeżeniem okresu trwania postępowania</w:t>
      </w:r>
      <w:r w:rsidR="007A0DBE">
        <w:rPr>
          <w:rFonts w:ascii="Century Gothic" w:eastAsia="Calibri Light" w:hAnsi="Century Gothic" w:cs="Arial"/>
          <w:sz w:val="20"/>
          <w:szCs w:val="20"/>
        </w:rPr>
        <w:t xml:space="preserve"> </w:t>
      </w:r>
      <w:r w:rsidRPr="007A0DBE">
        <w:rPr>
          <w:rFonts w:ascii="Century Gothic" w:eastAsia="Calibri Light" w:hAnsi="Century Gothic" w:cs="Arial"/>
          <w:sz w:val="20"/>
          <w:szCs w:val="20"/>
        </w:rPr>
        <w:t>o udzielenie zamówienia publicznego lub konkursu oraz przypadków, o których mowa w art. 18 ust. 2 RODO (prawo do ograniczenia przetwarzania nie ma zastosowania</w:t>
      </w:r>
      <w:r w:rsidR="007A0DBE">
        <w:rPr>
          <w:rFonts w:ascii="Century Gothic" w:eastAsia="Calibri Light" w:hAnsi="Century Gothic" w:cs="Arial"/>
          <w:sz w:val="20"/>
          <w:szCs w:val="20"/>
        </w:rPr>
        <w:t xml:space="preserve"> </w:t>
      </w:r>
      <w:r w:rsidRPr="007A0DBE">
        <w:rPr>
          <w:rFonts w:ascii="Century Gothic" w:eastAsia="Calibri Light" w:hAnsi="Century Gothic" w:cs="Arial"/>
          <w:sz w:val="20"/>
          <w:szCs w:val="20"/>
        </w:rPr>
        <w:t>w odniesieniu do przechowywania, w celu zapewnienia korzystania ze środków ochrony prawnej lub w celu ochrony praw innej osoby fizycznej lub prawnej, lub z uwagi na ważne względy interesu publicznego Unii Europejskiej lub państwa członkowskiego);</w:t>
      </w:r>
    </w:p>
    <w:p w14:paraId="45058482" w14:textId="77777777" w:rsidR="005B7469" w:rsidRPr="007A0DBE" w:rsidRDefault="005B7469" w:rsidP="009B40C1">
      <w:pPr>
        <w:numPr>
          <w:ilvl w:val="2"/>
          <w:numId w:val="34"/>
        </w:numPr>
        <w:tabs>
          <w:tab w:val="left" w:pos="426"/>
        </w:tabs>
        <w:spacing w:line="360" w:lineRule="auto"/>
        <w:ind w:left="426" w:right="20"/>
        <w:jc w:val="both"/>
        <w:rPr>
          <w:rFonts w:ascii="Century Gothic" w:eastAsia="Calibri Light" w:hAnsi="Century Gothic" w:cs="Arial"/>
          <w:sz w:val="20"/>
          <w:szCs w:val="20"/>
        </w:rPr>
      </w:pPr>
      <w:r w:rsidRPr="007A0DBE">
        <w:rPr>
          <w:rFonts w:ascii="Century Gothic" w:eastAsia="Calibri Light" w:hAnsi="Century Gothic" w:cs="Arial"/>
          <w:sz w:val="20"/>
          <w:szCs w:val="20"/>
        </w:rPr>
        <w:t>prawo do wniesienia skargi do Prezesa Urzędu Ochrony Danych Osobowych, gdy uzna Pani/Pan, że przetwarzanie danych osobowych Pani/Pana dotyczących narusza przepisy RODO;</w:t>
      </w:r>
    </w:p>
    <w:p w14:paraId="7FB94E28" w14:textId="77777777" w:rsidR="005B7469" w:rsidRPr="007A0DBE" w:rsidRDefault="005B7469" w:rsidP="00431980">
      <w:pPr>
        <w:numPr>
          <w:ilvl w:val="1"/>
          <w:numId w:val="35"/>
        </w:numPr>
        <w:tabs>
          <w:tab w:val="left" w:pos="426"/>
        </w:tabs>
        <w:spacing w:line="360" w:lineRule="auto"/>
        <w:ind w:left="862" w:hanging="720"/>
        <w:jc w:val="both"/>
        <w:rPr>
          <w:rFonts w:ascii="Century Gothic" w:eastAsia="Calibri Light" w:hAnsi="Century Gothic" w:cs="Arial"/>
          <w:sz w:val="20"/>
          <w:szCs w:val="20"/>
        </w:rPr>
      </w:pPr>
      <w:r w:rsidRPr="007A0DBE">
        <w:rPr>
          <w:rFonts w:ascii="Century Gothic" w:eastAsia="Calibri Light" w:hAnsi="Century Gothic" w:cs="Arial"/>
          <w:sz w:val="20"/>
          <w:szCs w:val="20"/>
        </w:rPr>
        <w:t>nie przysługuje Pani/Panu:</w:t>
      </w:r>
    </w:p>
    <w:p w14:paraId="02F85A0F" w14:textId="77777777" w:rsidR="005B7469" w:rsidRPr="007A0DBE" w:rsidRDefault="005B7469" w:rsidP="009B40C1">
      <w:pPr>
        <w:numPr>
          <w:ilvl w:val="2"/>
          <w:numId w:val="35"/>
        </w:numPr>
        <w:tabs>
          <w:tab w:val="left" w:pos="426"/>
        </w:tabs>
        <w:spacing w:line="360" w:lineRule="auto"/>
        <w:ind w:left="1146" w:hanging="720"/>
        <w:jc w:val="both"/>
        <w:rPr>
          <w:rFonts w:ascii="Century Gothic" w:eastAsia="Calibri Light" w:hAnsi="Century Gothic" w:cs="Arial"/>
          <w:sz w:val="20"/>
          <w:szCs w:val="20"/>
        </w:rPr>
      </w:pPr>
      <w:r w:rsidRPr="007A0DBE">
        <w:rPr>
          <w:rFonts w:ascii="Century Gothic" w:eastAsia="Calibri Light" w:hAnsi="Century Gothic" w:cs="Arial"/>
          <w:sz w:val="20"/>
          <w:szCs w:val="20"/>
        </w:rPr>
        <w:t>w związku z art. 17 ust. 3 lit. b, d lub e RODO prawo do usunięcia danych osobowych;</w:t>
      </w:r>
    </w:p>
    <w:p w14:paraId="0CA398F1" w14:textId="77777777" w:rsidR="005B7469" w:rsidRPr="007A0DBE" w:rsidRDefault="005B7469" w:rsidP="009B40C1">
      <w:pPr>
        <w:numPr>
          <w:ilvl w:val="2"/>
          <w:numId w:val="35"/>
        </w:numPr>
        <w:tabs>
          <w:tab w:val="left" w:pos="426"/>
        </w:tabs>
        <w:spacing w:line="360" w:lineRule="auto"/>
        <w:ind w:left="1146" w:hanging="720"/>
        <w:jc w:val="both"/>
        <w:rPr>
          <w:rFonts w:ascii="Century Gothic" w:eastAsia="Calibri Light" w:hAnsi="Century Gothic" w:cs="Arial"/>
          <w:sz w:val="20"/>
          <w:szCs w:val="20"/>
        </w:rPr>
      </w:pPr>
      <w:r w:rsidRPr="007A0DBE">
        <w:rPr>
          <w:rFonts w:ascii="Century Gothic" w:eastAsia="Calibri Light" w:hAnsi="Century Gothic" w:cs="Arial"/>
          <w:sz w:val="20"/>
          <w:szCs w:val="20"/>
        </w:rPr>
        <w:t>prawo do przenoszenia danych osobowych, o którym mowa w art. 20 RODO;</w:t>
      </w:r>
    </w:p>
    <w:p w14:paraId="7B2EFE76" w14:textId="77777777" w:rsidR="005B7469" w:rsidRPr="007A0DBE" w:rsidRDefault="005B7469" w:rsidP="009B40C1">
      <w:pPr>
        <w:numPr>
          <w:ilvl w:val="2"/>
          <w:numId w:val="35"/>
        </w:numPr>
        <w:tabs>
          <w:tab w:val="left" w:pos="426"/>
        </w:tabs>
        <w:spacing w:line="360" w:lineRule="auto"/>
        <w:ind w:left="1146" w:hanging="720"/>
        <w:jc w:val="both"/>
        <w:rPr>
          <w:rFonts w:ascii="Century Gothic" w:eastAsia="Calibri Light" w:hAnsi="Century Gothic" w:cs="Arial"/>
          <w:sz w:val="20"/>
          <w:szCs w:val="20"/>
        </w:rPr>
      </w:pPr>
      <w:r w:rsidRPr="007A0DBE">
        <w:rPr>
          <w:rFonts w:ascii="Century Gothic" w:eastAsia="Calibri Light" w:hAnsi="Century Gothic" w:cs="Arial"/>
          <w:sz w:val="20"/>
          <w:szCs w:val="20"/>
        </w:rPr>
        <w:t>na podstawie art. 21 RODO prawo sprzeciwu, wobec przetwarzania danych osobowych, gdyż podstawą prawną przetwarzania Pani/Pana danych osobowych jest art. 6 ust. 1 lit. c RODO;</w:t>
      </w:r>
    </w:p>
    <w:p w14:paraId="54E4EC71" w14:textId="77777777" w:rsidR="005B7469" w:rsidRPr="007A0DBE" w:rsidRDefault="005B7469" w:rsidP="009B40C1">
      <w:pPr>
        <w:spacing w:line="360" w:lineRule="auto"/>
        <w:ind w:left="426" w:hanging="142"/>
        <w:jc w:val="both"/>
        <w:rPr>
          <w:rFonts w:ascii="Century Gothic" w:hAnsi="Century Gothic" w:cs="Arial"/>
          <w:kern w:val="1"/>
          <w:sz w:val="20"/>
          <w:szCs w:val="20"/>
          <w:lang w:eastAsia="ar-SA"/>
        </w:rPr>
      </w:pPr>
      <w:r w:rsidRPr="007A0DBE">
        <w:rPr>
          <w:rFonts w:ascii="Century Gothic" w:eastAsia="Calibri Light" w:hAnsi="Century Gothic" w:cs="Arial"/>
          <w:sz w:val="20"/>
          <w:szCs w:val="20"/>
        </w:rPr>
        <w:t>- przysługuje Pani/Panu prawo wniesienia skargi do organu nadzorczego na niezgodne z RODO przetwarzanie Pani/Pana danych osobowych przez admin</w:t>
      </w:r>
      <w:r w:rsidR="00D32247" w:rsidRPr="007A0DBE">
        <w:rPr>
          <w:rFonts w:ascii="Century Gothic" w:eastAsia="Calibri Light" w:hAnsi="Century Gothic" w:cs="Arial"/>
          <w:sz w:val="20"/>
          <w:szCs w:val="20"/>
        </w:rPr>
        <w:t>istratora. Można kontaktować się pod adresem e-mail: iodo@zsi9.pl</w:t>
      </w:r>
    </w:p>
    <w:p w14:paraId="6D4F9838" w14:textId="77777777" w:rsidR="000B2C86" w:rsidRPr="0088619C" w:rsidRDefault="000B2C86" w:rsidP="00431980">
      <w:pPr>
        <w:spacing w:after="200" w:line="252" w:lineRule="auto"/>
        <w:ind w:left="360"/>
        <w:contextualSpacing/>
        <w:jc w:val="both"/>
        <w:rPr>
          <w:rFonts w:ascii="Century Gothic" w:eastAsia="Times New Roman" w:hAnsi="Century Gothic"/>
          <w:b/>
          <w:u w:val="single"/>
          <w:lang w:eastAsia="en-US"/>
        </w:rPr>
      </w:pPr>
    </w:p>
    <w:p w14:paraId="218F8F23" w14:textId="77777777" w:rsidR="000B2C86" w:rsidRPr="0088619C" w:rsidRDefault="000B2C86" w:rsidP="00431980">
      <w:pPr>
        <w:numPr>
          <w:ilvl w:val="0"/>
          <w:numId w:val="2"/>
        </w:numPr>
        <w:pBdr>
          <w:top w:val="single" w:sz="4" w:space="1" w:color="auto"/>
          <w:left w:val="single" w:sz="4" w:space="4" w:color="auto"/>
          <w:bottom w:val="single" w:sz="4" w:space="1" w:color="auto"/>
          <w:right w:val="single" w:sz="4" w:space="4" w:color="auto"/>
        </w:pBdr>
        <w:shd w:val="clear" w:color="auto" w:fill="ACB9CA"/>
        <w:spacing w:after="240" w:line="252" w:lineRule="auto"/>
        <w:ind w:left="284" w:hanging="284"/>
        <w:jc w:val="both"/>
        <w:rPr>
          <w:rFonts w:ascii="Century Gothic" w:eastAsia="Times New Roman" w:hAnsi="Century Gothic" w:cs="Arial"/>
          <w:b/>
          <w:lang w:eastAsia="en-US"/>
        </w:rPr>
      </w:pPr>
      <w:r w:rsidRPr="0088619C">
        <w:rPr>
          <w:rFonts w:ascii="Century Gothic" w:eastAsia="Times New Roman" w:hAnsi="Century Gothic" w:cs="Arial"/>
          <w:b/>
          <w:lang w:eastAsia="en-US"/>
        </w:rPr>
        <w:t xml:space="preserve">Wymagania stawiane wykonawcy </w:t>
      </w:r>
    </w:p>
    <w:p w14:paraId="1B72EFAF" w14:textId="77777777" w:rsidR="000B2C86" w:rsidRPr="00802542" w:rsidRDefault="000B2C86" w:rsidP="00431980">
      <w:pPr>
        <w:numPr>
          <w:ilvl w:val="0"/>
          <w:numId w:val="13"/>
        </w:numPr>
        <w:shd w:val="clear" w:color="auto" w:fill="FFD966"/>
        <w:spacing w:after="200" w:line="360" w:lineRule="auto"/>
        <w:contextualSpacing/>
        <w:jc w:val="both"/>
        <w:rPr>
          <w:rFonts w:ascii="Century Gothic" w:hAnsi="Century Gothic"/>
          <w:b/>
          <w:sz w:val="22"/>
          <w:szCs w:val="22"/>
          <w:lang w:eastAsia="en-US"/>
        </w:rPr>
      </w:pPr>
      <w:r w:rsidRPr="00802542">
        <w:rPr>
          <w:rFonts w:ascii="Century Gothic" w:hAnsi="Century Gothic"/>
          <w:b/>
          <w:sz w:val="22"/>
          <w:szCs w:val="22"/>
          <w:lang w:eastAsia="en-US"/>
        </w:rPr>
        <w:t>Przedmiot zamówienia</w:t>
      </w:r>
    </w:p>
    <w:p w14:paraId="2361C85E" w14:textId="77777777" w:rsidR="000B2C86" w:rsidRPr="00CB7AA7" w:rsidRDefault="000B2C86" w:rsidP="00431980">
      <w:pPr>
        <w:spacing w:after="200" w:line="360" w:lineRule="auto"/>
        <w:ind w:left="360"/>
        <w:contextualSpacing/>
        <w:jc w:val="both"/>
        <w:rPr>
          <w:rFonts w:ascii="Century Gothic" w:eastAsia="Times New Roman" w:hAnsi="Century Gothic"/>
          <w:sz w:val="20"/>
          <w:szCs w:val="20"/>
          <w:lang w:eastAsia="en-US"/>
        </w:rPr>
      </w:pPr>
    </w:p>
    <w:p w14:paraId="79509609" w14:textId="553B760C" w:rsidR="00C86948" w:rsidRPr="00CB7AA7" w:rsidRDefault="00263B85" w:rsidP="00431980">
      <w:pPr>
        <w:pStyle w:val="Akapitzlist"/>
        <w:numPr>
          <w:ilvl w:val="3"/>
          <w:numId w:val="44"/>
        </w:numPr>
        <w:shd w:val="clear" w:color="auto" w:fill="FFFFFF"/>
        <w:autoSpaceDE w:val="0"/>
        <w:adjustRightInd w:val="0"/>
        <w:spacing w:line="360" w:lineRule="auto"/>
        <w:ind w:left="426" w:hanging="284"/>
        <w:jc w:val="both"/>
        <w:rPr>
          <w:rFonts w:ascii="Century Gothic" w:hAnsi="Century Gothic"/>
          <w:sz w:val="20"/>
          <w:szCs w:val="20"/>
          <w:u w:val="single"/>
        </w:rPr>
      </w:pPr>
      <w:r w:rsidRPr="00CB7AA7">
        <w:rPr>
          <w:rFonts w:ascii="Century Gothic" w:hAnsi="Century Gothic"/>
          <w:sz w:val="20"/>
          <w:szCs w:val="20"/>
        </w:rPr>
        <w:t xml:space="preserve">Przedmiotem zamówienia jest: </w:t>
      </w:r>
      <w:r w:rsidRPr="00CB7AA7">
        <w:rPr>
          <w:rFonts w:ascii="Century Gothic" w:hAnsi="Century Gothic"/>
          <w:bCs/>
          <w:sz w:val="20"/>
          <w:szCs w:val="20"/>
        </w:rPr>
        <w:t>„</w:t>
      </w:r>
      <w:r w:rsidR="00AD0C25" w:rsidRPr="00CB7AA7">
        <w:rPr>
          <w:rFonts w:ascii="Century Gothic" w:hAnsi="Century Gothic"/>
          <w:sz w:val="20"/>
          <w:szCs w:val="20"/>
        </w:rPr>
        <w:t>Świadczenie  usług cateringu obiadów do stołówki Szkoły Podstawowej</w:t>
      </w:r>
      <w:r w:rsidR="007A29E4" w:rsidRPr="00CB7AA7">
        <w:rPr>
          <w:rFonts w:ascii="Century Gothic" w:hAnsi="Century Gothic"/>
          <w:sz w:val="20"/>
          <w:szCs w:val="20"/>
        </w:rPr>
        <w:t xml:space="preserve"> </w:t>
      </w:r>
      <w:r w:rsidR="00AD0C25" w:rsidRPr="00CB7AA7">
        <w:rPr>
          <w:rFonts w:ascii="Century Gothic" w:hAnsi="Century Gothic"/>
          <w:sz w:val="20"/>
          <w:szCs w:val="20"/>
        </w:rPr>
        <w:t>nr 9 im. Marii Grzegorzewskiej w Skierniewicach’’. Zamówienie obejmuje przygotowanie 1 posiłku dziennie – obiadu</w:t>
      </w:r>
      <w:r w:rsidR="00F71EF7" w:rsidRPr="00CB7AA7">
        <w:rPr>
          <w:rFonts w:ascii="Century Gothic" w:hAnsi="Century Gothic"/>
          <w:sz w:val="20"/>
          <w:szCs w:val="20"/>
        </w:rPr>
        <w:t xml:space="preserve"> dwudaniowego</w:t>
      </w:r>
      <w:r w:rsidR="00AD0C25" w:rsidRPr="00CB7AA7">
        <w:rPr>
          <w:rFonts w:ascii="Century Gothic" w:hAnsi="Century Gothic"/>
          <w:sz w:val="20"/>
          <w:szCs w:val="20"/>
        </w:rPr>
        <w:t xml:space="preserve">, </w:t>
      </w:r>
      <w:r w:rsidR="007A29E4" w:rsidRPr="00CB7AA7">
        <w:rPr>
          <w:rFonts w:ascii="Century Gothic" w:hAnsi="Century Gothic"/>
          <w:sz w:val="20"/>
          <w:szCs w:val="20"/>
        </w:rPr>
        <w:t xml:space="preserve">dla dzieci szkolnych w wieku 7 – 15 lat.  Łączna liczba dzieci  to </w:t>
      </w:r>
      <w:r w:rsidR="00AD0C25" w:rsidRPr="00CB7AA7">
        <w:rPr>
          <w:rFonts w:ascii="Century Gothic" w:hAnsi="Century Gothic"/>
          <w:color w:val="000000" w:themeColor="text1"/>
          <w:sz w:val="20"/>
          <w:szCs w:val="20"/>
        </w:rPr>
        <w:t>300</w:t>
      </w:r>
      <w:r w:rsidR="007A29E4" w:rsidRPr="00CB7AA7">
        <w:rPr>
          <w:rFonts w:ascii="Century Gothic" w:hAnsi="Century Gothic"/>
          <w:sz w:val="20"/>
          <w:szCs w:val="20"/>
        </w:rPr>
        <w:t xml:space="preserve">, </w:t>
      </w:r>
      <w:r w:rsidR="007A29E4" w:rsidRPr="00CB7AA7">
        <w:rPr>
          <w:rFonts w:ascii="Century Gothic" w:hAnsi="Century Gothic"/>
          <w:sz w:val="20"/>
          <w:szCs w:val="20"/>
          <w:u w:val="single"/>
        </w:rPr>
        <w:t>przy czym liczba dzieci w okresie realizacji zamówienia może ulec zmianie.</w:t>
      </w:r>
    </w:p>
    <w:p w14:paraId="2398D9F2" w14:textId="77777777" w:rsidR="00355CCF" w:rsidRPr="00CB7AA7" w:rsidRDefault="00355CCF" w:rsidP="00431980">
      <w:pPr>
        <w:pStyle w:val="Akapitzlist"/>
        <w:numPr>
          <w:ilvl w:val="3"/>
          <w:numId w:val="44"/>
        </w:numPr>
        <w:spacing w:after="120" w:line="360" w:lineRule="auto"/>
        <w:ind w:left="426"/>
        <w:jc w:val="both"/>
        <w:rPr>
          <w:rFonts w:ascii="Century Gothic" w:eastAsia="Times New Roman" w:hAnsi="Century Gothic"/>
          <w:b/>
          <w:sz w:val="20"/>
          <w:szCs w:val="20"/>
          <w:u w:val="single"/>
        </w:rPr>
      </w:pPr>
      <w:r w:rsidRPr="00CB7AA7">
        <w:rPr>
          <w:rFonts w:ascii="Century Gothic" w:eastAsia="Times New Roman" w:hAnsi="Century Gothic"/>
          <w:b/>
          <w:sz w:val="20"/>
          <w:szCs w:val="20"/>
          <w:u w:val="single"/>
        </w:rPr>
        <w:lastRenderedPageBreak/>
        <w:t xml:space="preserve">Szczegółowy opis przedmiotu zamówienia określa </w:t>
      </w:r>
      <w:r w:rsidRPr="00CB7AA7">
        <w:rPr>
          <w:rFonts w:ascii="Century Gothic" w:eastAsia="Times New Roman" w:hAnsi="Century Gothic"/>
          <w:b/>
          <w:bCs/>
          <w:color w:val="000000"/>
          <w:sz w:val="20"/>
          <w:szCs w:val="20"/>
          <w:u w:val="single"/>
        </w:rPr>
        <w:t>Za</w:t>
      </w:r>
      <w:r w:rsidR="00831FDE" w:rsidRPr="00CB7AA7">
        <w:rPr>
          <w:rFonts w:ascii="Century Gothic" w:eastAsia="Times New Roman" w:hAnsi="Century Gothic"/>
          <w:b/>
          <w:bCs/>
          <w:color w:val="000000"/>
          <w:sz w:val="20"/>
          <w:szCs w:val="20"/>
          <w:u w:val="single"/>
        </w:rPr>
        <w:t>łącznik nr 1</w:t>
      </w:r>
      <w:r w:rsidRPr="00CB7AA7">
        <w:rPr>
          <w:rFonts w:ascii="Century Gothic" w:eastAsia="Times New Roman" w:hAnsi="Century Gothic"/>
          <w:b/>
          <w:bCs/>
          <w:color w:val="000000"/>
          <w:sz w:val="20"/>
          <w:szCs w:val="20"/>
          <w:u w:val="single"/>
        </w:rPr>
        <w:t xml:space="preserve"> do SWZ.</w:t>
      </w:r>
    </w:p>
    <w:p w14:paraId="39EDEA5D" w14:textId="77777777" w:rsidR="00355CCF" w:rsidRPr="00CB7AA7" w:rsidRDefault="00355CCF" w:rsidP="00431980">
      <w:pPr>
        <w:pStyle w:val="Akapitzlist"/>
        <w:numPr>
          <w:ilvl w:val="3"/>
          <w:numId w:val="44"/>
        </w:numPr>
        <w:suppressAutoHyphens/>
        <w:autoSpaceDE w:val="0"/>
        <w:spacing w:after="0" w:line="360" w:lineRule="auto"/>
        <w:ind w:left="426"/>
        <w:jc w:val="both"/>
        <w:rPr>
          <w:rFonts w:ascii="Century Gothic" w:eastAsia="Times New Roman" w:hAnsi="Century Gothic"/>
          <w:sz w:val="20"/>
          <w:szCs w:val="20"/>
          <w:lang w:eastAsia="zh-CN"/>
        </w:rPr>
      </w:pPr>
      <w:r w:rsidRPr="00CB7AA7">
        <w:rPr>
          <w:rFonts w:ascii="Century Gothic" w:eastAsia="Times New Roman" w:hAnsi="Century Gothic"/>
          <w:sz w:val="20"/>
          <w:szCs w:val="20"/>
          <w:lang w:eastAsia="zh-CN"/>
        </w:rPr>
        <w:t>Klasyfikacja przedmiotu zamówienia wg Wspólnego Słownika Zamówień (CPV):</w:t>
      </w:r>
    </w:p>
    <w:p w14:paraId="7744B644" w14:textId="77777777" w:rsidR="00263B85" w:rsidRPr="00CB7AA7" w:rsidRDefault="00263B85" w:rsidP="00431980">
      <w:pPr>
        <w:spacing w:line="360" w:lineRule="auto"/>
        <w:jc w:val="both"/>
        <w:rPr>
          <w:rFonts w:ascii="Century Gothic" w:hAnsi="Century Gothic"/>
          <w:sz w:val="20"/>
          <w:szCs w:val="20"/>
        </w:rPr>
      </w:pPr>
      <w:r w:rsidRPr="00CB7AA7">
        <w:rPr>
          <w:rFonts w:ascii="Century Gothic" w:hAnsi="Century Gothic"/>
          <w:sz w:val="20"/>
          <w:szCs w:val="20"/>
        </w:rPr>
        <w:t>55523100 - 3 Usługi w zakresie posiłków szkolnych</w:t>
      </w:r>
    </w:p>
    <w:p w14:paraId="22114FA8" w14:textId="77777777" w:rsidR="00263B85" w:rsidRPr="00CB7AA7" w:rsidRDefault="00263B85" w:rsidP="00431980">
      <w:pPr>
        <w:spacing w:line="360" w:lineRule="auto"/>
        <w:jc w:val="both"/>
        <w:rPr>
          <w:rStyle w:val="markedcontent"/>
          <w:rFonts w:ascii="Century Gothic" w:hAnsi="Century Gothic"/>
          <w:sz w:val="20"/>
          <w:szCs w:val="20"/>
        </w:rPr>
      </w:pPr>
      <w:r w:rsidRPr="00CB7AA7">
        <w:rPr>
          <w:rStyle w:val="markedcontent"/>
          <w:rFonts w:ascii="Century Gothic" w:hAnsi="Century Gothic"/>
          <w:bCs/>
          <w:sz w:val="20"/>
          <w:szCs w:val="20"/>
        </w:rPr>
        <w:t>55321000 - 6</w:t>
      </w:r>
      <w:r w:rsidRPr="00CB7AA7">
        <w:rPr>
          <w:rStyle w:val="markedcontent"/>
          <w:rFonts w:ascii="Century Gothic" w:hAnsi="Century Gothic"/>
          <w:sz w:val="20"/>
          <w:szCs w:val="20"/>
        </w:rPr>
        <w:t xml:space="preserve"> Usługi przygotowywania posiłków</w:t>
      </w:r>
    </w:p>
    <w:p w14:paraId="0D29AABD" w14:textId="77777777" w:rsidR="00263B85" w:rsidRPr="00CB7AA7" w:rsidRDefault="00263B85" w:rsidP="00431980">
      <w:pPr>
        <w:spacing w:line="360" w:lineRule="auto"/>
        <w:jc w:val="both"/>
        <w:rPr>
          <w:rFonts w:ascii="Century Gothic" w:hAnsi="Century Gothic"/>
          <w:sz w:val="20"/>
          <w:szCs w:val="20"/>
        </w:rPr>
      </w:pPr>
      <w:r w:rsidRPr="00CB7AA7">
        <w:rPr>
          <w:rStyle w:val="markedcontent"/>
          <w:rFonts w:ascii="Century Gothic" w:hAnsi="Century Gothic"/>
          <w:bCs/>
          <w:sz w:val="20"/>
          <w:szCs w:val="20"/>
        </w:rPr>
        <w:t>55524000 - 9</w:t>
      </w:r>
      <w:r w:rsidRPr="00CB7AA7">
        <w:rPr>
          <w:rStyle w:val="markedcontent"/>
          <w:rFonts w:ascii="Century Gothic" w:hAnsi="Century Gothic"/>
          <w:sz w:val="20"/>
          <w:szCs w:val="20"/>
        </w:rPr>
        <w:t xml:space="preserve"> Usługi dostarczania posiłków do szkół</w:t>
      </w:r>
    </w:p>
    <w:p w14:paraId="1287CBCF" w14:textId="77777777" w:rsidR="0093643C" w:rsidRPr="00802542" w:rsidRDefault="0093643C" w:rsidP="00431980">
      <w:pPr>
        <w:spacing w:line="360" w:lineRule="auto"/>
        <w:jc w:val="both"/>
        <w:rPr>
          <w:rFonts w:ascii="Century Gothic" w:hAnsi="Century Gothic"/>
          <w:sz w:val="22"/>
          <w:szCs w:val="22"/>
        </w:rPr>
      </w:pPr>
    </w:p>
    <w:p w14:paraId="7EA2920C" w14:textId="77777777" w:rsidR="000B2C86" w:rsidRPr="0088619C" w:rsidRDefault="000B2C86" w:rsidP="00431980">
      <w:pPr>
        <w:numPr>
          <w:ilvl w:val="0"/>
          <w:numId w:val="13"/>
        </w:numPr>
        <w:shd w:val="clear" w:color="auto" w:fill="FFD966"/>
        <w:spacing w:after="200" w:line="252" w:lineRule="auto"/>
        <w:contextualSpacing/>
        <w:jc w:val="both"/>
        <w:rPr>
          <w:rFonts w:ascii="Century Gothic" w:hAnsi="Century Gothic"/>
          <w:b/>
          <w:lang w:eastAsia="en-US"/>
        </w:rPr>
      </w:pPr>
      <w:r w:rsidRPr="0088619C">
        <w:rPr>
          <w:rFonts w:ascii="Century Gothic" w:hAnsi="Century Gothic"/>
          <w:b/>
          <w:lang w:eastAsia="en-US"/>
        </w:rPr>
        <w:t xml:space="preserve">Rozwiązania równoważne </w:t>
      </w:r>
    </w:p>
    <w:p w14:paraId="3DC9CBFF" w14:textId="3CA8BC9C" w:rsidR="000B2C86" w:rsidRPr="005A4A54" w:rsidRDefault="000B2C86" w:rsidP="00431980">
      <w:pPr>
        <w:pStyle w:val="Tekstpodstawowy"/>
        <w:spacing w:line="360" w:lineRule="auto"/>
        <w:jc w:val="both"/>
        <w:rPr>
          <w:rFonts w:ascii="Century Gothic" w:hAnsi="Century Gothic"/>
          <w:bCs/>
          <w:sz w:val="20"/>
          <w:szCs w:val="20"/>
        </w:rPr>
      </w:pPr>
      <w:r w:rsidRPr="005A4A54">
        <w:rPr>
          <w:rFonts w:ascii="Century Gothic" w:hAnsi="Century Gothic"/>
          <w:sz w:val="20"/>
          <w:szCs w:val="20"/>
        </w:rPr>
        <w:t>We wszystkich przypadkach wskazanych w całej SWZ i załącznikach do SWZ, w których</w:t>
      </w:r>
      <w:r w:rsidR="00E115AD" w:rsidRPr="005A4A54">
        <w:rPr>
          <w:rFonts w:ascii="Century Gothic" w:hAnsi="Century Gothic"/>
          <w:sz w:val="20"/>
          <w:szCs w:val="20"/>
        </w:rPr>
        <w:t xml:space="preserve"> </w:t>
      </w:r>
      <w:r w:rsidRPr="005A4A54">
        <w:rPr>
          <w:rFonts w:ascii="Century Gothic" w:hAnsi="Century Gothic"/>
          <w:sz w:val="20"/>
          <w:szCs w:val="20"/>
        </w:rPr>
        <w:t>ze względu na specyfikację przedmiotu zamówienia wskazano pochodzenie,</w:t>
      </w:r>
      <w:r w:rsidR="00E115AD" w:rsidRPr="005A4A54">
        <w:rPr>
          <w:rFonts w:ascii="Century Gothic" w:hAnsi="Century Gothic"/>
          <w:sz w:val="20"/>
          <w:szCs w:val="20"/>
        </w:rPr>
        <w:t xml:space="preserve"> </w:t>
      </w:r>
      <w:r w:rsidRPr="005A4A54">
        <w:rPr>
          <w:rFonts w:ascii="Century Gothic" w:hAnsi="Century Gothic"/>
          <w:sz w:val="20"/>
          <w:szCs w:val="20"/>
        </w:rPr>
        <w:t>nazwy materiałów, urządzeń, programowanie, systemy lub ich pochodzenie, dopuszcza się stosowanie materiałów, urządzeń, oprogramowanie, systemów – rozwiązania równoważne, tj. wszelkie wymienione z nazwy materiały, urządzen</w:t>
      </w:r>
      <w:r w:rsidR="00E115AD" w:rsidRPr="005A4A54">
        <w:rPr>
          <w:rFonts w:ascii="Century Gothic" w:hAnsi="Century Gothic"/>
          <w:sz w:val="20"/>
          <w:szCs w:val="20"/>
        </w:rPr>
        <w:t xml:space="preserve">ia lub oprogramowanie, systemy, </w:t>
      </w:r>
      <w:r w:rsidRPr="005A4A54">
        <w:rPr>
          <w:rFonts w:ascii="Century Gothic" w:hAnsi="Century Gothic"/>
          <w:sz w:val="20"/>
          <w:szCs w:val="20"/>
        </w:rPr>
        <w:t>użyte w przekazanej przez Zamawiającego lub ich pochodzenie, służą wyłącznie</w:t>
      </w:r>
      <w:r w:rsidR="00D05B2F" w:rsidRPr="005A4A54">
        <w:rPr>
          <w:rFonts w:ascii="Century Gothic" w:hAnsi="Century Gothic"/>
          <w:sz w:val="20"/>
          <w:szCs w:val="20"/>
        </w:rPr>
        <w:t xml:space="preserve"> </w:t>
      </w:r>
      <w:r w:rsidRPr="005A4A54">
        <w:rPr>
          <w:rFonts w:ascii="Century Gothic" w:hAnsi="Century Gothic"/>
          <w:sz w:val="20"/>
          <w:szCs w:val="20"/>
        </w:rPr>
        <w:t xml:space="preserve">określeniu standardu i mogą być zastąpione innymi o nie gorszych </w:t>
      </w:r>
      <w:r w:rsidR="009B40C1" w:rsidRPr="005A4A54">
        <w:rPr>
          <w:rFonts w:ascii="Century Gothic" w:hAnsi="Century Gothic"/>
          <w:sz w:val="20"/>
          <w:szCs w:val="20"/>
        </w:rPr>
        <w:t xml:space="preserve">                                     </w:t>
      </w:r>
      <w:r w:rsidRPr="005A4A54">
        <w:rPr>
          <w:rFonts w:ascii="Century Gothic" w:hAnsi="Century Gothic"/>
          <w:sz w:val="20"/>
          <w:szCs w:val="20"/>
        </w:rPr>
        <w:t>parametrach</w:t>
      </w:r>
      <w:r w:rsidR="00D05B2F" w:rsidRPr="005A4A54">
        <w:rPr>
          <w:rFonts w:ascii="Century Gothic" w:hAnsi="Century Gothic"/>
          <w:sz w:val="20"/>
          <w:szCs w:val="20"/>
        </w:rPr>
        <w:t xml:space="preserve"> t</w:t>
      </w:r>
      <w:r w:rsidRPr="005A4A54">
        <w:rPr>
          <w:rFonts w:ascii="Century Gothic" w:hAnsi="Century Gothic"/>
          <w:sz w:val="20"/>
          <w:szCs w:val="20"/>
        </w:rPr>
        <w:t>echnicznych, użytkowych</w:t>
      </w:r>
      <w:r w:rsidR="00D05B2F" w:rsidRPr="005A4A54">
        <w:rPr>
          <w:rFonts w:ascii="Century Gothic" w:hAnsi="Century Gothic"/>
          <w:sz w:val="20"/>
          <w:szCs w:val="20"/>
        </w:rPr>
        <w:t xml:space="preserve">, jakościowych, funkcjonalnych przy uwzględnieniu </w:t>
      </w:r>
      <w:r w:rsidRPr="005A4A54">
        <w:rPr>
          <w:rFonts w:ascii="Century Gothic" w:hAnsi="Century Gothic"/>
          <w:sz w:val="20"/>
          <w:szCs w:val="20"/>
        </w:rPr>
        <w:t>prawidłowej współpracy z pozostałymi materiałami, urządzeniami, programami</w:t>
      </w:r>
      <w:r w:rsidR="00BC6296" w:rsidRPr="005A4A54">
        <w:rPr>
          <w:rFonts w:ascii="Century Gothic" w:hAnsi="Century Gothic"/>
          <w:sz w:val="20"/>
          <w:szCs w:val="20"/>
        </w:rPr>
        <w:t>, systemami wskazanymi w O</w:t>
      </w:r>
      <w:r w:rsidRPr="005A4A54">
        <w:rPr>
          <w:rFonts w:ascii="Century Gothic" w:hAnsi="Century Gothic"/>
          <w:sz w:val="20"/>
          <w:szCs w:val="20"/>
        </w:rPr>
        <w:t>P</w:t>
      </w:r>
      <w:r w:rsidR="00BC6296" w:rsidRPr="005A4A54">
        <w:rPr>
          <w:rFonts w:ascii="Century Gothic" w:hAnsi="Century Gothic"/>
          <w:sz w:val="20"/>
          <w:szCs w:val="20"/>
        </w:rPr>
        <w:t>Z</w:t>
      </w:r>
      <w:r w:rsidRPr="005A4A54">
        <w:rPr>
          <w:rFonts w:ascii="Century Gothic" w:hAnsi="Century Gothic"/>
          <w:sz w:val="20"/>
          <w:szCs w:val="20"/>
        </w:rPr>
        <w:t xml:space="preserve">. Pojęcie równoważności znajduje również zastosowanie w przypadku, gdy Zamawiający opisał przedmiot zamówienia za pomocą norm, aprobat, specyfikacji technicznych </w:t>
      </w:r>
      <w:r w:rsidR="00D05B2F" w:rsidRPr="005A4A54">
        <w:rPr>
          <w:rFonts w:ascii="Century Gothic" w:hAnsi="Century Gothic"/>
          <w:sz w:val="20"/>
          <w:szCs w:val="20"/>
        </w:rPr>
        <w:t xml:space="preserve">                </w:t>
      </w:r>
      <w:r w:rsidRPr="005A4A54">
        <w:rPr>
          <w:rFonts w:ascii="Century Gothic" w:hAnsi="Century Gothic"/>
          <w:sz w:val="20"/>
          <w:szCs w:val="20"/>
        </w:rPr>
        <w:t>i systemów odniesienia, czy do konkretnych certyfikatów. Przedstawienie certyfikatów równoważnych wymaga udowodnienia</w:t>
      </w:r>
      <w:r w:rsidR="00D05B2F" w:rsidRPr="005A4A54">
        <w:rPr>
          <w:rFonts w:ascii="Century Gothic" w:hAnsi="Century Gothic"/>
          <w:sz w:val="20"/>
          <w:szCs w:val="20"/>
        </w:rPr>
        <w:t xml:space="preserve"> </w:t>
      </w:r>
      <w:r w:rsidRPr="005A4A54">
        <w:rPr>
          <w:rFonts w:ascii="Century Gothic" w:hAnsi="Century Gothic"/>
          <w:sz w:val="20"/>
          <w:szCs w:val="20"/>
        </w:rPr>
        <w:t>w ofercie spełniania wymogów wskazanych norm przez rozwiązania równoważne.</w:t>
      </w:r>
      <w:r w:rsidR="009B40C1" w:rsidRPr="005A4A54">
        <w:rPr>
          <w:rFonts w:ascii="Century Gothic" w:hAnsi="Century Gothic"/>
          <w:sz w:val="20"/>
          <w:szCs w:val="20"/>
        </w:rPr>
        <w:t xml:space="preserve"> </w:t>
      </w:r>
      <w:r w:rsidRPr="005A4A54">
        <w:rPr>
          <w:rFonts w:ascii="Century Gothic" w:hAnsi="Century Gothic"/>
          <w:color w:val="000000"/>
          <w:sz w:val="20"/>
          <w:szCs w:val="20"/>
        </w:rPr>
        <w:t xml:space="preserve">Użyte w dokumentacji nazwy, które wskazują lub mogłyby kojarzyć się </w:t>
      </w:r>
      <w:r w:rsidR="00CB7AA7" w:rsidRPr="005A4A54">
        <w:rPr>
          <w:rFonts w:ascii="Century Gothic" w:hAnsi="Century Gothic"/>
          <w:color w:val="000000"/>
          <w:sz w:val="20"/>
          <w:szCs w:val="20"/>
        </w:rPr>
        <w:t xml:space="preserve">                      </w:t>
      </w:r>
      <w:r w:rsidRPr="005A4A54">
        <w:rPr>
          <w:rFonts w:ascii="Century Gothic" w:hAnsi="Century Gothic"/>
          <w:color w:val="000000"/>
          <w:sz w:val="20"/>
          <w:szCs w:val="20"/>
        </w:rPr>
        <w:t>z producentem</w:t>
      </w:r>
      <w:r w:rsidR="00CB7AA7" w:rsidRPr="005A4A54">
        <w:rPr>
          <w:rFonts w:ascii="Century Gothic" w:hAnsi="Century Gothic"/>
          <w:color w:val="000000"/>
          <w:sz w:val="20"/>
          <w:szCs w:val="20"/>
        </w:rPr>
        <w:t xml:space="preserve"> </w:t>
      </w:r>
      <w:r w:rsidRPr="005A4A54">
        <w:rPr>
          <w:rFonts w:ascii="Century Gothic" w:hAnsi="Century Gothic"/>
          <w:color w:val="000000"/>
          <w:sz w:val="20"/>
          <w:szCs w:val="20"/>
        </w:rPr>
        <w:t xml:space="preserve">lub firmą, nie mają na celu preferowanie rozwiązań danego producenta, lecz wskazanie na rozwiązanie, które powinno posiadać cechy techniczne, technologiczne nie gorsze </w:t>
      </w:r>
      <w:r w:rsidR="009B40C1" w:rsidRPr="005A4A54">
        <w:rPr>
          <w:rFonts w:ascii="Century Gothic" w:hAnsi="Century Gothic"/>
          <w:color w:val="000000"/>
          <w:sz w:val="20"/>
          <w:szCs w:val="20"/>
        </w:rPr>
        <w:t xml:space="preserve">               </w:t>
      </w:r>
      <w:r w:rsidRPr="005A4A54">
        <w:rPr>
          <w:rFonts w:ascii="Century Gothic" w:hAnsi="Century Gothic"/>
          <w:color w:val="000000"/>
          <w:sz w:val="20"/>
          <w:szCs w:val="20"/>
        </w:rPr>
        <w:t>od podanych w Specyfikacj</w:t>
      </w:r>
      <w:r w:rsidR="00F913D8" w:rsidRPr="005A4A54">
        <w:rPr>
          <w:rFonts w:ascii="Century Gothic" w:hAnsi="Century Gothic"/>
          <w:color w:val="000000"/>
          <w:sz w:val="20"/>
          <w:szCs w:val="20"/>
        </w:rPr>
        <w:t xml:space="preserve">i technicznej OPZ. Zamawiający </w:t>
      </w:r>
      <w:r w:rsidRPr="005A4A54">
        <w:rPr>
          <w:rFonts w:ascii="Century Gothic" w:hAnsi="Century Gothic"/>
          <w:color w:val="000000"/>
          <w:sz w:val="20"/>
          <w:szCs w:val="20"/>
        </w:rPr>
        <w:t xml:space="preserve">w przypadku ofert zawierających rozwiązania równoważne będzie je weryfikować pod względem spełniania wymogów poszczególnych pozycji OPZ – </w:t>
      </w:r>
      <w:r w:rsidR="00F913D8" w:rsidRPr="005A4A54">
        <w:rPr>
          <w:rFonts w:ascii="Century Gothic" w:hAnsi="Century Gothic"/>
          <w:color w:val="000000"/>
          <w:sz w:val="20"/>
          <w:szCs w:val="20"/>
        </w:rPr>
        <w:t>załącznik nr 1</w:t>
      </w:r>
      <w:r w:rsidR="00A00F73" w:rsidRPr="005A4A54">
        <w:rPr>
          <w:rFonts w:ascii="Century Gothic" w:hAnsi="Century Gothic"/>
          <w:color w:val="000000"/>
          <w:sz w:val="20"/>
          <w:szCs w:val="20"/>
        </w:rPr>
        <w:t xml:space="preserve"> </w:t>
      </w:r>
      <w:r w:rsidRPr="005A4A54">
        <w:rPr>
          <w:rFonts w:ascii="Century Gothic" w:hAnsi="Century Gothic"/>
          <w:color w:val="000000"/>
          <w:sz w:val="20"/>
          <w:szCs w:val="20"/>
        </w:rPr>
        <w:t xml:space="preserve">do SWZ. </w:t>
      </w:r>
      <w:r w:rsidRPr="005A4A54">
        <w:rPr>
          <w:rFonts w:ascii="Century Gothic" w:hAnsi="Century Gothic"/>
          <w:bCs/>
          <w:sz w:val="20"/>
          <w:szCs w:val="20"/>
        </w:rPr>
        <w:t xml:space="preserve">Wykonawca obowiązany jest udowodnić </w:t>
      </w:r>
      <w:r w:rsidR="005A4A54">
        <w:rPr>
          <w:rFonts w:ascii="Century Gothic" w:hAnsi="Century Gothic"/>
          <w:bCs/>
          <w:sz w:val="20"/>
          <w:szCs w:val="20"/>
        </w:rPr>
        <w:t xml:space="preserve">                          </w:t>
      </w:r>
      <w:r w:rsidRPr="005A4A54">
        <w:rPr>
          <w:rFonts w:ascii="Century Gothic" w:hAnsi="Century Gothic"/>
          <w:bCs/>
          <w:sz w:val="20"/>
          <w:szCs w:val="20"/>
        </w:rPr>
        <w:t>w ofercie, iż</w:t>
      </w:r>
      <w:r w:rsidRPr="005A4A54">
        <w:rPr>
          <w:rFonts w:ascii="Century Gothic" w:eastAsia="Times New Roman" w:hAnsi="Century Gothic"/>
          <w:sz w:val="20"/>
          <w:szCs w:val="20"/>
          <w:lang w:eastAsia="en-US"/>
        </w:rPr>
        <w:t> oferowane przez niego rozwiązanie</w:t>
      </w:r>
      <w:r w:rsidRPr="005A4A54">
        <w:rPr>
          <w:rFonts w:ascii="Century Gothic" w:hAnsi="Century Gothic"/>
          <w:bCs/>
          <w:sz w:val="20"/>
          <w:szCs w:val="20"/>
        </w:rPr>
        <w:t xml:space="preserve"> </w:t>
      </w:r>
      <w:r w:rsidRPr="005A4A54">
        <w:rPr>
          <w:rFonts w:ascii="Century Gothic" w:eastAsia="Times New Roman" w:hAnsi="Century Gothic"/>
          <w:sz w:val="20"/>
          <w:szCs w:val="20"/>
          <w:lang w:eastAsia="en-US"/>
        </w:rPr>
        <w:t>spełnia wymagania określone przez zam</w:t>
      </w:r>
      <w:r w:rsidR="00A00F73" w:rsidRPr="005A4A54">
        <w:rPr>
          <w:rFonts w:ascii="Century Gothic" w:eastAsia="Times New Roman" w:hAnsi="Century Gothic"/>
          <w:sz w:val="20"/>
          <w:szCs w:val="20"/>
          <w:lang w:eastAsia="en-US"/>
        </w:rPr>
        <w:t>awiającego w O</w:t>
      </w:r>
      <w:r w:rsidRPr="005A4A54">
        <w:rPr>
          <w:rFonts w:ascii="Century Gothic" w:eastAsia="Times New Roman" w:hAnsi="Century Gothic"/>
          <w:sz w:val="20"/>
          <w:szCs w:val="20"/>
          <w:lang w:eastAsia="en-US"/>
        </w:rPr>
        <w:t>P</w:t>
      </w:r>
      <w:r w:rsidR="00A00F73" w:rsidRPr="005A4A54">
        <w:rPr>
          <w:rFonts w:ascii="Century Gothic" w:eastAsia="Times New Roman" w:hAnsi="Century Gothic"/>
          <w:sz w:val="20"/>
          <w:szCs w:val="20"/>
          <w:lang w:eastAsia="en-US"/>
        </w:rPr>
        <w:t>Z.</w:t>
      </w:r>
      <w:r w:rsidRPr="005A4A54">
        <w:rPr>
          <w:rFonts w:ascii="Century Gothic" w:eastAsia="Times New Roman" w:hAnsi="Century Gothic"/>
          <w:sz w:val="20"/>
          <w:szCs w:val="20"/>
          <w:lang w:eastAsia="en-US"/>
        </w:rPr>
        <w:t xml:space="preserve"> </w:t>
      </w:r>
    </w:p>
    <w:p w14:paraId="01A3D660" w14:textId="4F8BB426" w:rsidR="000B2C86" w:rsidRPr="005A4A54" w:rsidRDefault="000B2C86" w:rsidP="009B40C1">
      <w:pPr>
        <w:pStyle w:val="Tekstpodstawowy"/>
        <w:spacing w:line="360" w:lineRule="auto"/>
        <w:jc w:val="both"/>
        <w:rPr>
          <w:rFonts w:ascii="Century Gothic" w:hAnsi="Century Gothic" w:cs="Verdana"/>
          <w:bCs/>
          <w:sz w:val="20"/>
          <w:szCs w:val="20"/>
        </w:rPr>
      </w:pPr>
      <w:r w:rsidRPr="005A4A54">
        <w:rPr>
          <w:rFonts w:ascii="Century Gothic" w:hAnsi="Century Gothic"/>
          <w:bCs/>
          <w:sz w:val="20"/>
          <w:szCs w:val="20"/>
        </w:rPr>
        <w:t>Zamawiający nie uzna rozwiązań równoważnych, jeśli będą o gorszych niż wskazane</w:t>
      </w:r>
      <w:r w:rsidR="00CB7AA7" w:rsidRPr="005A4A54">
        <w:rPr>
          <w:rFonts w:ascii="Century Gothic" w:hAnsi="Century Gothic"/>
          <w:bCs/>
          <w:sz w:val="20"/>
          <w:szCs w:val="20"/>
        </w:rPr>
        <w:t xml:space="preserve"> </w:t>
      </w:r>
      <w:r w:rsidRPr="005A4A54">
        <w:rPr>
          <w:rFonts w:ascii="Century Gothic" w:hAnsi="Century Gothic"/>
          <w:bCs/>
          <w:sz w:val="20"/>
          <w:szCs w:val="20"/>
        </w:rPr>
        <w:t>w Specyfikacji przedmiotu zamówienia OPZ - minimalnych wymaganiach fun</w:t>
      </w:r>
      <w:r w:rsidR="009F205F" w:rsidRPr="005A4A54">
        <w:rPr>
          <w:rFonts w:ascii="Century Gothic" w:hAnsi="Century Gothic"/>
          <w:bCs/>
          <w:sz w:val="20"/>
          <w:szCs w:val="20"/>
        </w:rPr>
        <w:t xml:space="preserve">kcjonalnych, technicznych </w:t>
      </w:r>
      <w:r w:rsidR="00CB7AA7" w:rsidRPr="005A4A54">
        <w:rPr>
          <w:rFonts w:ascii="Century Gothic" w:hAnsi="Century Gothic"/>
          <w:bCs/>
          <w:sz w:val="20"/>
          <w:szCs w:val="20"/>
        </w:rPr>
        <w:t xml:space="preserve">                                          </w:t>
      </w:r>
      <w:r w:rsidRPr="005A4A54">
        <w:rPr>
          <w:rFonts w:ascii="Century Gothic" w:hAnsi="Century Gothic"/>
          <w:bCs/>
          <w:sz w:val="20"/>
          <w:szCs w:val="20"/>
        </w:rPr>
        <w:t>i technologicznych</w:t>
      </w:r>
      <w:r w:rsidRPr="005A4A54">
        <w:rPr>
          <w:rFonts w:ascii="Century Gothic" w:hAnsi="Century Gothic"/>
          <w:sz w:val="20"/>
          <w:szCs w:val="20"/>
        </w:rPr>
        <w:t>, kompatybilności z przedstawionymi w OPZ, czy PN.</w:t>
      </w:r>
    </w:p>
    <w:p w14:paraId="0563C119" w14:textId="7CE28244" w:rsidR="000B2C86" w:rsidRPr="005A4A54" w:rsidRDefault="000B2C86" w:rsidP="00431980">
      <w:pPr>
        <w:spacing w:after="200" w:line="360" w:lineRule="auto"/>
        <w:contextualSpacing/>
        <w:jc w:val="both"/>
        <w:rPr>
          <w:rFonts w:ascii="Century Gothic" w:eastAsia="Times New Roman" w:hAnsi="Century Gothic"/>
          <w:sz w:val="20"/>
          <w:szCs w:val="20"/>
          <w:lang w:eastAsia="en-US"/>
        </w:rPr>
      </w:pPr>
      <w:r w:rsidRPr="005A4A54">
        <w:rPr>
          <w:rFonts w:ascii="Century Gothic" w:eastAsia="Times New Roman" w:hAnsi="Century Gothic"/>
          <w:sz w:val="20"/>
          <w:szCs w:val="20"/>
          <w:lang w:eastAsia="en-US"/>
        </w:rPr>
        <w:t>W takim przypadku, wykonawca załącza do oferty wykaz rozwiązań równoważnych</w:t>
      </w:r>
      <w:r w:rsidR="00CB7AA7" w:rsidRPr="005A4A54">
        <w:rPr>
          <w:rFonts w:ascii="Century Gothic" w:eastAsia="Times New Roman" w:hAnsi="Century Gothic"/>
          <w:sz w:val="20"/>
          <w:szCs w:val="20"/>
          <w:lang w:eastAsia="en-US"/>
        </w:rPr>
        <w:t xml:space="preserve"> </w:t>
      </w:r>
      <w:r w:rsidRPr="005A4A54">
        <w:rPr>
          <w:rFonts w:ascii="Century Gothic" w:eastAsia="Times New Roman" w:hAnsi="Century Gothic"/>
          <w:sz w:val="20"/>
          <w:szCs w:val="20"/>
          <w:lang w:eastAsia="en-US"/>
        </w:rPr>
        <w:t>wraz z jego opisem lub normami oraz dowodami potwierdzającymi równoważność oferowanych rozwiązań.</w:t>
      </w:r>
    </w:p>
    <w:p w14:paraId="5EF3939A" w14:textId="0CCB72AD" w:rsidR="000B2C86" w:rsidRPr="005A4A54" w:rsidRDefault="000B2C86" w:rsidP="00431980">
      <w:pPr>
        <w:spacing w:after="200" w:line="360" w:lineRule="auto"/>
        <w:contextualSpacing/>
        <w:jc w:val="both"/>
        <w:rPr>
          <w:rFonts w:ascii="Century Gothic" w:eastAsia="Times New Roman" w:hAnsi="Century Gothic"/>
          <w:sz w:val="20"/>
          <w:szCs w:val="20"/>
          <w:lang w:eastAsia="en-US"/>
        </w:rPr>
      </w:pPr>
      <w:r w:rsidRPr="005A4A54">
        <w:rPr>
          <w:rFonts w:ascii="Century Gothic" w:eastAsia="Times New Roman" w:hAnsi="Century Gothic"/>
          <w:sz w:val="20"/>
          <w:szCs w:val="20"/>
          <w:lang w:eastAsia="en-US"/>
        </w:rPr>
        <w:t>Zgodnie z art. 101 ust. 5 ustawy Pzp w przypadku, gdy opis przedmiotu zamówienia odnosi się do norm, oferowane świadczenie nie musi być zgodne z wymaganymi normami,</w:t>
      </w:r>
      <w:r w:rsidR="009B40C1" w:rsidRPr="005A4A54">
        <w:rPr>
          <w:rFonts w:ascii="Century Gothic" w:eastAsia="Times New Roman" w:hAnsi="Century Gothic"/>
          <w:sz w:val="20"/>
          <w:szCs w:val="20"/>
          <w:lang w:eastAsia="en-US"/>
        </w:rPr>
        <w:t xml:space="preserve"> </w:t>
      </w:r>
      <w:r w:rsidRPr="005A4A54">
        <w:rPr>
          <w:rFonts w:ascii="Century Gothic" w:eastAsia="Times New Roman" w:hAnsi="Century Gothic"/>
          <w:sz w:val="20"/>
          <w:szCs w:val="20"/>
          <w:lang w:eastAsia="en-US"/>
        </w:rPr>
        <w:t xml:space="preserve">ale wykonawca jest zobowiązany udowodnić </w:t>
      </w:r>
      <w:r w:rsidRPr="005A4A54">
        <w:rPr>
          <w:rFonts w:ascii="Century Gothic" w:eastAsia="Times New Roman" w:hAnsi="Century Gothic"/>
          <w:bCs/>
          <w:sz w:val="20"/>
          <w:szCs w:val="20"/>
          <w:lang w:eastAsia="en-US"/>
        </w:rPr>
        <w:t>w ofercie</w:t>
      </w:r>
      <w:r w:rsidRPr="005A4A54">
        <w:rPr>
          <w:rFonts w:ascii="Century Gothic" w:eastAsia="Times New Roman" w:hAnsi="Century Gothic"/>
          <w:sz w:val="20"/>
          <w:szCs w:val="20"/>
          <w:lang w:eastAsia="en-US"/>
        </w:rPr>
        <w:t>, że proponowane rozwiązania</w:t>
      </w:r>
      <w:r w:rsidR="005A4A54">
        <w:rPr>
          <w:rFonts w:ascii="Century Gothic" w:eastAsia="Times New Roman" w:hAnsi="Century Gothic"/>
          <w:sz w:val="20"/>
          <w:szCs w:val="20"/>
          <w:lang w:eastAsia="en-US"/>
        </w:rPr>
        <w:t xml:space="preserve"> </w:t>
      </w:r>
      <w:r w:rsidRPr="005A4A54">
        <w:rPr>
          <w:rFonts w:ascii="Century Gothic" w:eastAsia="Times New Roman" w:hAnsi="Century Gothic"/>
          <w:sz w:val="20"/>
          <w:szCs w:val="20"/>
          <w:lang w:eastAsia="en-US"/>
        </w:rPr>
        <w:t xml:space="preserve">w równoważnym stopniu spełniają wymagania określone w opisie przedmiotu zamówienia. Gdy opis przedmiotu zamówienia został skonstruowany poprzez określenie wymagań dotyczących wydajności lub funkcjonalności, </w:t>
      </w:r>
      <w:r w:rsidRPr="005A4A54">
        <w:rPr>
          <w:rFonts w:ascii="Century Gothic" w:eastAsia="Times New Roman" w:hAnsi="Century Gothic"/>
          <w:sz w:val="20"/>
          <w:szCs w:val="20"/>
          <w:lang w:eastAsia="en-US"/>
        </w:rPr>
        <w:lastRenderedPageBreak/>
        <w:t>wówczas, zgodnie z art. 101 ust. 6 ustawy Pzp, wykonawca może powołać się na zgodność oferowanych świadczeń ze stosownymi normami, jeżeli dotyczą one wymagań w zakresie wydajności lub funkcjonalności określonych przez zamawiającego. W takiej sytuacji, wykonawca wykazuje, że dostawa</w:t>
      </w:r>
      <w:r w:rsidR="005A4A54">
        <w:rPr>
          <w:rFonts w:ascii="Century Gothic" w:eastAsia="Times New Roman" w:hAnsi="Century Gothic"/>
          <w:sz w:val="20"/>
          <w:szCs w:val="20"/>
          <w:lang w:eastAsia="en-US"/>
        </w:rPr>
        <w:t xml:space="preserve"> </w:t>
      </w:r>
      <w:r w:rsidRPr="005A4A54">
        <w:rPr>
          <w:rFonts w:ascii="Century Gothic" w:eastAsia="Times New Roman" w:hAnsi="Century Gothic"/>
          <w:sz w:val="20"/>
          <w:szCs w:val="20"/>
          <w:lang w:eastAsia="en-US"/>
        </w:rPr>
        <w:t>lub usługa, spełniają wymagania dotyczące wydajności lub funkcjonalności określone przez zamawiającego, a zamawiający nie może odrzucić oferty zgodnej z normą dotyczącą postawionych wymagań w zakresie wydajności lub funkcjonalności.</w:t>
      </w:r>
    </w:p>
    <w:p w14:paraId="41727722" w14:textId="77777777" w:rsidR="000B2C86" w:rsidRPr="0088619C" w:rsidRDefault="000B2C86" w:rsidP="00431980">
      <w:pPr>
        <w:jc w:val="both"/>
        <w:rPr>
          <w:rFonts w:ascii="Century Gothic" w:hAnsi="Century Gothic"/>
          <w:b/>
        </w:rPr>
      </w:pPr>
    </w:p>
    <w:p w14:paraId="5F513B6D" w14:textId="77777777" w:rsidR="000B2C86" w:rsidRPr="0088619C" w:rsidRDefault="000B2C86" w:rsidP="00431980">
      <w:pPr>
        <w:numPr>
          <w:ilvl w:val="0"/>
          <w:numId w:val="13"/>
        </w:numPr>
        <w:shd w:val="clear" w:color="auto" w:fill="FFD966"/>
        <w:spacing w:after="200" w:line="252" w:lineRule="auto"/>
        <w:contextualSpacing/>
        <w:jc w:val="both"/>
        <w:rPr>
          <w:rFonts w:ascii="Century Gothic" w:hAnsi="Century Gothic"/>
          <w:b/>
          <w:lang w:eastAsia="en-US"/>
        </w:rPr>
      </w:pPr>
      <w:r w:rsidRPr="0088619C">
        <w:rPr>
          <w:rFonts w:ascii="Century Gothic" w:hAnsi="Century Gothic"/>
          <w:b/>
          <w:lang w:eastAsia="en-US"/>
        </w:rPr>
        <w:t>Wymagania w zakresie zatrudniania przez wykonawcę lub podwykonawcę osób na podstawie stosunku pracy</w:t>
      </w:r>
    </w:p>
    <w:p w14:paraId="4A61A9E7" w14:textId="77777777" w:rsidR="004A3A39" w:rsidRPr="004A3A39" w:rsidRDefault="004A3A39" w:rsidP="00431980">
      <w:pPr>
        <w:spacing w:after="120" w:line="360" w:lineRule="auto"/>
        <w:ind w:left="284" w:hanging="284"/>
        <w:jc w:val="both"/>
        <w:rPr>
          <w:rFonts w:ascii="Century Gothic" w:eastAsia="Times New Roman" w:hAnsi="Century Gothic"/>
          <w:sz w:val="22"/>
          <w:szCs w:val="22"/>
        </w:rPr>
      </w:pPr>
    </w:p>
    <w:p w14:paraId="1FBFCC93" w14:textId="767F5B18" w:rsidR="004A3A39" w:rsidRPr="005A4A54" w:rsidRDefault="004A3A39" w:rsidP="00431980">
      <w:pPr>
        <w:numPr>
          <w:ilvl w:val="0"/>
          <w:numId w:val="47"/>
        </w:numPr>
        <w:spacing w:after="120" w:line="360" w:lineRule="auto"/>
        <w:ind w:left="284" w:hanging="284"/>
        <w:jc w:val="both"/>
        <w:rPr>
          <w:rFonts w:ascii="Century Gothic" w:eastAsia="Times New Roman" w:hAnsi="Century Gothic"/>
          <w:sz w:val="20"/>
          <w:szCs w:val="20"/>
        </w:rPr>
      </w:pPr>
      <w:r w:rsidRPr="005A4A54">
        <w:rPr>
          <w:rFonts w:ascii="Century Gothic" w:eastAsia="Arial" w:hAnsi="Century Gothic"/>
          <w:sz w:val="20"/>
          <w:szCs w:val="20"/>
        </w:rPr>
        <w:t>Zamawiający wymaga zatrudnienia przez Wykonawcę lub podwykonawcę</w:t>
      </w:r>
      <w:r w:rsidR="005A4A54">
        <w:rPr>
          <w:rFonts w:ascii="Century Gothic" w:eastAsia="Arial" w:hAnsi="Century Gothic"/>
          <w:sz w:val="20"/>
          <w:szCs w:val="20"/>
        </w:rPr>
        <w:t xml:space="preserve"> </w:t>
      </w:r>
      <w:r w:rsidRPr="005A4A54">
        <w:rPr>
          <w:rFonts w:ascii="Century Gothic" w:eastAsia="Arial" w:hAnsi="Century Gothic"/>
          <w:sz w:val="20"/>
          <w:szCs w:val="20"/>
        </w:rPr>
        <w:t xml:space="preserve">na podstawie umowy o pracę osób wszędzie tam, gdzie wykonywanie czynności wynikających z SWZ, w tym z opisu przedmiotu zamówienia, niezbędnych do wykonania przedmiotu zamówienia, polegające na wykonywaniu pracy w rozumieniu art. 22 § 1 ustawy z dnia 26 czerwca 1974r. Kodeks pracy </w:t>
      </w:r>
      <w:r w:rsidRPr="005A4A54">
        <w:rPr>
          <w:rFonts w:ascii="Century Gothic" w:eastAsia="Arial" w:hAnsi="Century Gothic"/>
          <w:color w:val="000000" w:themeColor="text1"/>
          <w:sz w:val="20"/>
          <w:szCs w:val="20"/>
        </w:rPr>
        <w:t>(</w:t>
      </w:r>
      <w:proofErr w:type="spellStart"/>
      <w:r w:rsidR="00100216" w:rsidRPr="005A4A54">
        <w:rPr>
          <w:rFonts w:ascii="Century Gothic" w:eastAsia="Arial" w:hAnsi="Century Gothic"/>
          <w:color w:val="000000" w:themeColor="text1"/>
          <w:sz w:val="20"/>
          <w:szCs w:val="20"/>
        </w:rPr>
        <w:t>t.j</w:t>
      </w:r>
      <w:proofErr w:type="spellEnd"/>
      <w:r w:rsidR="00100216" w:rsidRPr="005A4A54">
        <w:rPr>
          <w:rFonts w:ascii="Century Gothic" w:eastAsia="Arial" w:hAnsi="Century Gothic"/>
          <w:color w:val="000000" w:themeColor="text1"/>
          <w:sz w:val="20"/>
          <w:szCs w:val="20"/>
        </w:rPr>
        <w:t xml:space="preserve">. </w:t>
      </w:r>
      <w:r w:rsidRPr="005A4A54">
        <w:rPr>
          <w:rFonts w:ascii="Century Gothic" w:eastAsia="Arial" w:hAnsi="Century Gothic"/>
          <w:color w:val="000000" w:themeColor="text1"/>
          <w:sz w:val="20"/>
          <w:szCs w:val="20"/>
        </w:rPr>
        <w:t>Dz. U. z 202</w:t>
      </w:r>
      <w:r w:rsidR="00100216" w:rsidRPr="005A4A54">
        <w:rPr>
          <w:rFonts w:ascii="Century Gothic" w:eastAsia="Arial" w:hAnsi="Century Gothic"/>
          <w:color w:val="000000" w:themeColor="text1"/>
          <w:sz w:val="20"/>
          <w:szCs w:val="20"/>
        </w:rPr>
        <w:t>5</w:t>
      </w:r>
      <w:r w:rsidR="009D2C0B" w:rsidRPr="005A4A54">
        <w:rPr>
          <w:rFonts w:ascii="Century Gothic" w:eastAsia="Arial" w:hAnsi="Century Gothic"/>
          <w:color w:val="000000" w:themeColor="text1"/>
          <w:sz w:val="20"/>
          <w:szCs w:val="20"/>
        </w:rPr>
        <w:t xml:space="preserve"> </w:t>
      </w:r>
      <w:r w:rsidRPr="005A4A54">
        <w:rPr>
          <w:rFonts w:ascii="Century Gothic" w:eastAsia="Arial" w:hAnsi="Century Gothic"/>
          <w:color w:val="000000" w:themeColor="text1"/>
          <w:sz w:val="20"/>
          <w:szCs w:val="20"/>
        </w:rPr>
        <w:t xml:space="preserve">r., poz. </w:t>
      </w:r>
      <w:r w:rsidR="00100216" w:rsidRPr="005A4A54">
        <w:rPr>
          <w:rFonts w:ascii="Century Gothic" w:eastAsia="Arial" w:hAnsi="Century Gothic"/>
          <w:color w:val="000000" w:themeColor="text1"/>
          <w:sz w:val="20"/>
          <w:szCs w:val="20"/>
        </w:rPr>
        <w:t>277)</w:t>
      </w:r>
      <w:r w:rsidRPr="005A4A54">
        <w:rPr>
          <w:rFonts w:ascii="Century Gothic" w:eastAsia="Arial" w:hAnsi="Century Gothic"/>
          <w:color w:val="000000" w:themeColor="text1"/>
          <w:sz w:val="20"/>
          <w:szCs w:val="20"/>
        </w:rPr>
        <w:t xml:space="preserve">, </w:t>
      </w:r>
      <w:r w:rsidRPr="005A4A54">
        <w:rPr>
          <w:rFonts w:ascii="Century Gothic" w:eastAsia="Arial" w:hAnsi="Century Gothic"/>
          <w:sz w:val="20"/>
          <w:szCs w:val="20"/>
        </w:rPr>
        <w:t xml:space="preserve">zwany dalej </w:t>
      </w:r>
      <w:proofErr w:type="spellStart"/>
      <w:r w:rsidRPr="005A4A54">
        <w:rPr>
          <w:rFonts w:ascii="Century Gothic" w:eastAsia="Arial" w:hAnsi="Century Gothic"/>
          <w:sz w:val="20"/>
          <w:szCs w:val="20"/>
        </w:rPr>
        <w:t>Kp</w:t>
      </w:r>
      <w:proofErr w:type="spellEnd"/>
      <w:r w:rsidRPr="005A4A54">
        <w:rPr>
          <w:rFonts w:ascii="Century Gothic" w:eastAsia="Arial" w:hAnsi="Century Gothic"/>
          <w:sz w:val="20"/>
          <w:szCs w:val="20"/>
        </w:rPr>
        <w:t xml:space="preserve">.). </w:t>
      </w:r>
      <w:r w:rsidRPr="005A4A54">
        <w:rPr>
          <w:rFonts w:ascii="Century Gothic" w:hAnsi="Century Gothic"/>
          <w:sz w:val="20"/>
          <w:szCs w:val="20"/>
          <w:lang w:eastAsia="en-US"/>
        </w:rPr>
        <w:t xml:space="preserve">Wykonawca lub podwykonawca zatrudni wyżej wymienione osoby na okres realizacji zamówienia. W przypadku rozwiązania stosunku pracy przed zakończeniem tego okresu, zobowiązuje się do niezwłocznego zatrudnienia na to miejsce innej osoby. </w:t>
      </w:r>
    </w:p>
    <w:p w14:paraId="1C17EC16" w14:textId="77777777" w:rsidR="004A3A39" w:rsidRPr="005A4A54" w:rsidRDefault="004A3A39" w:rsidP="00431980">
      <w:pPr>
        <w:numPr>
          <w:ilvl w:val="0"/>
          <w:numId w:val="47"/>
        </w:numPr>
        <w:spacing w:after="120" w:line="360" w:lineRule="auto"/>
        <w:ind w:left="284" w:hanging="284"/>
        <w:jc w:val="both"/>
        <w:rPr>
          <w:rFonts w:ascii="Century Gothic" w:eastAsia="Times New Roman" w:hAnsi="Century Gothic"/>
          <w:sz w:val="20"/>
          <w:szCs w:val="20"/>
        </w:rPr>
      </w:pPr>
      <w:r w:rsidRPr="005A4A54">
        <w:rPr>
          <w:rFonts w:ascii="Century Gothic" w:hAnsi="Century Gothic"/>
          <w:sz w:val="20"/>
          <w:szCs w:val="20"/>
          <w:lang w:eastAsia="en-US"/>
        </w:rPr>
        <w:t>Rodzaj czynności niezbędnych do realizacji zamówienia, których dotyczą wymagania zatrudnienia na podstawie umowy o pracę przez Wykonawcę lub Podwykonawcę osób wykonujących czynności w trakcie realizacji zamówienia</w:t>
      </w:r>
      <w:r w:rsidR="00FB6C2C" w:rsidRPr="005A4A54">
        <w:rPr>
          <w:rFonts w:ascii="Century Gothic" w:hAnsi="Century Gothic"/>
          <w:sz w:val="20"/>
          <w:szCs w:val="20"/>
          <w:lang w:eastAsia="en-US"/>
        </w:rPr>
        <w:t xml:space="preserve"> tj.</w:t>
      </w:r>
      <w:r w:rsidRPr="005A4A54">
        <w:rPr>
          <w:rFonts w:ascii="Century Gothic" w:hAnsi="Century Gothic"/>
          <w:sz w:val="20"/>
          <w:szCs w:val="20"/>
          <w:lang w:eastAsia="en-US"/>
        </w:rPr>
        <w:t xml:space="preserve">: </w:t>
      </w:r>
    </w:p>
    <w:p w14:paraId="5CC8C2CF" w14:textId="77777777" w:rsidR="004A3A39" w:rsidRPr="005A4A54" w:rsidRDefault="00A6016D" w:rsidP="00431980">
      <w:pPr>
        <w:numPr>
          <w:ilvl w:val="1"/>
          <w:numId w:val="50"/>
        </w:numPr>
        <w:spacing w:after="120" w:line="360" w:lineRule="auto"/>
        <w:ind w:left="284" w:hanging="284"/>
        <w:jc w:val="both"/>
        <w:rPr>
          <w:rFonts w:ascii="Century Gothic" w:eastAsia="Times New Roman" w:hAnsi="Century Gothic"/>
          <w:sz w:val="20"/>
          <w:szCs w:val="20"/>
        </w:rPr>
      </w:pPr>
      <w:r w:rsidRPr="005A4A54">
        <w:rPr>
          <w:rFonts w:ascii="Century Gothic" w:hAnsi="Century Gothic"/>
          <w:sz w:val="20"/>
          <w:szCs w:val="20"/>
        </w:rPr>
        <w:t>Szef kuchni i</w:t>
      </w:r>
      <w:r w:rsidR="00DD6BD9" w:rsidRPr="005A4A54">
        <w:rPr>
          <w:rFonts w:ascii="Century Gothic" w:hAnsi="Century Gothic"/>
          <w:sz w:val="20"/>
          <w:szCs w:val="20"/>
        </w:rPr>
        <w:t xml:space="preserve"> personel pomocniczy przygotowujących posiłki</w:t>
      </w:r>
      <w:r w:rsidR="004A3A39" w:rsidRPr="005A4A54">
        <w:rPr>
          <w:rFonts w:ascii="Century Gothic" w:hAnsi="Century Gothic"/>
          <w:sz w:val="20"/>
          <w:szCs w:val="20"/>
        </w:rPr>
        <w:t>;</w:t>
      </w:r>
    </w:p>
    <w:p w14:paraId="1CE66F98" w14:textId="660712CB" w:rsidR="004A3A39" w:rsidRPr="005A4A54" w:rsidRDefault="004A3A39" w:rsidP="00431980">
      <w:pPr>
        <w:numPr>
          <w:ilvl w:val="0"/>
          <w:numId w:val="47"/>
        </w:numPr>
        <w:tabs>
          <w:tab w:val="left" w:pos="426"/>
        </w:tabs>
        <w:spacing w:line="360" w:lineRule="auto"/>
        <w:ind w:left="284" w:hanging="284"/>
        <w:jc w:val="both"/>
        <w:rPr>
          <w:rFonts w:ascii="Century Gothic" w:hAnsi="Century Gothic"/>
          <w:sz w:val="20"/>
          <w:szCs w:val="20"/>
          <w:lang w:eastAsia="en-US"/>
        </w:rPr>
      </w:pPr>
      <w:r w:rsidRPr="005A4A54">
        <w:rPr>
          <w:rFonts w:ascii="Century Gothic" w:hAnsi="Century Gothic"/>
          <w:sz w:val="20"/>
          <w:szCs w:val="20"/>
          <w:lang w:eastAsia="en-US"/>
        </w:rPr>
        <w:t xml:space="preserve">Uprawnienia zamawiającego w zakresie kontroli spełniania przez wykonawcę wymagań, </w:t>
      </w:r>
      <w:r w:rsidR="005A4A54">
        <w:rPr>
          <w:rFonts w:ascii="Century Gothic" w:hAnsi="Century Gothic"/>
          <w:sz w:val="20"/>
          <w:szCs w:val="20"/>
          <w:lang w:eastAsia="en-US"/>
        </w:rPr>
        <w:t xml:space="preserve">                           </w:t>
      </w:r>
      <w:r w:rsidRPr="005A4A54">
        <w:rPr>
          <w:rFonts w:ascii="Century Gothic" w:hAnsi="Century Gothic"/>
          <w:sz w:val="20"/>
          <w:szCs w:val="20"/>
          <w:lang w:eastAsia="en-US"/>
        </w:rPr>
        <w:t xml:space="preserve">o których mowa wart. 29 ust. 3a, oraz sankcji z tytułu niespełnienia tych wymagań:  </w:t>
      </w:r>
    </w:p>
    <w:p w14:paraId="4F53DF61" w14:textId="77777777" w:rsidR="004A3A39" w:rsidRPr="005A4A54" w:rsidRDefault="004A3A39" w:rsidP="00431980">
      <w:pPr>
        <w:numPr>
          <w:ilvl w:val="0"/>
          <w:numId w:val="49"/>
        </w:numPr>
        <w:tabs>
          <w:tab w:val="left" w:pos="284"/>
        </w:tabs>
        <w:spacing w:line="360" w:lineRule="auto"/>
        <w:ind w:left="284" w:hanging="284"/>
        <w:jc w:val="both"/>
        <w:rPr>
          <w:rFonts w:ascii="Century Gothic" w:hAnsi="Century Gothic"/>
          <w:sz w:val="20"/>
          <w:szCs w:val="20"/>
          <w:lang w:eastAsia="en-US"/>
        </w:rPr>
      </w:pPr>
      <w:r w:rsidRPr="005A4A54">
        <w:rPr>
          <w:rFonts w:ascii="Century Gothic" w:hAnsi="Century Gothic"/>
          <w:sz w:val="20"/>
          <w:szCs w:val="20"/>
          <w:lang w:eastAsia="en-US"/>
        </w:rPr>
        <w:t>Sposób dokumentowania oraz kontrola zatrudnienia ww. osób:</w:t>
      </w:r>
    </w:p>
    <w:p w14:paraId="5FAD58D0" w14:textId="5311A24F" w:rsidR="004A3A39" w:rsidRPr="005A4A54" w:rsidRDefault="004A3A39" w:rsidP="00431980">
      <w:pPr>
        <w:numPr>
          <w:ilvl w:val="0"/>
          <w:numId w:val="48"/>
        </w:numPr>
        <w:tabs>
          <w:tab w:val="left" w:pos="993"/>
          <w:tab w:val="left" w:pos="1276"/>
        </w:tabs>
        <w:autoSpaceDE w:val="0"/>
        <w:autoSpaceDN w:val="0"/>
        <w:spacing w:line="360" w:lineRule="auto"/>
        <w:ind w:left="284" w:hanging="284"/>
        <w:jc w:val="both"/>
        <w:rPr>
          <w:rFonts w:ascii="Century Gothic" w:hAnsi="Century Gothic"/>
          <w:sz w:val="20"/>
          <w:szCs w:val="20"/>
          <w:lang w:eastAsia="en-US"/>
        </w:rPr>
      </w:pPr>
      <w:r w:rsidRPr="005A4A54">
        <w:rPr>
          <w:rFonts w:ascii="Century Gothic" w:hAnsi="Century Gothic"/>
          <w:b/>
          <w:sz w:val="20"/>
          <w:szCs w:val="20"/>
          <w:lang w:eastAsia="en-US"/>
        </w:rPr>
        <w:t>Wykonawca</w:t>
      </w:r>
      <w:r w:rsidR="00FB6C2C" w:rsidRPr="005A4A54">
        <w:rPr>
          <w:rFonts w:ascii="Century Gothic" w:hAnsi="Century Gothic"/>
          <w:b/>
          <w:sz w:val="20"/>
          <w:szCs w:val="20"/>
          <w:lang w:eastAsia="en-US"/>
        </w:rPr>
        <w:t xml:space="preserve"> przed podpisaniem umowy</w:t>
      </w:r>
      <w:r w:rsidRPr="005A4A54">
        <w:rPr>
          <w:rFonts w:ascii="Century Gothic" w:hAnsi="Century Gothic"/>
          <w:b/>
          <w:sz w:val="20"/>
          <w:szCs w:val="20"/>
          <w:lang w:eastAsia="en-US"/>
        </w:rPr>
        <w:t>, najpóźniej w dniu p</w:t>
      </w:r>
      <w:r w:rsidR="00FB6C2C" w:rsidRPr="005A4A54">
        <w:rPr>
          <w:rFonts w:ascii="Century Gothic" w:hAnsi="Century Gothic"/>
          <w:b/>
          <w:sz w:val="20"/>
          <w:szCs w:val="20"/>
          <w:lang w:eastAsia="en-US"/>
        </w:rPr>
        <w:t>odpisania umowy</w:t>
      </w:r>
      <w:r w:rsidR="00FB6C2C" w:rsidRPr="005A4A54">
        <w:rPr>
          <w:rFonts w:ascii="Century Gothic" w:hAnsi="Century Gothic"/>
          <w:sz w:val="20"/>
          <w:szCs w:val="20"/>
          <w:lang w:eastAsia="en-US"/>
        </w:rPr>
        <w:t xml:space="preserve"> </w:t>
      </w:r>
      <w:r w:rsidRPr="005A4A54">
        <w:rPr>
          <w:rFonts w:ascii="Century Gothic" w:hAnsi="Century Gothic"/>
          <w:sz w:val="20"/>
          <w:szCs w:val="20"/>
          <w:lang w:eastAsia="en-US"/>
        </w:rPr>
        <w:t>będzie zobowiązany do przedstawienia zamawiającemu</w:t>
      </w:r>
      <w:r w:rsidRPr="005A4A54">
        <w:rPr>
          <w:rFonts w:ascii="Century Gothic" w:hAnsi="Century Gothic"/>
          <w:sz w:val="20"/>
          <w:szCs w:val="20"/>
          <w:shd w:val="clear" w:color="auto" w:fill="FFFFFF"/>
        </w:rPr>
        <w:t xml:space="preserve"> oświadczenia wykonawcy</w:t>
      </w:r>
      <w:r w:rsidR="005A4A54">
        <w:rPr>
          <w:rFonts w:ascii="Century Gothic" w:hAnsi="Century Gothic"/>
          <w:sz w:val="20"/>
          <w:szCs w:val="20"/>
          <w:shd w:val="clear" w:color="auto" w:fill="FFFFFF"/>
        </w:rPr>
        <w:t xml:space="preserve"> </w:t>
      </w:r>
      <w:r w:rsidRPr="005A4A54">
        <w:rPr>
          <w:rFonts w:ascii="Century Gothic" w:hAnsi="Century Gothic"/>
          <w:sz w:val="20"/>
          <w:szCs w:val="20"/>
          <w:shd w:val="clear" w:color="auto" w:fill="FFFFFF"/>
        </w:rPr>
        <w:t>lub podwykonawcy o zatrudnieniu pracowników na podstawie umowy o pracę.</w:t>
      </w:r>
    </w:p>
    <w:p w14:paraId="183515D5" w14:textId="08E25914" w:rsidR="004A3A39" w:rsidRPr="005A4A54" w:rsidRDefault="004A3A39" w:rsidP="00431980">
      <w:pPr>
        <w:numPr>
          <w:ilvl w:val="0"/>
          <w:numId w:val="48"/>
        </w:numPr>
        <w:tabs>
          <w:tab w:val="left" w:pos="993"/>
          <w:tab w:val="left" w:pos="1276"/>
        </w:tabs>
        <w:autoSpaceDE w:val="0"/>
        <w:autoSpaceDN w:val="0"/>
        <w:spacing w:line="360" w:lineRule="auto"/>
        <w:ind w:left="284" w:hanging="284"/>
        <w:jc w:val="both"/>
        <w:rPr>
          <w:rFonts w:ascii="Century Gothic" w:hAnsi="Century Gothic"/>
          <w:color w:val="000000"/>
          <w:sz w:val="20"/>
          <w:szCs w:val="20"/>
          <w:lang w:eastAsia="en-US"/>
        </w:rPr>
      </w:pPr>
      <w:r w:rsidRPr="005A4A54">
        <w:rPr>
          <w:rFonts w:ascii="Century Gothic" w:hAnsi="Century Gothic"/>
          <w:color w:val="000000"/>
          <w:sz w:val="20"/>
          <w:szCs w:val="20"/>
          <w:lang w:eastAsia="en-US"/>
        </w:rPr>
        <w:t>Zamawiający zastrzega sobie możliwość kontroli zatrudnienia przez cały okres realizacji wykonywanych przez wskazane osoby czynności</w:t>
      </w:r>
      <w:r w:rsidRPr="005A4A54">
        <w:rPr>
          <w:rFonts w:ascii="Century Gothic" w:hAnsi="Century Gothic"/>
          <w:sz w:val="20"/>
          <w:szCs w:val="20"/>
          <w:lang w:eastAsia="en-US"/>
        </w:rPr>
        <w:t xml:space="preserve"> w zakresie realizacji przedmiotu zamówienia,</w:t>
      </w:r>
      <w:r w:rsidRPr="005A4A54">
        <w:rPr>
          <w:rFonts w:ascii="Century Gothic" w:hAnsi="Century Gothic"/>
          <w:color w:val="000000"/>
          <w:sz w:val="20"/>
          <w:szCs w:val="20"/>
          <w:lang w:eastAsia="en-US"/>
        </w:rPr>
        <w:t xml:space="preserve"> </w:t>
      </w:r>
      <w:r w:rsidR="005A4A54">
        <w:rPr>
          <w:rFonts w:ascii="Century Gothic" w:hAnsi="Century Gothic"/>
          <w:color w:val="000000"/>
          <w:sz w:val="20"/>
          <w:szCs w:val="20"/>
          <w:lang w:eastAsia="en-US"/>
        </w:rPr>
        <w:t xml:space="preserve">                 </w:t>
      </w:r>
      <w:r w:rsidRPr="005A4A54">
        <w:rPr>
          <w:rFonts w:ascii="Century Gothic" w:hAnsi="Century Gothic"/>
          <w:color w:val="000000"/>
          <w:sz w:val="20"/>
          <w:szCs w:val="20"/>
          <w:lang w:eastAsia="en-US"/>
        </w:rPr>
        <w:t>w szczególności poprzez wezwanie wykonawcy do okazania dokumentów potwierdzających bieżące opłacenie składek i należnych podatków z tytułu zatrudnienia ww. osób. Kontrola może być przeprowadzona bez wcześniejszego uprzedzenia wykonawcy.</w:t>
      </w:r>
    </w:p>
    <w:p w14:paraId="47933FEE" w14:textId="77777777" w:rsidR="004A3A39" w:rsidRPr="005A4A54" w:rsidRDefault="004A3A39" w:rsidP="00431980">
      <w:pPr>
        <w:numPr>
          <w:ilvl w:val="0"/>
          <w:numId w:val="49"/>
        </w:numPr>
        <w:tabs>
          <w:tab w:val="left" w:pos="851"/>
          <w:tab w:val="left" w:pos="1276"/>
        </w:tabs>
        <w:autoSpaceDE w:val="0"/>
        <w:autoSpaceDN w:val="0"/>
        <w:spacing w:line="360" w:lineRule="auto"/>
        <w:ind w:left="284" w:hanging="284"/>
        <w:jc w:val="both"/>
        <w:rPr>
          <w:rFonts w:ascii="Century Gothic" w:hAnsi="Century Gothic"/>
          <w:color w:val="000000"/>
          <w:sz w:val="20"/>
          <w:szCs w:val="20"/>
          <w:lang w:eastAsia="en-US"/>
        </w:rPr>
      </w:pPr>
      <w:r w:rsidRPr="005A4A54">
        <w:rPr>
          <w:rFonts w:ascii="Century Gothic" w:hAnsi="Century Gothic"/>
          <w:color w:val="000000"/>
          <w:sz w:val="20"/>
          <w:szCs w:val="20"/>
          <w:lang w:eastAsia="en-US"/>
        </w:rPr>
        <w:t xml:space="preserve">Zamawiający zastrzega sankcje z tytułu niespełnienia wymagań w zakresie zatrudnienia: </w:t>
      </w:r>
    </w:p>
    <w:p w14:paraId="77086619" w14:textId="77777777" w:rsidR="000B2C86" w:rsidRDefault="004A3A39" w:rsidP="00431980">
      <w:pPr>
        <w:spacing w:line="360" w:lineRule="auto"/>
        <w:ind w:left="284"/>
        <w:jc w:val="both"/>
        <w:rPr>
          <w:rFonts w:ascii="Century Gothic" w:hAnsi="Century Gothic"/>
          <w:color w:val="000000"/>
          <w:sz w:val="22"/>
          <w:szCs w:val="22"/>
          <w:lang w:eastAsia="en-US"/>
        </w:rPr>
      </w:pPr>
      <w:r w:rsidRPr="004A3A39">
        <w:rPr>
          <w:rFonts w:ascii="Century Gothic" w:hAnsi="Century Gothic"/>
          <w:color w:val="000000"/>
          <w:sz w:val="22"/>
          <w:szCs w:val="22"/>
          <w:lang w:eastAsia="en-US"/>
        </w:rPr>
        <w:t xml:space="preserve">W  przypadku braku zatrudnienia przez Wykonawcę lub Podwykonawców, przy realizacji przedmiotu umowy, osób na umowę o pracę, jeżeli wykonywane przez te osoby czynności podczas realizacji zamówienia, będą polegały na wykonywaniu pracy </w:t>
      </w:r>
      <w:r w:rsidR="009B40C1">
        <w:rPr>
          <w:rFonts w:ascii="Century Gothic" w:hAnsi="Century Gothic"/>
          <w:color w:val="000000"/>
          <w:sz w:val="22"/>
          <w:szCs w:val="22"/>
          <w:lang w:eastAsia="en-US"/>
        </w:rPr>
        <w:t xml:space="preserve">                       </w:t>
      </w:r>
      <w:r w:rsidRPr="005A4A54">
        <w:rPr>
          <w:rFonts w:ascii="Century Gothic" w:hAnsi="Century Gothic"/>
          <w:color w:val="000000"/>
          <w:sz w:val="20"/>
          <w:szCs w:val="20"/>
          <w:lang w:eastAsia="en-US"/>
        </w:rPr>
        <w:lastRenderedPageBreak/>
        <w:t>w rozumieniu art. 22 § 1 Kodeksu pracy w wysokości 1000zł za każdą niezatrudnioną osobę i za każdy rozpoczęty miesiąc, w którym ujawniono brak zatrudnienia</w:t>
      </w:r>
    </w:p>
    <w:p w14:paraId="1841C8B7" w14:textId="77777777" w:rsidR="0061554C" w:rsidRPr="004A3A39" w:rsidRDefault="0061554C" w:rsidP="00431980">
      <w:pPr>
        <w:spacing w:line="360" w:lineRule="auto"/>
        <w:ind w:left="284"/>
        <w:jc w:val="both"/>
        <w:rPr>
          <w:rFonts w:ascii="Century Gothic" w:hAnsi="Century Gothic"/>
          <w:sz w:val="22"/>
          <w:szCs w:val="22"/>
        </w:rPr>
      </w:pPr>
    </w:p>
    <w:p w14:paraId="2EBDE33B" w14:textId="77777777" w:rsidR="000B2C86" w:rsidRPr="0088619C" w:rsidRDefault="000B2C86" w:rsidP="00431980">
      <w:pPr>
        <w:numPr>
          <w:ilvl w:val="0"/>
          <w:numId w:val="13"/>
        </w:numPr>
        <w:shd w:val="clear" w:color="auto" w:fill="FFD966"/>
        <w:spacing w:after="200" w:line="252" w:lineRule="auto"/>
        <w:contextualSpacing/>
        <w:jc w:val="both"/>
        <w:rPr>
          <w:rFonts w:ascii="Century Gothic" w:hAnsi="Century Gothic"/>
          <w:b/>
          <w:lang w:eastAsia="en-US"/>
        </w:rPr>
      </w:pPr>
      <w:r w:rsidRPr="0088619C">
        <w:rPr>
          <w:rFonts w:ascii="Century Gothic" w:hAnsi="Century Gothic"/>
          <w:b/>
          <w:lang w:eastAsia="en-US"/>
        </w:rPr>
        <w:t>Wymagania w zakresie zatrudnienia osób, o których mowa w art. 96 ust. 2 pkt 2 ustawy Pzp</w:t>
      </w:r>
    </w:p>
    <w:p w14:paraId="45C3249A" w14:textId="77777777" w:rsidR="000B2C86" w:rsidRPr="0088619C" w:rsidRDefault="000B2C86" w:rsidP="00431980">
      <w:pPr>
        <w:ind w:left="-142"/>
        <w:jc w:val="both"/>
        <w:rPr>
          <w:rFonts w:ascii="Century Gothic" w:hAnsi="Century Gothic"/>
        </w:rPr>
      </w:pPr>
    </w:p>
    <w:p w14:paraId="38E34201" w14:textId="2A298140" w:rsidR="0085155A" w:rsidRPr="005A4A54" w:rsidRDefault="000B2C86" w:rsidP="005A4A54">
      <w:pPr>
        <w:spacing w:line="360" w:lineRule="auto"/>
        <w:jc w:val="both"/>
        <w:rPr>
          <w:rFonts w:ascii="Century Gothic" w:hAnsi="Century Gothic"/>
          <w:sz w:val="20"/>
          <w:szCs w:val="20"/>
        </w:rPr>
      </w:pPr>
      <w:r w:rsidRPr="005A4A54">
        <w:rPr>
          <w:rFonts w:ascii="Century Gothic" w:hAnsi="Century Gothic"/>
          <w:sz w:val="20"/>
          <w:szCs w:val="20"/>
        </w:rPr>
        <w:t>Zamawiający nie stawia wymogu w zakresie zatrudnienia przez wykonawcę osób wskazany</w:t>
      </w:r>
      <w:r w:rsidR="005A4A54" w:rsidRPr="005A4A54">
        <w:rPr>
          <w:rFonts w:ascii="Century Gothic" w:hAnsi="Century Gothic"/>
          <w:sz w:val="20"/>
          <w:szCs w:val="20"/>
        </w:rPr>
        <w:t>ch w art. 96 ust. 2 pkt 2 uPzp.</w:t>
      </w:r>
    </w:p>
    <w:p w14:paraId="028A5B09" w14:textId="77777777" w:rsidR="000B2C86" w:rsidRPr="0088619C" w:rsidRDefault="000B2C86" w:rsidP="00431980">
      <w:pPr>
        <w:jc w:val="both"/>
        <w:rPr>
          <w:rFonts w:ascii="Century Gothic" w:hAnsi="Century Gothic"/>
        </w:rPr>
      </w:pPr>
    </w:p>
    <w:p w14:paraId="10D320D8" w14:textId="77777777" w:rsidR="000B2C86" w:rsidRPr="0088619C" w:rsidRDefault="000B2C86" w:rsidP="00431980">
      <w:pPr>
        <w:numPr>
          <w:ilvl w:val="0"/>
          <w:numId w:val="13"/>
        </w:numPr>
        <w:shd w:val="clear" w:color="auto" w:fill="FFD966"/>
        <w:spacing w:after="200" w:line="252" w:lineRule="auto"/>
        <w:contextualSpacing/>
        <w:jc w:val="both"/>
        <w:rPr>
          <w:rFonts w:ascii="Century Gothic" w:hAnsi="Century Gothic"/>
          <w:b/>
          <w:lang w:eastAsia="en-US"/>
        </w:rPr>
      </w:pPr>
      <w:r w:rsidRPr="0088619C">
        <w:rPr>
          <w:rFonts w:ascii="Century Gothic" w:hAnsi="Century Gothic"/>
          <w:b/>
          <w:lang w:eastAsia="en-US"/>
        </w:rPr>
        <w:t>Informacja o przedmiotowych środkach dowodowych</w:t>
      </w:r>
    </w:p>
    <w:p w14:paraId="0E9FB745" w14:textId="77777777" w:rsidR="000B2C86" w:rsidRPr="0088619C" w:rsidRDefault="000B2C86" w:rsidP="00431980">
      <w:pPr>
        <w:ind w:left="-142"/>
        <w:jc w:val="both"/>
        <w:rPr>
          <w:rFonts w:ascii="Century Gothic" w:hAnsi="Century Gothic"/>
          <w:i/>
          <w:color w:val="C00000"/>
        </w:rPr>
      </w:pPr>
    </w:p>
    <w:p w14:paraId="20469069" w14:textId="77777777" w:rsidR="000B2C86" w:rsidRPr="005A4A54" w:rsidRDefault="000B2C86" w:rsidP="00431980">
      <w:pPr>
        <w:jc w:val="both"/>
        <w:rPr>
          <w:rFonts w:ascii="Century Gothic" w:hAnsi="Century Gothic"/>
          <w:sz w:val="20"/>
          <w:szCs w:val="20"/>
        </w:rPr>
      </w:pPr>
      <w:r w:rsidRPr="005A4A54">
        <w:rPr>
          <w:rFonts w:ascii="Century Gothic" w:hAnsi="Century Gothic"/>
          <w:sz w:val="20"/>
          <w:szCs w:val="20"/>
        </w:rPr>
        <w:t>Zamawiający nie żąda, by wykonawca złożył wraz z ofertą przedmiotowych środków dowodowych.</w:t>
      </w:r>
    </w:p>
    <w:p w14:paraId="4E1EC46A" w14:textId="77777777" w:rsidR="000B2C86" w:rsidRPr="0088619C" w:rsidRDefault="000B2C86" w:rsidP="00431980">
      <w:pPr>
        <w:jc w:val="both"/>
        <w:rPr>
          <w:rFonts w:ascii="Century Gothic" w:hAnsi="Century Gothic"/>
          <w:color w:val="FF0000"/>
        </w:rPr>
      </w:pPr>
    </w:p>
    <w:p w14:paraId="0D620029" w14:textId="77777777" w:rsidR="000B2C86" w:rsidRPr="0088619C" w:rsidRDefault="000B2C86" w:rsidP="00431980">
      <w:pPr>
        <w:numPr>
          <w:ilvl w:val="0"/>
          <w:numId w:val="13"/>
        </w:numPr>
        <w:shd w:val="clear" w:color="auto" w:fill="FFD966"/>
        <w:spacing w:after="200" w:line="252" w:lineRule="auto"/>
        <w:contextualSpacing/>
        <w:jc w:val="both"/>
        <w:rPr>
          <w:rFonts w:ascii="Century Gothic" w:hAnsi="Century Gothic"/>
          <w:b/>
          <w:lang w:eastAsia="en-US"/>
        </w:rPr>
      </w:pPr>
      <w:r w:rsidRPr="0088619C">
        <w:rPr>
          <w:rFonts w:ascii="Century Gothic" w:hAnsi="Century Gothic"/>
          <w:b/>
          <w:lang w:eastAsia="en-US"/>
        </w:rPr>
        <w:t xml:space="preserve">Termin wykonania zamówienia </w:t>
      </w:r>
    </w:p>
    <w:p w14:paraId="03ACDCB8" w14:textId="77777777" w:rsidR="000B2C86" w:rsidRDefault="000B2C86" w:rsidP="00431980">
      <w:pPr>
        <w:jc w:val="both"/>
        <w:rPr>
          <w:rFonts w:ascii="Century Gothic" w:eastAsia="Times New Roman" w:hAnsi="Century Gothic"/>
          <w:sz w:val="20"/>
          <w:szCs w:val="20"/>
          <w:lang w:eastAsia="en-US"/>
        </w:rPr>
      </w:pPr>
    </w:p>
    <w:p w14:paraId="199C3EAF" w14:textId="19BAE36B" w:rsidR="004A3A39" w:rsidRPr="005A4A54" w:rsidRDefault="004A3A39" w:rsidP="00431980">
      <w:pPr>
        <w:pStyle w:val="Akapitzlist"/>
        <w:numPr>
          <w:ilvl w:val="6"/>
          <w:numId w:val="44"/>
        </w:numPr>
        <w:spacing w:line="360" w:lineRule="auto"/>
        <w:ind w:left="284" w:hanging="284"/>
        <w:jc w:val="both"/>
        <w:rPr>
          <w:rFonts w:ascii="Century Gothic" w:hAnsi="Century Gothic"/>
          <w:sz w:val="20"/>
          <w:szCs w:val="20"/>
        </w:rPr>
      </w:pPr>
      <w:r w:rsidRPr="005A4A54">
        <w:rPr>
          <w:rFonts w:ascii="Century Gothic" w:hAnsi="Century Gothic"/>
          <w:sz w:val="20"/>
          <w:szCs w:val="20"/>
        </w:rPr>
        <w:t xml:space="preserve">Termin wykonania zamówienia: </w:t>
      </w:r>
      <w:r w:rsidR="007C5B85" w:rsidRPr="005A4A54">
        <w:rPr>
          <w:rFonts w:ascii="Century Gothic" w:hAnsi="Century Gothic"/>
          <w:sz w:val="20"/>
          <w:szCs w:val="20"/>
        </w:rPr>
        <w:t xml:space="preserve">Zamawiający wymaga, aby zamówienie zostało wykonane </w:t>
      </w:r>
      <w:r w:rsidR="005A4A54">
        <w:rPr>
          <w:rFonts w:ascii="Century Gothic" w:hAnsi="Century Gothic"/>
          <w:sz w:val="20"/>
          <w:szCs w:val="20"/>
        </w:rPr>
        <w:t xml:space="preserve">                      </w:t>
      </w:r>
      <w:r w:rsidR="007C5B85" w:rsidRPr="005A4A54">
        <w:rPr>
          <w:rFonts w:ascii="Century Gothic" w:hAnsi="Century Gothic"/>
          <w:sz w:val="20"/>
          <w:szCs w:val="20"/>
        </w:rPr>
        <w:t xml:space="preserve">w terminie: </w:t>
      </w:r>
      <w:r w:rsidR="007C5B85" w:rsidRPr="005A4A54">
        <w:rPr>
          <w:rFonts w:ascii="Century Gothic" w:hAnsi="Century Gothic"/>
          <w:b/>
          <w:color w:val="000000" w:themeColor="text1"/>
          <w:sz w:val="20"/>
          <w:szCs w:val="20"/>
        </w:rPr>
        <w:t>od d</w:t>
      </w:r>
      <w:r w:rsidR="003B4EA4" w:rsidRPr="005A4A54">
        <w:rPr>
          <w:rFonts w:ascii="Century Gothic" w:hAnsi="Century Gothic"/>
          <w:b/>
          <w:color w:val="000000" w:themeColor="text1"/>
          <w:sz w:val="20"/>
          <w:szCs w:val="20"/>
        </w:rPr>
        <w:t>nia 1</w:t>
      </w:r>
      <w:r w:rsidR="00597879" w:rsidRPr="005A4A54">
        <w:rPr>
          <w:rFonts w:ascii="Century Gothic" w:hAnsi="Century Gothic"/>
          <w:b/>
          <w:color w:val="000000" w:themeColor="text1"/>
          <w:sz w:val="20"/>
          <w:szCs w:val="20"/>
        </w:rPr>
        <w:t>4</w:t>
      </w:r>
      <w:r w:rsidR="003B4EA4" w:rsidRPr="005A4A54">
        <w:rPr>
          <w:rFonts w:ascii="Century Gothic" w:hAnsi="Century Gothic"/>
          <w:b/>
          <w:color w:val="000000" w:themeColor="text1"/>
          <w:sz w:val="20"/>
          <w:szCs w:val="20"/>
        </w:rPr>
        <w:t>.09.202</w:t>
      </w:r>
      <w:r w:rsidR="00597879" w:rsidRPr="005A4A54">
        <w:rPr>
          <w:rFonts w:ascii="Century Gothic" w:hAnsi="Century Gothic"/>
          <w:b/>
          <w:color w:val="000000" w:themeColor="text1"/>
          <w:sz w:val="20"/>
          <w:szCs w:val="20"/>
        </w:rPr>
        <w:t>6</w:t>
      </w:r>
      <w:r w:rsidR="003B4EA4" w:rsidRPr="005A4A54">
        <w:rPr>
          <w:rFonts w:ascii="Century Gothic" w:hAnsi="Century Gothic"/>
          <w:b/>
          <w:color w:val="000000" w:themeColor="text1"/>
          <w:sz w:val="20"/>
          <w:szCs w:val="20"/>
        </w:rPr>
        <w:t>r. do 2</w:t>
      </w:r>
      <w:r w:rsidR="00597879" w:rsidRPr="005A4A54">
        <w:rPr>
          <w:rFonts w:ascii="Century Gothic" w:hAnsi="Century Gothic"/>
          <w:b/>
          <w:color w:val="000000" w:themeColor="text1"/>
          <w:sz w:val="20"/>
          <w:szCs w:val="20"/>
        </w:rPr>
        <w:t>5</w:t>
      </w:r>
      <w:r w:rsidR="003B4EA4" w:rsidRPr="005A4A54">
        <w:rPr>
          <w:rFonts w:ascii="Century Gothic" w:hAnsi="Century Gothic"/>
          <w:b/>
          <w:color w:val="000000" w:themeColor="text1"/>
          <w:sz w:val="20"/>
          <w:szCs w:val="20"/>
        </w:rPr>
        <w:t>.06.202</w:t>
      </w:r>
      <w:r w:rsidR="00597879" w:rsidRPr="005A4A54">
        <w:rPr>
          <w:rFonts w:ascii="Century Gothic" w:hAnsi="Century Gothic"/>
          <w:b/>
          <w:color w:val="000000" w:themeColor="text1"/>
          <w:sz w:val="20"/>
          <w:szCs w:val="20"/>
        </w:rPr>
        <w:t>7</w:t>
      </w:r>
      <w:r w:rsidR="007C5B85" w:rsidRPr="005A4A54">
        <w:rPr>
          <w:rFonts w:ascii="Century Gothic" w:hAnsi="Century Gothic"/>
          <w:b/>
          <w:color w:val="000000" w:themeColor="text1"/>
          <w:sz w:val="20"/>
          <w:szCs w:val="20"/>
        </w:rPr>
        <w:t>r</w:t>
      </w:r>
      <w:r w:rsidR="007C5B85" w:rsidRPr="005A4A54">
        <w:rPr>
          <w:rFonts w:ascii="Century Gothic" w:hAnsi="Century Gothic"/>
          <w:b/>
          <w:sz w:val="20"/>
          <w:szCs w:val="20"/>
        </w:rPr>
        <w:t>.</w:t>
      </w:r>
      <w:r w:rsidR="007C5B85" w:rsidRPr="005A4A54">
        <w:rPr>
          <w:rFonts w:ascii="Century Gothic" w:hAnsi="Century Gothic"/>
          <w:sz w:val="20"/>
          <w:szCs w:val="20"/>
        </w:rPr>
        <w:t xml:space="preserve"> tj.:</w:t>
      </w:r>
    </w:p>
    <w:p w14:paraId="1A1D9020" w14:textId="10C404C1" w:rsidR="007C5B85" w:rsidRPr="005A4A54" w:rsidRDefault="00597879" w:rsidP="00431980">
      <w:pPr>
        <w:spacing w:line="360" w:lineRule="auto"/>
        <w:jc w:val="both"/>
        <w:rPr>
          <w:rFonts w:ascii="Century Gothic" w:hAnsi="Century Gothic"/>
          <w:b/>
          <w:bCs/>
          <w:sz w:val="20"/>
          <w:szCs w:val="20"/>
        </w:rPr>
      </w:pPr>
      <w:r w:rsidRPr="005A4A54">
        <w:rPr>
          <w:rFonts w:ascii="Century Gothic" w:hAnsi="Century Gothic"/>
          <w:sz w:val="20"/>
          <w:szCs w:val="20"/>
        </w:rPr>
        <w:t>a)</w:t>
      </w:r>
      <w:r w:rsidR="0088034C" w:rsidRPr="005A4A54">
        <w:rPr>
          <w:rFonts w:ascii="Century Gothic" w:hAnsi="Century Gothic"/>
          <w:sz w:val="20"/>
          <w:szCs w:val="20"/>
        </w:rPr>
        <w:t>dostawa posiłków do szkoły podstawowej</w:t>
      </w:r>
      <w:r w:rsidR="007C5B85" w:rsidRPr="005A4A54">
        <w:rPr>
          <w:rFonts w:ascii="Century Gothic" w:hAnsi="Century Gothic"/>
          <w:sz w:val="20"/>
          <w:szCs w:val="20"/>
        </w:rPr>
        <w:t xml:space="preserve"> odbywać się będzie w terminie</w:t>
      </w:r>
      <w:r w:rsidRPr="005A4A54">
        <w:rPr>
          <w:rFonts w:ascii="Century Gothic" w:hAnsi="Century Gothic"/>
          <w:sz w:val="20"/>
          <w:szCs w:val="20"/>
        </w:rPr>
        <w:t xml:space="preserve"> </w:t>
      </w:r>
      <w:r w:rsidR="007C5B85" w:rsidRPr="005A4A54">
        <w:rPr>
          <w:rFonts w:ascii="Century Gothic" w:hAnsi="Century Gothic"/>
          <w:bCs/>
          <w:sz w:val="20"/>
          <w:szCs w:val="20"/>
        </w:rPr>
        <w:t xml:space="preserve">od </w:t>
      </w:r>
      <w:r w:rsidR="007C5B85" w:rsidRPr="005A4A54">
        <w:rPr>
          <w:rFonts w:ascii="Century Gothic" w:hAnsi="Century Gothic"/>
          <w:bCs/>
          <w:color w:val="000000" w:themeColor="text1"/>
          <w:sz w:val="20"/>
          <w:szCs w:val="20"/>
        </w:rPr>
        <w:t>1</w:t>
      </w:r>
      <w:r w:rsidRPr="005A4A54">
        <w:rPr>
          <w:rFonts w:ascii="Century Gothic" w:hAnsi="Century Gothic"/>
          <w:bCs/>
          <w:color w:val="000000" w:themeColor="text1"/>
          <w:sz w:val="20"/>
          <w:szCs w:val="20"/>
        </w:rPr>
        <w:t>4</w:t>
      </w:r>
      <w:r w:rsidR="007C5B85" w:rsidRPr="005A4A54">
        <w:rPr>
          <w:rFonts w:ascii="Century Gothic" w:hAnsi="Century Gothic"/>
          <w:bCs/>
          <w:color w:val="000000" w:themeColor="text1"/>
          <w:sz w:val="20"/>
          <w:szCs w:val="20"/>
        </w:rPr>
        <w:t>.09.202</w:t>
      </w:r>
      <w:r w:rsidRPr="005A4A54">
        <w:rPr>
          <w:rFonts w:ascii="Century Gothic" w:hAnsi="Century Gothic"/>
          <w:bCs/>
          <w:color w:val="000000" w:themeColor="text1"/>
          <w:sz w:val="20"/>
          <w:szCs w:val="20"/>
        </w:rPr>
        <w:t>6</w:t>
      </w:r>
      <w:r w:rsidR="003B4EA4" w:rsidRPr="005A4A54">
        <w:rPr>
          <w:rFonts w:ascii="Century Gothic" w:hAnsi="Century Gothic"/>
          <w:bCs/>
          <w:color w:val="000000" w:themeColor="text1"/>
          <w:sz w:val="20"/>
          <w:szCs w:val="20"/>
        </w:rPr>
        <w:t>r. do 2</w:t>
      </w:r>
      <w:r w:rsidRPr="005A4A54">
        <w:rPr>
          <w:rFonts w:ascii="Century Gothic" w:hAnsi="Century Gothic"/>
          <w:bCs/>
          <w:color w:val="000000" w:themeColor="text1"/>
          <w:sz w:val="20"/>
          <w:szCs w:val="20"/>
        </w:rPr>
        <w:t>5.06.2027</w:t>
      </w:r>
      <w:r w:rsidR="007C5B85" w:rsidRPr="005A4A54">
        <w:rPr>
          <w:rFonts w:ascii="Century Gothic" w:hAnsi="Century Gothic"/>
          <w:bCs/>
          <w:color w:val="000000" w:themeColor="text1"/>
          <w:sz w:val="20"/>
          <w:szCs w:val="20"/>
        </w:rPr>
        <w:t>r</w:t>
      </w:r>
      <w:r w:rsidR="007C5B85" w:rsidRPr="005A4A54">
        <w:rPr>
          <w:rFonts w:ascii="Century Gothic" w:hAnsi="Century Gothic"/>
          <w:bCs/>
          <w:sz w:val="20"/>
          <w:szCs w:val="20"/>
        </w:rPr>
        <w:t>.</w:t>
      </w:r>
      <w:r w:rsidR="007C5B85" w:rsidRPr="005A4A54">
        <w:rPr>
          <w:rFonts w:ascii="Century Gothic" w:hAnsi="Century Gothic"/>
          <w:sz w:val="20"/>
          <w:szCs w:val="20"/>
        </w:rPr>
        <w:t xml:space="preserve"> z wyłączeniem okresu przerw świątecznych, ferii szkolnych, wakacji oraz dni ustawowo lub dodatkowo wolnych od nauki.</w:t>
      </w:r>
    </w:p>
    <w:p w14:paraId="4F4FF8A8" w14:textId="6036FBBF" w:rsidR="000B2C86" w:rsidRPr="005A4A54" w:rsidRDefault="007C5B85" w:rsidP="00431980">
      <w:pPr>
        <w:spacing w:line="360" w:lineRule="auto"/>
        <w:jc w:val="both"/>
        <w:rPr>
          <w:rFonts w:ascii="Century Gothic" w:hAnsi="Century Gothic"/>
          <w:b/>
          <w:bCs/>
          <w:sz w:val="20"/>
          <w:szCs w:val="20"/>
        </w:rPr>
      </w:pPr>
      <w:r w:rsidRPr="005A4A54">
        <w:rPr>
          <w:rStyle w:val="markedcontent"/>
          <w:rFonts w:ascii="Century Gothic" w:hAnsi="Century Gothic"/>
          <w:sz w:val="20"/>
          <w:szCs w:val="20"/>
        </w:rPr>
        <w:t>Podanie terminu realizacji zamówienia poprzez odniesienie do daty, jest uzasadnione czasem trwania roku szkolnego, w którym ma być świadczona usługa.</w:t>
      </w:r>
    </w:p>
    <w:p w14:paraId="4A03319A" w14:textId="77777777" w:rsidR="000B2C86" w:rsidRPr="0088619C" w:rsidRDefault="000B2C86" w:rsidP="00431980">
      <w:pPr>
        <w:jc w:val="both"/>
        <w:rPr>
          <w:rFonts w:ascii="Century Gothic" w:eastAsia="Times New Roman" w:hAnsi="Century Gothic"/>
          <w:b/>
          <w:lang w:eastAsia="en-US"/>
        </w:rPr>
      </w:pPr>
    </w:p>
    <w:p w14:paraId="7792C259" w14:textId="77777777" w:rsidR="000B2C86" w:rsidRPr="0088619C" w:rsidRDefault="000B2C86" w:rsidP="00431980">
      <w:pPr>
        <w:numPr>
          <w:ilvl w:val="0"/>
          <w:numId w:val="13"/>
        </w:numPr>
        <w:shd w:val="clear" w:color="auto" w:fill="FFD966"/>
        <w:spacing w:after="200" w:line="252" w:lineRule="auto"/>
        <w:contextualSpacing/>
        <w:jc w:val="both"/>
        <w:rPr>
          <w:rFonts w:ascii="Century Gothic" w:hAnsi="Century Gothic"/>
          <w:b/>
          <w:lang w:eastAsia="en-US"/>
        </w:rPr>
      </w:pPr>
      <w:r w:rsidRPr="0088619C">
        <w:rPr>
          <w:rFonts w:ascii="Century Gothic" w:hAnsi="Century Gothic"/>
          <w:b/>
          <w:lang w:eastAsia="en-US"/>
        </w:rPr>
        <w:t>Informacja o warunkach udziału w postępowaniu o udzielenie zamówienia</w:t>
      </w:r>
    </w:p>
    <w:p w14:paraId="5436D5A1" w14:textId="77777777" w:rsidR="000B2C86" w:rsidRPr="0088619C" w:rsidRDefault="000B2C86" w:rsidP="00431980">
      <w:pPr>
        <w:jc w:val="both"/>
        <w:rPr>
          <w:rFonts w:ascii="Century Gothic" w:eastAsia="Times New Roman" w:hAnsi="Century Gothic" w:cs="Arial"/>
          <w:lang w:eastAsia="en-US"/>
        </w:rPr>
      </w:pPr>
    </w:p>
    <w:p w14:paraId="56AE60B9" w14:textId="77777777" w:rsidR="000B2C86" w:rsidRPr="005A4A54" w:rsidRDefault="000B2C86" w:rsidP="00431980">
      <w:pPr>
        <w:pStyle w:val="Akapitzlist"/>
        <w:numPr>
          <w:ilvl w:val="3"/>
          <w:numId w:val="32"/>
        </w:numPr>
        <w:spacing w:line="360" w:lineRule="auto"/>
        <w:ind w:left="284"/>
        <w:jc w:val="both"/>
        <w:rPr>
          <w:rFonts w:ascii="Century Gothic" w:eastAsia="Times New Roman" w:hAnsi="Century Gothic" w:cs="Arial"/>
          <w:bCs/>
          <w:sz w:val="20"/>
          <w:szCs w:val="20"/>
        </w:rPr>
      </w:pPr>
      <w:r w:rsidRPr="005A4A54">
        <w:rPr>
          <w:rFonts w:ascii="Century Gothic" w:eastAsia="Times New Roman" w:hAnsi="Century Gothic" w:cs="Arial"/>
          <w:sz w:val="20"/>
          <w:szCs w:val="20"/>
        </w:rPr>
        <w:t xml:space="preserve">Na podstawie art. 112 ustawy Pzp, zamawiający określa warunki udziału w postępowaniu </w:t>
      </w:r>
      <w:r w:rsidRPr="005A4A54">
        <w:rPr>
          <w:rFonts w:ascii="Century Gothic" w:eastAsia="Times New Roman" w:hAnsi="Century Gothic" w:cs="Arial"/>
          <w:bCs/>
          <w:sz w:val="20"/>
          <w:szCs w:val="20"/>
        </w:rPr>
        <w:t>dotyczące:</w:t>
      </w:r>
    </w:p>
    <w:p w14:paraId="7AC16DDF" w14:textId="77777777" w:rsidR="000B2C86" w:rsidRPr="005A4A54" w:rsidRDefault="000B2C86" w:rsidP="005A4A54">
      <w:pPr>
        <w:numPr>
          <w:ilvl w:val="0"/>
          <w:numId w:val="17"/>
        </w:numPr>
        <w:spacing w:line="360" w:lineRule="auto"/>
        <w:ind w:left="284" w:hanging="284"/>
        <w:jc w:val="both"/>
        <w:rPr>
          <w:rFonts w:ascii="Century Gothic" w:eastAsia="Times New Roman" w:hAnsi="Century Gothic"/>
          <w:bCs/>
          <w:sz w:val="20"/>
          <w:szCs w:val="20"/>
          <w:lang w:eastAsia="en-US"/>
        </w:rPr>
      </w:pPr>
      <w:r w:rsidRPr="005A4A54">
        <w:rPr>
          <w:rFonts w:ascii="Century Gothic" w:eastAsia="Times New Roman" w:hAnsi="Century Gothic"/>
          <w:bCs/>
          <w:sz w:val="20"/>
          <w:szCs w:val="20"/>
          <w:lang w:eastAsia="en-US"/>
        </w:rPr>
        <w:t>zdolności do występowania w obrocie gospodarczym:</w:t>
      </w:r>
    </w:p>
    <w:p w14:paraId="69A10DF4" w14:textId="77777777" w:rsidR="00E83F0A" w:rsidRPr="005A4A54" w:rsidRDefault="000B2C86" w:rsidP="00431980">
      <w:pPr>
        <w:spacing w:line="360" w:lineRule="auto"/>
        <w:ind w:firstLine="360"/>
        <w:jc w:val="both"/>
        <w:rPr>
          <w:rFonts w:ascii="Century Gothic" w:eastAsia="Times New Roman" w:hAnsi="Century Gothic"/>
          <w:sz w:val="20"/>
          <w:szCs w:val="20"/>
          <w:lang w:eastAsia="en-US"/>
        </w:rPr>
      </w:pPr>
      <w:r w:rsidRPr="005A4A54">
        <w:rPr>
          <w:rFonts w:ascii="Century Gothic" w:eastAsia="Times New Roman" w:hAnsi="Century Gothic"/>
          <w:sz w:val="20"/>
          <w:szCs w:val="20"/>
          <w:lang w:eastAsia="en-US"/>
        </w:rPr>
        <w:t>Zamawiający nie ustanawia warunku.</w:t>
      </w:r>
    </w:p>
    <w:p w14:paraId="5D2B1CB6" w14:textId="24A9E9D2" w:rsidR="000B2C86" w:rsidRPr="005A4A54" w:rsidRDefault="000B2C86" w:rsidP="005A4A54">
      <w:pPr>
        <w:pStyle w:val="Akapitzlist"/>
        <w:numPr>
          <w:ilvl w:val="0"/>
          <w:numId w:val="17"/>
        </w:numPr>
        <w:spacing w:line="360" w:lineRule="auto"/>
        <w:ind w:hanging="218"/>
        <w:jc w:val="both"/>
        <w:rPr>
          <w:rFonts w:ascii="Century Gothic" w:eastAsia="Times New Roman" w:hAnsi="Century Gothic"/>
          <w:bCs/>
          <w:sz w:val="20"/>
          <w:szCs w:val="20"/>
        </w:rPr>
      </w:pPr>
      <w:r w:rsidRPr="005A4A54">
        <w:rPr>
          <w:rFonts w:ascii="Century Gothic" w:eastAsia="Times New Roman" w:hAnsi="Century Gothic"/>
          <w:bCs/>
          <w:sz w:val="20"/>
          <w:szCs w:val="20"/>
        </w:rPr>
        <w:t xml:space="preserve">uprawnień do prowadzenia określonej działalności gospodarczej lub zawodowej, o ile wynika to </w:t>
      </w:r>
      <w:r w:rsidR="005A4A54">
        <w:rPr>
          <w:rFonts w:ascii="Century Gothic" w:eastAsia="Times New Roman" w:hAnsi="Century Gothic"/>
          <w:bCs/>
          <w:sz w:val="20"/>
          <w:szCs w:val="20"/>
        </w:rPr>
        <w:t xml:space="preserve">           </w:t>
      </w:r>
      <w:r w:rsidRPr="005A4A54">
        <w:rPr>
          <w:rFonts w:ascii="Century Gothic" w:eastAsia="Times New Roman" w:hAnsi="Century Gothic"/>
          <w:bCs/>
          <w:sz w:val="20"/>
          <w:szCs w:val="20"/>
        </w:rPr>
        <w:t>z odrębnych przepisów:</w:t>
      </w:r>
    </w:p>
    <w:p w14:paraId="50D48EC6" w14:textId="00476D1E" w:rsidR="00D93BB7" w:rsidRPr="005A4A54" w:rsidRDefault="007C5B85" w:rsidP="00597879">
      <w:pPr>
        <w:pStyle w:val="pkt"/>
        <w:tabs>
          <w:tab w:val="left" w:pos="284"/>
        </w:tabs>
        <w:spacing w:before="120" w:line="360" w:lineRule="auto"/>
        <w:ind w:left="142" w:firstLine="0"/>
        <w:rPr>
          <w:rFonts w:ascii="Century Gothic" w:eastAsia="Times New Roman" w:hAnsi="Century Gothic"/>
          <w:sz w:val="20"/>
          <w:szCs w:val="20"/>
        </w:rPr>
      </w:pPr>
      <w:r w:rsidRPr="005A4A54">
        <w:rPr>
          <w:rFonts w:ascii="Century Gothic" w:eastAsia="Times New Roman" w:hAnsi="Century Gothic"/>
          <w:sz w:val="20"/>
          <w:szCs w:val="20"/>
        </w:rPr>
        <w:tab/>
        <w:t>Zamawiający nie ustanawia warunku</w:t>
      </w:r>
      <w:r w:rsidR="000B2C86" w:rsidRPr="005A4A54">
        <w:rPr>
          <w:rFonts w:ascii="Century Gothic" w:eastAsia="Times New Roman" w:hAnsi="Century Gothic"/>
          <w:sz w:val="20"/>
          <w:szCs w:val="20"/>
        </w:rPr>
        <w:t>.</w:t>
      </w:r>
    </w:p>
    <w:p w14:paraId="05761122" w14:textId="77777777" w:rsidR="000B2C86" w:rsidRPr="005A4A54" w:rsidRDefault="000B2C86" w:rsidP="005A4A54">
      <w:pPr>
        <w:pStyle w:val="Akapitzlist"/>
        <w:numPr>
          <w:ilvl w:val="0"/>
          <w:numId w:val="17"/>
        </w:numPr>
        <w:spacing w:after="0" w:line="360" w:lineRule="auto"/>
        <w:ind w:left="284" w:hanging="284"/>
        <w:jc w:val="both"/>
        <w:rPr>
          <w:rFonts w:ascii="Century Gothic" w:eastAsia="Times New Roman" w:hAnsi="Century Gothic"/>
          <w:bCs/>
          <w:sz w:val="20"/>
          <w:szCs w:val="20"/>
        </w:rPr>
      </w:pPr>
      <w:r w:rsidRPr="005A4A54">
        <w:rPr>
          <w:rFonts w:ascii="Century Gothic" w:eastAsia="Times New Roman" w:hAnsi="Century Gothic"/>
          <w:bCs/>
          <w:sz w:val="20"/>
          <w:szCs w:val="20"/>
        </w:rPr>
        <w:t>sytuacji ekonomicznej lub finansowej:</w:t>
      </w:r>
    </w:p>
    <w:p w14:paraId="37FD0F14" w14:textId="7D86E29D" w:rsidR="000B2C86" w:rsidRPr="005A4A54" w:rsidRDefault="000B2C86" w:rsidP="00597879">
      <w:pPr>
        <w:spacing w:line="360" w:lineRule="auto"/>
        <w:ind w:left="284"/>
        <w:jc w:val="both"/>
        <w:rPr>
          <w:rFonts w:ascii="Century Gothic" w:hAnsi="Century Gothic"/>
          <w:sz w:val="20"/>
          <w:szCs w:val="20"/>
        </w:rPr>
      </w:pPr>
      <w:r w:rsidRPr="005A4A54">
        <w:rPr>
          <w:rFonts w:ascii="Century Gothic" w:eastAsia="Times New Roman" w:hAnsi="Century Gothic"/>
          <w:sz w:val="20"/>
          <w:szCs w:val="20"/>
          <w:lang w:eastAsia="en-US"/>
        </w:rPr>
        <w:t>Zamawiający nie ustanawia warunku.</w:t>
      </w:r>
    </w:p>
    <w:p w14:paraId="023831A9" w14:textId="77777777" w:rsidR="000B2C86" w:rsidRPr="005A4A54" w:rsidRDefault="000B2C86" w:rsidP="00431980">
      <w:pPr>
        <w:numPr>
          <w:ilvl w:val="0"/>
          <w:numId w:val="17"/>
        </w:numPr>
        <w:spacing w:line="360" w:lineRule="auto"/>
        <w:ind w:left="284" w:hanging="284"/>
        <w:jc w:val="both"/>
        <w:rPr>
          <w:rFonts w:ascii="Century Gothic" w:eastAsia="Times New Roman" w:hAnsi="Century Gothic"/>
          <w:bCs/>
          <w:sz w:val="20"/>
          <w:szCs w:val="20"/>
          <w:lang w:eastAsia="en-US"/>
        </w:rPr>
      </w:pPr>
      <w:r w:rsidRPr="005A4A54">
        <w:rPr>
          <w:rFonts w:ascii="Century Gothic" w:eastAsia="Times New Roman" w:hAnsi="Century Gothic"/>
          <w:bCs/>
          <w:sz w:val="20"/>
          <w:szCs w:val="20"/>
          <w:lang w:eastAsia="en-US"/>
        </w:rPr>
        <w:t>zdolności technicznej lub zawodowej:</w:t>
      </w:r>
    </w:p>
    <w:p w14:paraId="644539AB" w14:textId="1F359415" w:rsidR="00E83F0A" w:rsidRPr="005A4A54" w:rsidRDefault="00E83F0A" w:rsidP="00597879">
      <w:pPr>
        <w:spacing w:line="360" w:lineRule="auto"/>
        <w:jc w:val="both"/>
        <w:rPr>
          <w:rFonts w:ascii="Century Gothic" w:hAnsi="Century Gothic" w:cs="Arial"/>
          <w:bCs/>
          <w:sz w:val="20"/>
          <w:szCs w:val="20"/>
        </w:rPr>
      </w:pPr>
      <w:r w:rsidRPr="005A4A54">
        <w:rPr>
          <w:rFonts w:ascii="Century Gothic" w:hAnsi="Century Gothic" w:cs="Arial"/>
          <w:bCs/>
          <w:sz w:val="20"/>
          <w:szCs w:val="20"/>
        </w:rPr>
        <w:t>Opis sposobu dokonywania oceny spełniania tego warunku:</w:t>
      </w:r>
    </w:p>
    <w:p w14:paraId="4EC24F8E" w14:textId="127CED84" w:rsidR="003E13EC" w:rsidRPr="005A4A54" w:rsidRDefault="003E13EC" w:rsidP="00431980">
      <w:pPr>
        <w:pStyle w:val="pkt"/>
        <w:numPr>
          <w:ilvl w:val="0"/>
          <w:numId w:val="51"/>
        </w:numPr>
        <w:spacing w:before="120" w:after="0" w:line="360" w:lineRule="auto"/>
        <w:ind w:left="724" w:hanging="360"/>
        <w:rPr>
          <w:rFonts w:ascii="Century Gothic" w:hAnsi="Century Gothic"/>
          <w:b/>
          <w:bCs/>
          <w:color w:val="0070C0"/>
          <w:sz w:val="20"/>
          <w:szCs w:val="20"/>
        </w:rPr>
      </w:pPr>
      <w:r w:rsidRPr="005A4A54">
        <w:rPr>
          <w:rFonts w:ascii="Century Gothic" w:hAnsi="Century Gothic"/>
          <w:color w:val="000000"/>
          <w:sz w:val="20"/>
          <w:szCs w:val="20"/>
        </w:rPr>
        <w:t xml:space="preserve">wykonanie </w:t>
      </w:r>
      <w:r w:rsidRPr="005A4A54">
        <w:rPr>
          <w:rFonts w:ascii="Century Gothic" w:hAnsi="Century Gothic"/>
          <w:b/>
          <w:color w:val="000000"/>
          <w:sz w:val="20"/>
          <w:szCs w:val="20"/>
        </w:rPr>
        <w:t>co najmniej 1 usługi</w:t>
      </w:r>
      <w:r w:rsidRPr="005A4A54">
        <w:rPr>
          <w:rFonts w:ascii="Century Gothic" w:hAnsi="Century Gothic"/>
          <w:color w:val="000000"/>
          <w:sz w:val="20"/>
          <w:szCs w:val="20"/>
        </w:rPr>
        <w:t xml:space="preserve"> </w:t>
      </w:r>
      <w:r w:rsidR="007C5B85" w:rsidRPr="005A4A54">
        <w:rPr>
          <w:rFonts w:ascii="Century Gothic" w:hAnsi="Century Gothic" w:cs="Times New Roman"/>
          <w:sz w:val="20"/>
          <w:szCs w:val="20"/>
        </w:rPr>
        <w:t xml:space="preserve">polegającej na </w:t>
      </w:r>
      <w:r w:rsidR="007C5B85" w:rsidRPr="005A4A54">
        <w:rPr>
          <w:rFonts w:ascii="Century Gothic" w:hAnsi="Century Gothic" w:cs="Times New Roman"/>
          <w:b/>
          <w:sz w:val="20"/>
          <w:szCs w:val="20"/>
        </w:rPr>
        <w:t>przygotowaniu posiłków dla szkół lub przedszkoli</w:t>
      </w:r>
      <w:r w:rsidR="007A29E4" w:rsidRPr="005A4A54">
        <w:rPr>
          <w:rFonts w:ascii="Century Gothic" w:hAnsi="Century Gothic" w:cs="Times New Roman"/>
          <w:b/>
          <w:sz w:val="20"/>
          <w:szCs w:val="20"/>
        </w:rPr>
        <w:t xml:space="preserve"> </w:t>
      </w:r>
      <w:r w:rsidR="007A29E4" w:rsidRPr="005A4A54">
        <w:rPr>
          <w:rFonts w:ascii="Century Gothic" w:hAnsi="Century Gothic" w:cs="Arial"/>
          <w:sz w:val="20"/>
          <w:szCs w:val="20"/>
        </w:rPr>
        <w:t xml:space="preserve">o wartości minimum </w:t>
      </w:r>
      <w:r w:rsidR="00F534A4" w:rsidRPr="005A4A54">
        <w:rPr>
          <w:rFonts w:ascii="Century Gothic" w:hAnsi="Century Gothic" w:cs="Arial"/>
          <w:b/>
          <w:color w:val="000000" w:themeColor="text1"/>
          <w:sz w:val="20"/>
          <w:szCs w:val="20"/>
        </w:rPr>
        <w:t>2</w:t>
      </w:r>
      <w:r w:rsidR="00597879" w:rsidRPr="005A4A54">
        <w:rPr>
          <w:rFonts w:ascii="Century Gothic" w:hAnsi="Century Gothic" w:cs="Arial"/>
          <w:b/>
          <w:color w:val="000000" w:themeColor="text1"/>
          <w:sz w:val="20"/>
          <w:szCs w:val="20"/>
        </w:rPr>
        <w:t>5</w:t>
      </w:r>
      <w:r w:rsidR="00F534A4" w:rsidRPr="005A4A54">
        <w:rPr>
          <w:rFonts w:ascii="Century Gothic" w:hAnsi="Century Gothic" w:cs="Arial"/>
          <w:b/>
          <w:color w:val="000000" w:themeColor="text1"/>
          <w:sz w:val="20"/>
          <w:szCs w:val="20"/>
        </w:rPr>
        <w:t>0</w:t>
      </w:r>
      <w:r w:rsidR="007A29E4" w:rsidRPr="005A4A54">
        <w:rPr>
          <w:rFonts w:ascii="Century Gothic" w:hAnsi="Century Gothic" w:cs="Arial"/>
          <w:b/>
          <w:color w:val="000000" w:themeColor="text1"/>
          <w:sz w:val="20"/>
          <w:szCs w:val="20"/>
        </w:rPr>
        <w:t xml:space="preserve"> 000,00 zł brutto </w:t>
      </w:r>
      <w:r w:rsidR="007A29E4" w:rsidRPr="005A4A54">
        <w:rPr>
          <w:rFonts w:ascii="Century Gothic" w:hAnsi="Century Gothic" w:cs="Arial"/>
          <w:color w:val="000000" w:themeColor="text1"/>
          <w:sz w:val="20"/>
          <w:szCs w:val="20"/>
        </w:rPr>
        <w:t xml:space="preserve">(słownie: </w:t>
      </w:r>
      <w:r w:rsidR="00F534A4" w:rsidRPr="005A4A54">
        <w:rPr>
          <w:rFonts w:ascii="Century Gothic" w:hAnsi="Century Gothic" w:cs="Arial"/>
          <w:color w:val="000000" w:themeColor="text1"/>
          <w:sz w:val="20"/>
          <w:szCs w:val="20"/>
        </w:rPr>
        <w:t>dwieście</w:t>
      </w:r>
      <w:r w:rsidR="001D2163">
        <w:rPr>
          <w:rFonts w:ascii="Century Gothic" w:hAnsi="Century Gothic" w:cs="Arial"/>
          <w:color w:val="000000" w:themeColor="text1"/>
          <w:sz w:val="20"/>
          <w:szCs w:val="20"/>
        </w:rPr>
        <w:t xml:space="preserve"> pięćdziesiąt</w:t>
      </w:r>
      <w:r w:rsidR="00F534A4" w:rsidRPr="005A4A54">
        <w:rPr>
          <w:rFonts w:ascii="Century Gothic" w:hAnsi="Century Gothic" w:cs="Arial"/>
          <w:color w:val="000000" w:themeColor="text1"/>
          <w:sz w:val="20"/>
          <w:szCs w:val="20"/>
        </w:rPr>
        <w:t xml:space="preserve"> </w:t>
      </w:r>
      <w:r w:rsidR="007A29E4" w:rsidRPr="005A4A54">
        <w:rPr>
          <w:rFonts w:ascii="Century Gothic" w:hAnsi="Century Gothic" w:cs="Arial"/>
          <w:color w:val="000000" w:themeColor="text1"/>
          <w:sz w:val="20"/>
          <w:szCs w:val="20"/>
        </w:rPr>
        <w:t>tysięcy złotych 00/100)</w:t>
      </w:r>
      <w:r w:rsidRPr="005A4A54">
        <w:rPr>
          <w:rFonts w:ascii="Century Gothic" w:hAnsi="Century Gothic"/>
          <w:color w:val="000000" w:themeColor="text1"/>
          <w:sz w:val="20"/>
          <w:szCs w:val="20"/>
        </w:rPr>
        <w:t xml:space="preserve">, </w:t>
      </w:r>
      <w:r w:rsidRPr="005A4A54">
        <w:rPr>
          <w:rFonts w:ascii="Century Gothic" w:hAnsi="Century Gothic"/>
          <w:color w:val="000000"/>
          <w:sz w:val="20"/>
          <w:szCs w:val="20"/>
        </w:rPr>
        <w:t xml:space="preserve">wykonanej w okresie ostatnich 3 lat przed upływem terminu składania ofert, </w:t>
      </w:r>
      <w:r w:rsidRPr="005A4A54">
        <w:rPr>
          <w:rFonts w:ascii="Century Gothic" w:hAnsi="Century Gothic"/>
          <w:color w:val="000000"/>
          <w:sz w:val="20"/>
          <w:szCs w:val="20"/>
        </w:rPr>
        <w:lastRenderedPageBreak/>
        <w:t>a jeśli okres prowadzenia działalności jest krótszy - w tym okresie,</w:t>
      </w:r>
      <w:r w:rsidR="009B40C1" w:rsidRPr="005A4A54">
        <w:rPr>
          <w:rFonts w:ascii="Century Gothic" w:hAnsi="Century Gothic"/>
          <w:color w:val="000000"/>
          <w:sz w:val="20"/>
          <w:szCs w:val="20"/>
        </w:rPr>
        <w:t xml:space="preserve"> </w:t>
      </w:r>
      <w:r w:rsidRPr="005A4A54">
        <w:rPr>
          <w:rFonts w:ascii="Century Gothic" w:hAnsi="Century Gothic"/>
          <w:color w:val="000000"/>
          <w:sz w:val="20"/>
          <w:szCs w:val="20"/>
        </w:rPr>
        <w:t>z podaniem ich wartości, przedmiotu, dat wykonania i podmiotów, na rzecz których usługi zostały wykonane oraz załączyć dowody, czy zostały wykonane</w:t>
      </w:r>
      <w:r w:rsidR="005A4A54">
        <w:rPr>
          <w:rFonts w:ascii="Century Gothic" w:hAnsi="Century Gothic"/>
          <w:color w:val="000000"/>
          <w:sz w:val="20"/>
          <w:szCs w:val="20"/>
        </w:rPr>
        <w:t xml:space="preserve"> </w:t>
      </w:r>
      <w:r w:rsidRPr="005A4A54">
        <w:rPr>
          <w:rFonts w:ascii="Century Gothic" w:hAnsi="Century Gothic"/>
          <w:color w:val="000000"/>
          <w:sz w:val="20"/>
          <w:szCs w:val="20"/>
        </w:rPr>
        <w:t xml:space="preserve">lub są wykonywane należycie, </w:t>
      </w:r>
      <w:r w:rsidRPr="005A4A54">
        <w:rPr>
          <w:rFonts w:ascii="Century Gothic" w:hAnsi="Century Gothic"/>
          <w:sz w:val="20"/>
          <w:szCs w:val="20"/>
        </w:rPr>
        <w:t>przy czym dowodami,</w:t>
      </w:r>
      <w:r w:rsidR="005A4A54">
        <w:rPr>
          <w:rFonts w:ascii="Century Gothic" w:hAnsi="Century Gothic"/>
          <w:sz w:val="20"/>
          <w:szCs w:val="20"/>
        </w:rPr>
        <w:t xml:space="preserve"> </w:t>
      </w:r>
      <w:r w:rsidRPr="005A4A54">
        <w:rPr>
          <w:rFonts w:ascii="Century Gothic" w:hAnsi="Century Gothic"/>
          <w:sz w:val="20"/>
          <w:szCs w:val="20"/>
        </w:rPr>
        <w:t>o których mowa, są referencje bądź inne dokumenty sporządzone przez podmiot, na rzecz którego dostawy</w:t>
      </w:r>
      <w:r w:rsidR="005A4A54">
        <w:rPr>
          <w:rFonts w:ascii="Century Gothic" w:hAnsi="Century Gothic"/>
          <w:sz w:val="20"/>
          <w:szCs w:val="20"/>
        </w:rPr>
        <w:t xml:space="preserve"> </w:t>
      </w:r>
      <w:r w:rsidRPr="005A4A54">
        <w:rPr>
          <w:rFonts w:ascii="Century Gothic" w:hAnsi="Century Gothic"/>
          <w:sz w:val="20"/>
          <w:szCs w:val="20"/>
        </w:rPr>
        <w:t>lub usługi zostały wykonane, a w przypadku świadczeń powtarzających się</w:t>
      </w:r>
      <w:r w:rsidR="001D2163">
        <w:rPr>
          <w:rFonts w:ascii="Century Gothic" w:hAnsi="Century Gothic"/>
          <w:sz w:val="20"/>
          <w:szCs w:val="20"/>
        </w:rPr>
        <w:t xml:space="preserve"> </w:t>
      </w:r>
      <w:r w:rsidRPr="005A4A54">
        <w:rPr>
          <w:rFonts w:ascii="Century Gothic" w:hAnsi="Century Gothic"/>
          <w:sz w:val="20"/>
          <w:szCs w:val="20"/>
        </w:rPr>
        <w:t>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 w okresie ostatnich</w:t>
      </w:r>
      <w:r w:rsidR="001D2163">
        <w:rPr>
          <w:rFonts w:ascii="Century Gothic" w:hAnsi="Century Gothic"/>
          <w:sz w:val="20"/>
          <w:szCs w:val="20"/>
        </w:rPr>
        <w:t xml:space="preserve"> </w:t>
      </w:r>
      <w:r w:rsidRPr="005A4A54">
        <w:rPr>
          <w:rFonts w:ascii="Century Gothic" w:hAnsi="Century Gothic"/>
          <w:sz w:val="20"/>
          <w:szCs w:val="20"/>
        </w:rPr>
        <w:t>3 miesięcy,</w:t>
      </w:r>
    </w:p>
    <w:p w14:paraId="0F72CCC9" w14:textId="77777777" w:rsidR="005E76D4" w:rsidRPr="005A4A54" w:rsidRDefault="005E76D4" w:rsidP="00431980">
      <w:pPr>
        <w:pStyle w:val="pkt"/>
        <w:numPr>
          <w:ilvl w:val="0"/>
          <w:numId w:val="51"/>
        </w:numPr>
        <w:spacing w:before="120" w:after="0" w:line="360" w:lineRule="auto"/>
        <w:ind w:left="724" w:hanging="360"/>
        <w:rPr>
          <w:rFonts w:ascii="Century Gothic" w:hAnsi="Century Gothic"/>
          <w:bCs/>
          <w:sz w:val="20"/>
          <w:szCs w:val="20"/>
        </w:rPr>
      </w:pPr>
      <w:r w:rsidRPr="005A4A54">
        <w:rPr>
          <w:rFonts w:ascii="Century Gothic" w:hAnsi="Century Gothic" w:cs="Arial"/>
          <w:sz w:val="20"/>
          <w:szCs w:val="20"/>
        </w:rPr>
        <w:t>O udzielenie zamówienia mogą ubiegać się Wykonawcy, którzy dysponują lub będą dysponować w okresie wykonywania zamówienia i skierują do jego realizacji</w:t>
      </w:r>
      <w:r w:rsidRPr="005A4A54">
        <w:rPr>
          <w:rFonts w:ascii="Century Gothic" w:hAnsi="Century Gothic" w:cs="Times New Roman"/>
          <w:sz w:val="20"/>
          <w:szCs w:val="20"/>
        </w:rPr>
        <w:t xml:space="preserve"> </w:t>
      </w:r>
      <w:r w:rsidRPr="005A4A54">
        <w:rPr>
          <w:rFonts w:ascii="Century Gothic" w:hAnsi="Century Gothic" w:cs="Times New Roman"/>
          <w:b/>
          <w:sz w:val="20"/>
          <w:szCs w:val="20"/>
        </w:rPr>
        <w:t>osoby</w:t>
      </w:r>
      <w:r w:rsidRPr="005A4A54">
        <w:rPr>
          <w:rFonts w:ascii="Century Gothic" w:hAnsi="Century Gothic" w:cs="Times New Roman"/>
          <w:sz w:val="20"/>
          <w:szCs w:val="20"/>
        </w:rPr>
        <w:t xml:space="preserve"> </w:t>
      </w:r>
      <w:r w:rsidRPr="005A4A54">
        <w:rPr>
          <w:rFonts w:ascii="Century Gothic" w:hAnsi="Century Gothic" w:cs="Times New Roman"/>
          <w:b/>
          <w:sz w:val="20"/>
          <w:szCs w:val="20"/>
        </w:rPr>
        <w:t>odpowiedzialne za świadczenie usługi</w:t>
      </w:r>
      <w:r w:rsidRPr="005A4A54">
        <w:rPr>
          <w:rFonts w:ascii="Century Gothic" w:hAnsi="Century Gothic" w:cs="Times New Roman"/>
          <w:sz w:val="20"/>
          <w:szCs w:val="20"/>
        </w:rPr>
        <w:t>, w tym</w:t>
      </w:r>
      <w:r w:rsidRPr="005A4A54">
        <w:rPr>
          <w:rFonts w:ascii="Century Gothic" w:hAnsi="Century Gothic" w:cs="Arial"/>
          <w:sz w:val="20"/>
          <w:szCs w:val="20"/>
        </w:rPr>
        <w:t>:</w:t>
      </w:r>
    </w:p>
    <w:p w14:paraId="4226F876" w14:textId="77777777" w:rsidR="005E76D4" w:rsidRPr="005A4A54" w:rsidRDefault="005E76D4" w:rsidP="00431980">
      <w:pPr>
        <w:pStyle w:val="pkt"/>
        <w:spacing w:before="120" w:after="0" w:line="360" w:lineRule="auto"/>
        <w:ind w:left="1096" w:hanging="387"/>
        <w:rPr>
          <w:rFonts w:ascii="Century Gothic" w:hAnsi="Century Gothic"/>
          <w:bCs/>
          <w:sz w:val="20"/>
          <w:szCs w:val="20"/>
        </w:rPr>
      </w:pPr>
      <w:r w:rsidRPr="005A4A54">
        <w:rPr>
          <w:rFonts w:ascii="Century Gothic" w:hAnsi="Century Gothic"/>
          <w:bCs/>
          <w:sz w:val="20"/>
          <w:szCs w:val="20"/>
        </w:rPr>
        <w:t>- Sz</w:t>
      </w:r>
      <w:r w:rsidRPr="005A4A54">
        <w:rPr>
          <w:rFonts w:ascii="Century Gothic" w:hAnsi="Century Gothic"/>
          <w:iCs/>
          <w:spacing w:val="-10"/>
          <w:sz w:val="20"/>
          <w:szCs w:val="20"/>
        </w:rPr>
        <w:t>ef kuchni</w:t>
      </w:r>
    </w:p>
    <w:p w14:paraId="6C169E9B" w14:textId="77777777" w:rsidR="005E76D4" w:rsidRPr="005A4A54" w:rsidRDefault="005E76D4" w:rsidP="00431980">
      <w:pPr>
        <w:pStyle w:val="pkt"/>
        <w:spacing w:before="120" w:after="0" w:line="360" w:lineRule="auto"/>
        <w:ind w:left="1096" w:hanging="387"/>
        <w:rPr>
          <w:rFonts w:ascii="Century Gothic" w:hAnsi="Century Gothic"/>
          <w:bCs/>
          <w:sz w:val="20"/>
          <w:szCs w:val="20"/>
        </w:rPr>
      </w:pPr>
      <w:r w:rsidRPr="005A4A54">
        <w:rPr>
          <w:rFonts w:ascii="Century Gothic" w:hAnsi="Century Gothic"/>
          <w:bCs/>
          <w:sz w:val="20"/>
          <w:szCs w:val="20"/>
        </w:rPr>
        <w:t>- dietetyk</w:t>
      </w:r>
      <w:r w:rsidR="002E016C" w:rsidRPr="005A4A54">
        <w:rPr>
          <w:rFonts w:ascii="Century Gothic" w:hAnsi="Century Gothic"/>
          <w:bCs/>
          <w:sz w:val="20"/>
          <w:szCs w:val="20"/>
        </w:rPr>
        <w:t>/technolog żywienia</w:t>
      </w:r>
    </w:p>
    <w:p w14:paraId="3ACF950C" w14:textId="77777777" w:rsidR="005E76D4" w:rsidRPr="005A4A54" w:rsidRDefault="005E76D4" w:rsidP="00431980">
      <w:pPr>
        <w:pStyle w:val="pkt"/>
        <w:spacing w:before="120" w:after="0" w:line="360" w:lineRule="auto"/>
        <w:ind w:left="1096" w:hanging="387"/>
        <w:rPr>
          <w:rFonts w:ascii="Century Gothic" w:hAnsi="Century Gothic"/>
          <w:bCs/>
          <w:sz w:val="20"/>
          <w:szCs w:val="20"/>
        </w:rPr>
      </w:pPr>
      <w:r w:rsidRPr="005A4A54">
        <w:rPr>
          <w:rFonts w:ascii="Century Gothic" w:hAnsi="Century Gothic"/>
          <w:bCs/>
          <w:sz w:val="20"/>
          <w:szCs w:val="20"/>
        </w:rPr>
        <w:t>- Personel pomocniczy</w:t>
      </w:r>
    </w:p>
    <w:p w14:paraId="4895C733" w14:textId="77777777" w:rsidR="003E13EC" w:rsidRPr="005A4A54" w:rsidRDefault="003E13EC" w:rsidP="00431980">
      <w:pPr>
        <w:pStyle w:val="pkt"/>
        <w:spacing w:before="0" w:after="0" w:line="276" w:lineRule="auto"/>
        <w:ind w:left="0" w:firstLine="0"/>
        <w:rPr>
          <w:sz w:val="20"/>
          <w:szCs w:val="20"/>
        </w:rPr>
      </w:pPr>
    </w:p>
    <w:p w14:paraId="3507C133" w14:textId="77777777" w:rsidR="00E83F0A" w:rsidRPr="005A4A54" w:rsidRDefault="00E83F0A" w:rsidP="00431980">
      <w:pPr>
        <w:pStyle w:val="Standard"/>
        <w:spacing w:line="360" w:lineRule="auto"/>
        <w:jc w:val="both"/>
        <w:rPr>
          <w:rFonts w:ascii="Century Gothic" w:hAnsi="Century Gothic" w:cs="Arial"/>
          <w:bCs/>
        </w:rPr>
      </w:pPr>
      <w:r w:rsidRPr="005A4A54">
        <w:rPr>
          <w:rFonts w:ascii="Century Gothic" w:hAnsi="Century Gothic" w:cs="Arial"/>
          <w:bCs/>
        </w:rPr>
        <w:t>DODATKOWE INFORMACJE DOTYCZĄCE WARUNKÓW UDZIAŁU W POSTĘPOWANIU:</w:t>
      </w:r>
    </w:p>
    <w:tbl>
      <w:tblPr>
        <w:tblW w:w="9498" w:type="dxa"/>
        <w:tblInd w:w="-5" w:type="dxa"/>
        <w:tblLayout w:type="fixed"/>
        <w:tblLook w:val="0000" w:firstRow="0" w:lastRow="0" w:firstColumn="0" w:lastColumn="0" w:noHBand="0" w:noVBand="0"/>
      </w:tblPr>
      <w:tblGrid>
        <w:gridCol w:w="9498"/>
      </w:tblGrid>
      <w:tr w:rsidR="00E83F0A" w:rsidRPr="005A4A54" w14:paraId="6DA17455" w14:textId="77777777" w:rsidTr="0017392B">
        <w:tc>
          <w:tcPr>
            <w:tcW w:w="9498" w:type="dxa"/>
            <w:tcBorders>
              <w:top w:val="single" w:sz="4" w:space="0" w:color="00000A"/>
              <w:left w:val="single" w:sz="4" w:space="0" w:color="00000A"/>
              <w:bottom w:val="single" w:sz="4" w:space="0" w:color="00000A"/>
              <w:right w:val="single" w:sz="4" w:space="0" w:color="00000A"/>
            </w:tcBorders>
            <w:shd w:val="clear" w:color="auto" w:fill="FFFFFF"/>
          </w:tcPr>
          <w:p w14:paraId="058B9AEC" w14:textId="77777777" w:rsidR="00E83F0A" w:rsidRPr="005A4A54" w:rsidRDefault="00E83F0A" w:rsidP="00431980">
            <w:pPr>
              <w:pStyle w:val="Akapitzlist"/>
              <w:widowControl w:val="0"/>
              <w:numPr>
                <w:ilvl w:val="0"/>
                <w:numId w:val="36"/>
              </w:numPr>
              <w:suppressAutoHyphens/>
              <w:spacing w:after="0" w:line="360" w:lineRule="auto"/>
              <w:ind w:left="307" w:hanging="307"/>
              <w:contextualSpacing w:val="0"/>
              <w:jc w:val="both"/>
              <w:textAlignment w:val="baseline"/>
              <w:rPr>
                <w:rFonts w:ascii="Century Gothic" w:hAnsi="Century Gothic" w:cs="Arial"/>
                <w:sz w:val="20"/>
                <w:szCs w:val="20"/>
              </w:rPr>
            </w:pPr>
            <w:r w:rsidRPr="005A4A54">
              <w:rPr>
                <w:rFonts w:ascii="Century Gothic" w:hAnsi="Century Gothic" w:cs="Arial"/>
                <w:sz w:val="20"/>
                <w:szCs w:val="20"/>
              </w:rPr>
              <w:t xml:space="preserve">Wykonawca powinien w wykazie </w:t>
            </w:r>
            <w:r w:rsidR="003C57BF" w:rsidRPr="005A4A54">
              <w:rPr>
                <w:rFonts w:ascii="Century Gothic" w:hAnsi="Century Gothic" w:cs="Arial"/>
                <w:sz w:val="20"/>
                <w:szCs w:val="20"/>
              </w:rPr>
              <w:t>usług</w:t>
            </w:r>
            <w:r w:rsidR="00023E27" w:rsidRPr="005A4A54">
              <w:rPr>
                <w:rFonts w:ascii="Century Gothic" w:hAnsi="Century Gothic" w:cs="Arial"/>
                <w:sz w:val="20"/>
                <w:szCs w:val="20"/>
              </w:rPr>
              <w:t xml:space="preserve"> wyraźnie określić zakres </w:t>
            </w:r>
            <w:r w:rsidRPr="005A4A54">
              <w:rPr>
                <w:rFonts w:ascii="Century Gothic" w:hAnsi="Century Gothic" w:cs="Arial"/>
                <w:sz w:val="20"/>
                <w:szCs w:val="20"/>
              </w:rPr>
              <w:t xml:space="preserve">i wartość oraz zakres </w:t>
            </w:r>
            <w:r w:rsidR="003C57BF" w:rsidRPr="005A4A54">
              <w:rPr>
                <w:rFonts w:ascii="Century Gothic" w:hAnsi="Century Gothic" w:cs="Arial"/>
                <w:sz w:val="20"/>
                <w:szCs w:val="20"/>
              </w:rPr>
              <w:t>usług</w:t>
            </w:r>
            <w:r w:rsidRPr="005A4A54">
              <w:rPr>
                <w:rFonts w:ascii="Century Gothic" w:hAnsi="Century Gothic" w:cs="Arial"/>
                <w:sz w:val="20"/>
                <w:szCs w:val="20"/>
              </w:rPr>
              <w:t>, aby można było ustalić, czy spełnia warunek udziału w postępowaniu.</w:t>
            </w:r>
          </w:p>
          <w:p w14:paraId="57C2F798" w14:textId="77777777" w:rsidR="00E83F0A" w:rsidRPr="005A4A54" w:rsidRDefault="00E83F0A" w:rsidP="00431980">
            <w:pPr>
              <w:pStyle w:val="Akapitzlist"/>
              <w:widowControl w:val="0"/>
              <w:numPr>
                <w:ilvl w:val="0"/>
                <w:numId w:val="36"/>
              </w:numPr>
              <w:suppressAutoHyphens/>
              <w:spacing w:after="0" w:line="360" w:lineRule="auto"/>
              <w:ind w:left="307" w:hanging="307"/>
              <w:contextualSpacing w:val="0"/>
              <w:jc w:val="both"/>
              <w:textAlignment w:val="baseline"/>
              <w:rPr>
                <w:rFonts w:ascii="Century Gothic" w:hAnsi="Century Gothic" w:cs="Arial"/>
                <w:sz w:val="20"/>
                <w:szCs w:val="20"/>
              </w:rPr>
            </w:pPr>
            <w:r w:rsidRPr="005A4A54">
              <w:rPr>
                <w:rFonts w:ascii="Century Gothic" w:hAnsi="Century Gothic" w:cs="Arial"/>
                <w:sz w:val="20"/>
                <w:szCs w:val="20"/>
              </w:rPr>
              <w:t>Wartości podane w dokumentach w walutach innych niż wskazane przez Zamawiającego będą przeliczane wg średniego kursu NBP na dzień publikacji ogłoszenia.</w:t>
            </w:r>
          </w:p>
        </w:tc>
      </w:tr>
    </w:tbl>
    <w:p w14:paraId="65F8D338" w14:textId="77777777" w:rsidR="00E83F0A" w:rsidRPr="005A4A54" w:rsidRDefault="00E83F0A" w:rsidP="00431980">
      <w:pPr>
        <w:pStyle w:val="Standard"/>
        <w:spacing w:line="360" w:lineRule="auto"/>
        <w:ind w:left="1276"/>
        <w:jc w:val="both"/>
        <w:rPr>
          <w:rFonts w:ascii="Century Gothic" w:hAnsi="Century Gothic" w:cs="Arial"/>
          <w:bCs/>
        </w:rPr>
      </w:pPr>
    </w:p>
    <w:p w14:paraId="15CBEC61" w14:textId="28025AB9" w:rsidR="00E83F0A" w:rsidRPr="005A4A54" w:rsidRDefault="00E83F0A" w:rsidP="00431980">
      <w:pPr>
        <w:pStyle w:val="Kolorowalistaakcent11"/>
        <w:numPr>
          <w:ilvl w:val="3"/>
          <w:numId w:val="32"/>
        </w:numPr>
        <w:spacing w:before="0" w:after="0" w:line="360" w:lineRule="auto"/>
        <w:ind w:left="284" w:right="20" w:hanging="284"/>
        <w:rPr>
          <w:rFonts w:ascii="Century Gothic" w:hAnsi="Century Gothic" w:cs="Arial"/>
        </w:rPr>
      </w:pPr>
      <w:r w:rsidRPr="005A4A54">
        <w:rPr>
          <w:rFonts w:ascii="Century Gothic" w:hAnsi="Century Gothic" w:cs="Arial"/>
          <w:lang w:val="pl-PL"/>
        </w:rPr>
        <w:t>Zamawiający może, oceniając zdolność techniczną lub zawodową,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w:t>
      </w:r>
      <w:r w:rsidR="005A4A54">
        <w:rPr>
          <w:rFonts w:ascii="Century Gothic" w:hAnsi="Century Gothic" w:cs="Arial"/>
          <w:lang w:val="pl-PL"/>
        </w:rPr>
        <w:t xml:space="preserve"> </w:t>
      </w:r>
      <w:r w:rsidRPr="005A4A54">
        <w:rPr>
          <w:rFonts w:ascii="Century Gothic" w:hAnsi="Century Gothic" w:cs="Arial"/>
          <w:lang w:val="pl-PL"/>
        </w:rPr>
        <w:t>na każdym etapie postępowania (art. 116 ust. 2 ustawy).</w:t>
      </w:r>
    </w:p>
    <w:p w14:paraId="4B380155" w14:textId="79F35200" w:rsidR="00E83F0A" w:rsidRPr="005A4A54" w:rsidRDefault="00E83F0A" w:rsidP="00431980">
      <w:pPr>
        <w:pStyle w:val="Kolorowalistaakcent11"/>
        <w:numPr>
          <w:ilvl w:val="3"/>
          <w:numId w:val="32"/>
        </w:numPr>
        <w:spacing w:before="0" w:after="0" w:line="360" w:lineRule="auto"/>
        <w:ind w:left="284" w:right="20" w:hanging="284"/>
        <w:rPr>
          <w:rFonts w:ascii="Century Gothic" w:hAnsi="Century Gothic" w:cs="Arial"/>
        </w:rPr>
      </w:pPr>
      <w:r w:rsidRPr="005A4A54">
        <w:rPr>
          <w:rFonts w:ascii="Century Gothic" w:hAnsi="Century Gothic" w:cs="Arial"/>
          <w:lang w:val="pl-PL"/>
        </w:rPr>
        <w:t>W odniesieniu do warunków dotyczących wykształcenia, kwalifikacji zawodowych</w:t>
      </w:r>
      <w:r w:rsidR="005A4A54">
        <w:rPr>
          <w:rFonts w:ascii="Century Gothic" w:hAnsi="Century Gothic" w:cs="Arial"/>
          <w:lang w:val="pl-PL"/>
        </w:rPr>
        <w:t xml:space="preserve"> </w:t>
      </w:r>
      <w:r w:rsidRPr="005A4A54">
        <w:rPr>
          <w:rFonts w:ascii="Century Gothic" w:hAnsi="Century Gothic" w:cs="Arial"/>
          <w:lang w:val="pl-PL"/>
        </w:rPr>
        <w:t xml:space="preserve">lub doświadczenia Wykonawcy wspólnie ubiegający się o udzielenie zamówienia wykazując warunek udziału w postępowaniu </w:t>
      </w:r>
      <w:r w:rsidRPr="005A4A54">
        <w:rPr>
          <w:rFonts w:ascii="Century Gothic" w:hAnsi="Century Gothic" w:cs="Arial"/>
          <w:bCs/>
          <w:lang w:val="pl-PL"/>
        </w:rPr>
        <w:t>mogą polegać na zdolnościach tych</w:t>
      </w:r>
      <w:r w:rsidR="005A4A54">
        <w:rPr>
          <w:rFonts w:ascii="Century Gothic" w:hAnsi="Century Gothic" w:cs="Arial"/>
          <w:bCs/>
          <w:lang w:val="pl-PL"/>
        </w:rPr>
        <w:t xml:space="preserve"> </w:t>
      </w:r>
      <w:r w:rsidRPr="005A4A54">
        <w:rPr>
          <w:rFonts w:ascii="Century Gothic" w:hAnsi="Century Gothic" w:cs="Arial"/>
          <w:bCs/>
          <w:lang w:val="pl-PL"/>
        </w:rPr>
        <w:t>z Wykonawców, którzy wykonają roboty budowlane lub usługi, do realizacji których</w:t>
      </w:r>
      <w:r w:rsidR="005A4A54">
        <w:rPr>
          <w:rFonts w:ascii="Century Gothic" w:hAnsi="Century Gothic" w:cs="Arial"/>
          <w:bCs/>
          <w:lang w:val="pl-PL"/>
        </w:rPr>
        <w:t xml:space="preserve"> </w:t>
      </w:r>
      <w:r w:rsidRPr="005A4A54">
        <w:rPr>
          <w:rFonts w:ascii="Century Gothic" w:hAnsi="Century Gothic" w:cs="Arial"/>
          <w:bCs/>
          <w:lang w:val="pl-PL"/>
        </w:rPr>
        <w:t>te zdolności są wymagane.</w:t>
      </w:r>
    </w:p>
    <w:p w14:paraId="3E97E748" w14:textId="49AB0C03" w:rsidR="000B2C86" w:rsidRDefault="000B2C86" w:rsidP="00431980">
      <w:pPr>
        <w:ind w:left="218" w:firstLine="66"/>
        <w:jc w:val="both"/>
        <w:rPr>
          <w:rFonts w:ascii="Century Gothic" w:eastAsia="Times New Roman" w:hAnsi="Century Gothic"/>
          <w:sz w:val="20"/>
          <w:szCs w:val="20"/>
          <w:lang w:eastAsia="en-US"/>
        </w:rPr>
      </w:pPr>
    </w:p>
    <w:p w14:paraId="41F8A93B" w14:textId="06141E69" w:rsidR="005A4A54" w:rsidRDefault="005A4A54" w:rsidP="00431980">
      <w:pPr>
        <w:ind w:left="218" w:firstLine="66"/>
        <w:jc w:val="both"/>
        <w:rPr>
          <w:rFonts w:ascii="Century Gothic" w:eastAsia="Times New Roman" w:hAnsi="Century Gothic"/>
          <w:sz w:val="20"/>
          <w:szCs w:val="20"/>
          <w:lang w:eastAsia="en-US"/>
        </w:rPr>
      </w:pPr>
    </w:p>
    <w:p w14:paraId="4CDF5B9D" w14:textId="52C67158" w:rsidR="005A4A54" w:rsidRDefault="005A4A54" w:rsidP="00431980">
      <w:pPr>
        <w:ind w:left="218" w:firstLine="66"/>
        <w:jc w:val="both"/>
        <w:rPr>
          <w:rFonts w:ascii="Century Gothic" w:eastAsia="Times New Roman" w:hAnsi="Century Gothic"/>
          <w:sz w:val="20"/>
          <w:szCs w:val="20"/>
          <w:lang w:eastAsia="en-US"/>
        </w:rPr>
      </w:pPr>
    </w:p>
    <w:p w14:paraId="21F7268B" w14:textId="218EA167" w:rsidR="005A4A54" w:rsidRDefault="005A4A54" w:rsidP="00431980">
      <w:pPr>
        <w:ind w:left="218" w:firstLine="66"/>
        <w:jc w:val="both"/>
        <w:rPr>
          <w:rFonts w:ascii="Century Gothic" w:eastAsia="Times New Roman" w:hAnsi="Century Gothic"/>
          <w:sz w:val="20"/>
          <w:szCs w:val="20"/>
          <w:lang w:eastAsia="en-US"/>
        </w:rPr>
      </w:pPr>
    </w:p>
    <w:p w14:paraId="77D2A656" w14:textId="77777777" w:rsidR="005A4A54" w:rsidRPr="005A4A54" w:rsidRDefault="005A4A54" w:rsidP="00431980">
      <w:pPr>
        <w:ind w:left="218" w:firstLine="66"/>
        <w:jc w:val="both"/>
        <w:rPr>
          <w:rFonts w:ascii="Century Gothic" w:eastAsia="Times New Roman" w:hAnsi="Century Gothic"/>
          <w:sz w:val="20"/>
          <w:szCs w:val="20"/>
          <w:lang w:eastAsia="en-US"/>
        </w:rPr>
      </w:pPr>
    </w:p>
    <w:p w14:paraId="649080FB" w14:textId="77777777" w:rsidR="000B2C86" w:rsidRPr="0088619C" w:rsidRDefault="000B2C86" w:rsidP="00431980">
      <w:pPr>
        <w:numPr>
          <w:ilvl w:val="0"/>
          <w:numId w:val="13"/>
        </w:numPr>
        <w:shd w:val="clear" w:color="auto" w:fill="FFD966"/>
        <w:spacing w:after="200" w:line="252" w:lineRule="auto"/>
        <w:contextualSpacing/>
        <w:jc w:val="both"/>
        <w:rPr>
          <w:rFonts w:ascii="Century Gothic" w:hAnsi="Century Gothic"/>
          <w:b/>
          <w:lang w:eastAsia="en-US"/>
        </w:rPr>
      </w:pPr>
      <w:r w:rsidRPr="0088619C">
        <w:rPr>
          <w:rFonts w:ascii="Century Gothic" w:hAnsi="Century Gothic"/>
          <w:b/>
          <w:lang w:eastAsia="en-US"/>
        </w:rPr>
        <w:lastRenderedPageBreak/>
        <w:t>Podstawy wykluczenia</w:t>
      </w:r>
    </w:p>
    <w:p w14:paraId="16B1167F" w14:textId="77777777" w:rsidR="000B2C86" w:rsidRPr="005A4A54" w:rsidRDefault="000B2C86" w:rsidP="00431980">
      <w:pPr>
        <w:autoSpaceDE w:val="0"/>
        <w:autoSpaceDN w:val="0"/>
        <w:spacing w:before="120" w:after="120" w:line="360" w:lineRule="auto"/>
        <w:jc w:val="both"/>
        <w:rPr>
          <w:rFonts w:ascii="Century Gothic" w:hAnsi="Century Gothic" w:cs="Arial"/>
          <w:color w:val="000000"/>
          <w:sz w:val="20"/>
          <w:szCs w:val="20"/>
        </w:rPr>
      </w:pPr>
      <w:r w:rsidRPr="0088619C">
        <w:rPr>
          <w:rFonts w:ascii="Century Gothic" w:hAnsi="Century Gothic" w:cs="Arial"/>
        </w:rPr>
        <w:br/>
      </w:r>
      <w:r w:rsidRPr="005A4A54">
        <w:rPr>
          <w:rFonts w:ascii="Century Gothic" w:hAnsi="Century Gothic" w:cs="Arial"/>
          <w:color w:val="000000"/>
          <w:sz w:val="20"/>
          <w:szCs w:val="20"/>
        </w:rPr>
        <w:t xml:space="preserve">Zamawiający </w:t>
      </w:r>
      <w:r w:rsidRPr="005A4A54">
        <w:rPr>
          <w:rFonts w:ascii="Century Gothic" w:hAnsi="Century Gothic" w:cs="Arial"/>
          <w:bCs/>
          <w:color w:val="000000"/>
          <w:sz w:val="20"/>
          <w:szCs w:val="20"/>
        </w:rPr>
        <w:t>wykluczy</w:t>
      </w:r>
      <w:r w:rsidRPr="005A4A54">
        <w:rPr>
          <w:rFonts w:ascii="Century Gothic" w:hAnsi="Century Gothic" w:cs="Arial"/>
          <w:color w:val="000000"/>
          <w:sz w:val="20"/>
          <w:szCs w:val="20"/>
        </w:rPr>
        <w:t xml:space="preserve"> z postępowania wykonawców, wobec których zachodzą podstawy </w:t>
      </w:r>
      <w:r w:rsidR="003C57BF" w:rsidRPr="005A4A54">
        <w:rPr>
          <w:rFonts w:ascii="Century Gothic" w:hAnsi="Century Gothic" w:cs="Arial"/>
          <w:color w:val="000000"/>
          <w:sz w:val="20"/>
          <w:szCs w:val="20"/>
        </w:rPr>
        <w:t xml:space="preserve">obligatoryjnego </w:t>
      </w:r>
      <w:r w:rsidRPr="005A4A54">
        <w:rPr>
          <w:rFonts w:ascii="Century Gothic" w:hAnsi="Century Gothic" w:cs="Arial"/>
          <w:color w:val="000000"/>
          <w:sz w:val="20"/>
          <w:szCs w:val="20"/>
        </w:rPr>
        <w:t>wykluczenia, o których mowa w art. 108 ust. 1 ustawy Pzp, tj.:</w:t>
      </w:r>
    </w:p>
    <w:p w14:paraId="22B8BC89" w14:textId="77777777" w:rsidR="000B2C86" w:rsidRPr="005A4A54" w:rsidRDefault="000B2C86" w:rsidP="00431980">
      <w:pPr>
        <w:pStyle w:val="Default"/>
        <w:spacing w:line="360" w:lineRule="auto"/>
        <w:jc w:val="both"/>
        <w:rPr>
          <w:rFonts w:ascii="Century Gothic" w:hAnsi="Century Gothic"/>
          <w:sz w:val="20"/>
          <w:szCs w:val="20"/>
        </w:rPr>
      </w:pPr>
      <w:r w:rsidRPr="005A4A54">
        <w:rPr>
          <w:rFonts w:ascii="Century Gothic" w:hAnsi="Century Gothic"/>
          <w:sz w:val="20"/>
          <w:szCs w:val="20"/>
        </w:rPr>
        <w:t xml:space="preserve">Z postępowania o udzielenie zamówienia wyklucza się wykonawcę: </w:t>
      </w:r>
    </w:p>
    <w:p w14:paraId="2425A8AA" w14:textId="77777777" w:rsidR="000B2C86" w:rsidRPr="005A4A54" w:rsidRDefault="000B2C86" w:rsidP="00431980">
      <w:pPr>
        <w:pStyle w:val="Default"/>
        <w:numPr>
          <w:ilvl w:val="0"/>
          <w:numId w:val="19"/>
        </w:numPr>
        <w:spacing w:line="360" w:lineRule="auto"/>
        <w:ind w:left="284" w:hanging="284"/>
        <w:jc w:val="both"/>
        <w:rPr>
          <w:rFonts w:ascii="Century Gothic" w:hAnsi="Century Gothic"/>
          <w:sz w:val="20"/>
          <w:szCs w:val="20"/>
        </w:rPr>
      </w:pPr>
      <w:r w:rsidRPr="005A4A54">
        <w:rPr>
          <w:rFonts w:ascii="Century Gothic" w:hAnsi="Century Gothic"/>
          <w:sz w:val="20"/>
          <w:szCs w:val="20"/>
        </w:rPr>
        <w:t>będącego osobą fizyczną, którego prawomocnie skazano za przestępstwo:</w:t>
      </w:r>
    </w:p>
    <w:p w14:paraId="53C453E1" w14:textId="77777777" w:rsidR="000B2C86" w:rsidRPr="005A4A54" w:rsidRDefault="000B2C86" w:rsidP="00431980">
      <w:pPr>
        <w:pStyle w:val="Default"/>
        <w:numPr>
          <w:ilvl w:val="0"/>
          <w:numId w:val="29"/>
        </w:numPr>
        <w:spacing w:line="360" w:lineRule="auto"/>
        <w:ind w:left="709" w:hanging="284"/>
        <w:jc w:val="both"/>
        <w:rPr>
          <w:rFonts w:ascii="Century Gothic" w:hAnsi="Century Gothic"/>
          <w:sz w:val="20"/>
          <w:szCs w:val="20"/>
        </w:rPr>
      </w:pPr>
      <w:r w:rsidRPr="005A4A54">
        <w:rPr>
          <w:rFonts w:ascii="Century Gothic" w:hAnsi="Century Gothic"/>
          <w:sz w:val="20"/>
          <w:szCs w:val="20"/>
        </w:rPr>
        <w:t>udziału w zorganizowanej grupie przestępczej albo związku mającym na celu popełnienie przestępstwa lub przestępstwa skarbowego, o którym mowa w art. 258 Kodeksu karnego,</w:t>
      </w:r>
    </w:p>
    <w:p w14:paraId="2DD2BB93" w14:textId="77777777" w:rsidR="000B2C86" w:rsidRPr="005A4A54" w:rsidRDefault="000B2C86" w:rsidP="00431980">
      <w:pPr>
        <w:pStyle w:val="Default"/>
        <w:numPr>
          <w:ilvl w:val="0"/>
          <w:numId w:val="29"/>
        </w:numPr>
        <w:spacing w:line="360" w:lineRule="auto"/>
        <w:ind w:left="709" w:hanging="284"/>
        <w:jc w:val="both"/>
        <w:rPr>
          <w:rFonts w:ascii="Century Gothic" w:hAnsi="Century Gothic"/>
          <w:sz w:val="20"/>
          <w:szCs w:val="20"/>
        </w:rPr>
      </w:pPr>
      <w:r w:rsidRPr="005A4A54">
        <w:rPr>
          <w:rFonts w:ascii="Century Gothic" w:hAnsi="Century Gothic"/>
          <w:sz w:val="20"/>
          <w:szCs w:val="20"/>
        </w:rPr>
        <w:t xml:space="preserve">handlu ludźmi, o którym mowa w art. 189a Kodeksu karnego, </w:t>
      </w:r>
    </w:p>
    <w:p w14:paraId="0872D245" w14:textId="0E2B31C3" w:rsidR="000B2C86" w:rsidRPr="005A4A54" w:rsidRDefault="000B2C86" w:rsidP="00431980">
      <w:pPr>
        <w:pStyle w:val="Default"/>
        <w:numPr>
          <w:ilvl w:val="0"/>
          <w:numId w:val="29"/>
        </w:numPr>
        <w:spacing w:line="360" w:lineRule="auto"/>
        <w:ind w:left="709" w:hanging="284"/>
        <w:jc w:val="both"/>
        <w:rPr>
          <w:rFonts w:ascii="Century Gothic" w:hAnsi="Century Gothic"/>
          <w:color w:val="EE0000"/>
          <w:sz w:val="20"/>
          <w:szCs w:val="20"/>
        </w:rPr>
      </w:pPr>
      <w:r w:rsidRPr="005A4A54">
        <w:rPr>
          <w:rFonts w:ascii="Century Gothic" w:hAnsi="Century Gothic"/>
          <w:sz w:val="20"/>
          <w:szCs w:val="20"/>
        </w:rPr>
        <w:t>o którym mowa w art. 228–230a, art. 250a Kodeksu karnego, w art. 46–48 ustawy</w:t>
      </w:r>
      <w:r w:rsidR="005A4A54">
        <w:rPr>
          <w:rFonts w:ascii="Century Gothic" w:hAnsi="Century Gothic"/>
          <w:sz w:val="20"/>
          <w:szCs w:val="20"/>
        </w:rPr>
        <w:t xml:space="preserve"> </w:t>
      </w:r>
      <w:r w:rsidRPr="005A4A54">
        <w:rPr>
          <w:rFonts w:ascii="Century Gothic" w:hAnsi="Century Gothic"/>
          <w:sz w:val="20"/>
          <w:szCs w:val="20"/>
        </w:rPr>
        <w:t xml:space="preserve">z dnia 25 czerwca 2010 r. o sporcie </w:t>
      </w:r>
      <w:r w:rsidRPr="005A4A54">
        <w:rPr>
          <w:rFonts w:ascii="Century Gothic" w:hAnsi="Century Gothic"/>
          <w:color w:val="000000" w:themeColor="text1"/>
          <w:sz w:val="20"/>
          <w:szCs w:val="20"/>
        </w:rPr>
        <w:t>(</w:t>
      </w:r>
      <w:proofErr w:type="spellStart"/>
      <w:r w:rsidRPr="005A4A54">
        <w:rPr>
          <w:rFonts w:ascii="Century Gothic" w:hAnsi="Century Gothic"/>
          <w:color w:val="000000" w:themeColor="text1"/>
          <w:sz w:val="20"/>
          <w:szCs w:val="20"/>
        </w:rPr>
        <w:t>t.j</w:t>
      </w:r>
      <w:proofErr w:type="spellEnd"/>
      <w:r w:rsidRPr="005A4A54">
        <w:rPr>
          <w:rFonts w:ascii="Century Gothic" w:hAnsi="Century Gothic"/>
          <w:color w:val="000000" w:themeColor="text1"/>
          <w:sz w:val="20"/>
          <w:szCs w:val="20"/>
        </w:rPr>
        <w:t>. Dz. U. z 202</w:t>
      </w:r>
      <w:r w:rsidR="00D23DD5" w:rsidRPr="005A4A54">
        <w:rPr>
          <w:rFonts w:ascii="Century Gothic" w:hAnsi="Century Gothic"/>
          <w:color w:val="000000" w:themeColor="text1"/>
          <w:sz w:val="20"/>
          <w:szCs w:val="20"/>
        </w:rPr>
        <w:t>4</w:t>
      </w:r>
      <w:r w:rsidRPr="005A4A54">
        <w:rPr>
          <w:rFonts w:ascii="Century Gothic" w:hAnsi="Century Gothic"/>
          <w:color w:val="000000" w:themeColor="text1"/>
          <w:sz w:val="20"/>
          <w:szCs w:val="20"/>
        </w:rPr>
        <w:t xml:space="preserve"> r. poz. </w:t>
      </w:r>
      <w:r w:rsidR="00D23DD5" w:rsidRPr="005A4A54">
        <w:rPr>
          <w:rFonts w:ascii="Century Gothic" w:hAnsi="Century Gothic"/>
          <w:color w:val="000000" w:themeColor="text1"/>
          <w:sz w:val="20"/>
          <w:szCs w:val="20"/>
        </w:rPr>
        <w:t>1488, z 2025 r. poz. 28, 620</w:t>
      </w:r>
      <w:r w:rsidRPr="005A4A54">
        <w:rPr>
          <w:rFonts w:ascii="Century Gothic" w:hAnsi="Century Gothic"/>
          <w:color w:val="000000" w:themeColor="text1"/>
          <w:sz w:val="20"/>
          <w:szCs w:val="20"/>
        </w:rPr>
        <w:t xml:space="preserve">) </w:t>
      </w:r>
      <w:r w:rsidRPr="005A4A54">
        <w:rPr>
          <w:rFonts w:ascii="Century Gothic" w:hAnsi="Century Gothic"/>
          <w:sz w:val="20"/>
          <w:szCs w:val="20"/>
        </w:rPr>
        <w:t xml:space="preserve">lub w art. 54 ust. 1–4 ustawy z dnia 12 maja 2011 r. o refundacji leków, środków spożywczych specjalnego przeznaczenia żywieniowego oraz wyrobów medycznych </w:t>
      </w:r>
      <w:r w:rsidRPr="005A4A54">
        <w:rPr>
          <w:rFonts w:ascii="Century Gothic" w:hAnsi="Century Gothic"/>
          <w:color w:val="000000" w:themeColor="text1"/>
          <w:sz w:val="20"/>
          <w:szCs w:val="20"/>
        </w:rPr>
        <w:t>(</w:t>
      </w:r>
      <w:proofErr w:type="spellStart"/>
      <w:r w:rsidRPr="005A4A54">
        <w:rPr>
          <w:rFonts w:ascii="Century Gothic" w:hAnsi="Century Gothic"/>
          <w:color w:val="000000" w:themeColor="text1"/>
          <w:sz w:val="20"/>
          <w:szCs w:val="20"/>
        </w:rPr>
        <w:t>t.j</w:t>
      </w:r>
      <w:proofErr w:type="spellEnd"/>
      <w:r w:rsidRPr="005A4A54">
        <w:rPr>
          <w:rFonts w:ascii="Century Gothic" w:hAnsi="Century Gothic"/>
          <w:color w:val="000000" w:themeColor="text1"/>
          <w:sz w:val="20"/>
          <w:szCs w:val="20"/>
        </w:rPr>
        <w:t>. Dz. U. z 202</w:t>
      </w:r>
      <w:r w:rsidR="00D23DD5" w:rsidRPr="005A4A54">
        <w:rPr>
          <w:rFonts w:ascii="Century Gothic" w:hAnsi="Century Gothic"/>
          <w:color w:val="000000" w:themeColor="text1"/>
          <w:sz w:val="20"/>
          <w:szCs w:val="20"/>
        </w:rPr>
        <w:t>4</w:t>
      </w:r>
      <w:r w:rsidRPr="005A4A54">
        <w:rPr>
          <w:rFonts w:ascii="Century Gothic" w:hAnsi="Century Gothic"/>
          <w:color w:val="000000" w:themeColor="text1"/>
          <w:sz w:val="20"/>
          <w:szCs w:val="20"/>
        </w:rPr>
        <w:t xml:space="preserve"> r. poz. </w:t>
      </w:r>
      <w:r w:rsidR="00D23DD5" w:rsidRPr="005A4A54">
        <w:rPr>
          <w:rFonts w:ascii="Century Gothic" w:hAnsi="Century Gothic"/>
          <w:color w:val="000000" w:themeColor="text1"/>
          <w:sz w:val="20"/>
          <w:szCs w:val="20"/>
        </w:rPr>
        <w:t>930, z 2025 r. poz. 129</w:t>
      </w:r>
      <w:r w:rsidRPr="005A4A54">
        <w:rPr>
          <w:rFonts w:ascii="Century Gothic" w:hAnsi="Century Gothic"/>
          <w:color w:val="000000" w:themeColor="text1"/>
          <w:sz w:val="20"/>
          <w:szCs w:val="20"/>
        </w:rPr>
        <w:t>)</w:t>
      </w:r>
    </w:p>
    <w:p w14:paraId="37F948B4" w14:textId="77777777" w:rsidR="000B2C86" w:rsidRPr="005A4A54" w:rsidRDefault="000B2C86" w:rsidP="00431980">
      <w:pPr>
        <w:pStyle w:val="Default"/>
        <w:numPr>
          <w:ilvl w:val="0"/>
          <w:numId w:val="29"/>
        </w:numPr>
        <w:spacing w:line="360" w:lineRule="auto"/>
        <w:ind w:left="709" w:hanging="284"/>
        <w:jc w:val="both"/>
        <w:rPr>
          <w:rFonts w:ascii="Century Gothic" w:hAnsi="Century Gothic"/>
          <w:sz w:val="20"/>
          <w:szCs w:val="20"/>
        </w:rPr>
      </w:pPr>
      <w:r w:rsidRPr="005A4A54">
        <w:rPr>
          <w:rFonts w:ascii="Century Gothic" w:hAnsi="Century Gothic"/>
          <w:sz w:val="20"/>
          <w:szCs w:val="20"/>
        </w:rPr>
        <w:t>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7166FE99" w14:textId="521B849E" w:rsidR="000B2C86" w:rsidRPr="005A4A54" w:rsidRDefault="000B2C86" w:rsidP="00431980">
      <w:pPr>
        <w:pStyle w:val="Default"/>
        <w:numPr>
          <w:ilvl w:val="0"/>
          <w:numId w:val="29"/>
        </w:numPr>
        <w:spacing w:line="360" w:lineRule="auto"/>
        <w:ind w:left="709" w:hanging="284"/>
        <w:jc w:val="both"/>
        <w:rPr>
          <w:rFonts w:ascii="Century Gothic" w:hAnsi="Century Gothic"/>
          <w:sz w:val="20"/>
          <w:szCs w:val="20"/>
        </w:rPr>
      </w:pPr>
      <w:r w:rsidRPr="005A4A54">
        <w:rPr>
          <w:rFonts w:ascii="Century Gothic" w:hAnsi="Century Gothic"/>
          <w:sz w:val="20"/>
          <w:szCs w:val="20"/>
        </w:rPr>
        <w:t>o charakterze terrorystycznym, o którym mowa w art. 115 § 20 Kodeksu</w:t>
      </w:r>
      <w:r w:rsidR="005A4A54">
        <w:rPr>
          <w:rFonts w:ascii="Century Gothic" w:hAnsi="Century Gothic"/>
          <w:sz w:val="20"/>
          <w:szCs w:val="20"/>
        </w:rPr>
        <w:t xml:space="preserve"> karnego</w:t>
      </w:r>
      <w:r w:rsidR="00F76E77" w:rsidRPr="005A4A54">
        <w:rPr>
          <w:rFonts w:ascii="Century Gothic" w:hAnsi="Century Gothic"/>
          <w:sz w:val="20"/>
          <w:szCs w:val="20"/>
        </w:rPr>
        <w:t xml:space="preserve"> </w:t>
      </w:r>
      <w:r w:rsidRPr="005A4A54">
        <w:rPr>
          <w:rFonts w:ascii="Century Gothic" w:hAnsi="Century Gothic"/>
          <w:sz w:val="20"/>
          <w:szCs w:val="20"/>
        </w:rPr>
        <w:t>lub mające na celu popełnienie tego przestępstwa,</w:t>
      </w:r>
    </w:p>
    <w:p w14:paraId="1742324A" w14:textId="3B697460" w:rsidR="000B2C86" w:rsidRPr="005A4A54" w:rsidRDefault="000B2C86" w:rsidP="00431980">
      <w:pPr>
        <w:pStyle w:val="Default"/>
        <w:numPr>
          <w:ilvl w:val="0"/>
          <w:numId w:val="29"/>
        </w:numPr>
        <w:spacing w:line="360" w:lineRule="auto"/>
        <w:ind w:left="709" w:hanging="284"/>
        <w:jc w:val="both"/>
        <w:rPr>
          <w:rFonts w:ascii="Century Gothic" w:hAnsi="Century Gothic"/>
          <w:color w:val="EE0000"/>
          <w:sz w:val="20"/>
          <w:szCs w:val="20"/>
        </w:rPr>
      </w:pPr>
      <w:r w:rsidRPr="005A4A54">
        <w:rPr>
          <w:rFonts w:ascii="Century Gothic" w:hAnsi="Century Gothic"/>
          <w:sz w:val="20"/>
          <w:szCs w:val="20"/>
        </w:rPr>
        <w:t>powierzenia wykonywania pracy małoletniem</w:t>
      </w:r>
      <w:r w:rsidR="005A4A54">
        <w:rPr>
          <w:rFonts w:ascii="Century Gothic" w:hAnsi="Century Gothic"/>
          <w:sz w:val="20"/>
          <w:szCs w:val="20"/>
        </w:rPr>
        <w:t xml:space="preserve">u cudzoziemcowi, o którym mowa </w:t>
      </w:r>
      <w:r w:rsidRPr="005A4A54">
        <w:rPr>
          <w:rFonts w:ascii="Century Gothic" w:hAnsi="Century Gothic"/>
          <w:sz w:val="20"/>
          <w:szCs w:val="20"/>
        </w:rPr>
        <w:t>w art. 9 ust. 2 ustawy z dnia 15 czerwca 2012 r. o skutkach powierzania wykonywania pracy cudzoziemcom przebywającym wbrew przepisom na terytorium Rzeczypospolitej</w:t>
      </w:r>
      <w:r w:rsidR="00F76E77" w:rsidRPr="005A4A54">
        <w:rPr>
          <w:rFonts w:ascii="Century Gothic" w:hAnsi="Century Gothic"/>
          <w:sz w:val="20"/>
          <w:szCs w:val="20"/>
        </w:rPr>
        <w:t xml:space="preserve"> Polskiej </w:t>
      </w:r>
      <w:r w:rsidRPr="005A4A54">
        <w:rPr>
          <w:rFonts w:ascii="Century Gothic" w:hAnsi="Century Gothic"/>
          <w:color w:val="000000" w:themeColor="text1"/>
          <w:sz w:val="20"/>
          <w:szCs w:val="20"/>
        </w:rPr>
        <w:t>(</w:t>
      </w:r>
      <w:proofErr w:type="spellStart"/>
      <w:r w:rsidRPr="005A4A54">
        <w:rPr>
          <w:rFonts w:ascii="Century Gothic" w:hAnsi="Century Gothic"/>
          <w:color w:val="000000" w:themeColor="text1"/>
          <w:sz w:val="20"/>
          <w:szCs w:val="20"/>
        </w:rPr>
        <w:t>t.j</w:t>
      </w:r>
      <w:proofErr w:type="spellEnd"/>
      <w:r w:rsidRPr="005A4A54">
        <w:rPr>
          <w:rFonts w:ascii="Century Gothic" w:hAnsi="Century Gothic"/>
          <w:color w:val="000000" w:themeColor="text1"/>
          <w:sz w:val="20"/>
          <w:szCs w:val="20"/>
        </w:rPr>
        <w:t>. Dz. U. z 2021 r. poz. 1745</w:t>
      </w:r>
      <w:r w:rsidR="00BC4754" w:rsidRPr="005A4A54">
        <w:rPr>
          <w:rFonts w:ascii="Century Gothic" w:hAnsi="Century Gothic"/>
          <w:color w:val="000000" w:themeColor="text1"/>
          <w:sz w:val="20"/>
          <w:szCs w:val="20"/>
        </w:rPr>
        <w:t>, z 2025 r. poz. 621</w:t>
      </w:r>
      <w:r w:rsidRPr="005A4A54">
        <w:rPr>
          <w:rFonts w:ascii="Century Gothic" w:hAnsi="Century Gothic"/>
          <w:color w:val="000000" w:themeColor="text1"/>
          <w:sz w:val="20"/>
          <w:szCs w:val="20"/>
        </w:rPr>
        <w:t>)</w:t>
      </w:r>
      <w:r w:rsidR="00F76E77" w:rsidRPr="005A4A54">
        <w:rPr>
          <w:rFonts w:ascii="Century Gothic" w:hAnsi="Century Gothic"/>
          <w:color w:val="000000" w:themeColor="text1"/>
          <w:sz w:val="20"/>
          <w:szCs w:val="20"/>
        </w:rPr>
        <w:t>,</w:t>
      </w:r>
    </w:p>
    <w:p w14:paraId="618FFA5A" w14:textId="4110AFF3" w:rsidR="000B2C86" w:rsidRPr="005A4A54" w:rsidRDefault="000B2C86" w:rsidP="00431980">
      <w:pPr>
        <w:pStyle w:val="Default"/>
        <w:numPr>
          <w:ilvl w:val="0"/>
          <w:numId w:val="29"/>
        </w:numPr>
        <w:spacing w:line="360" w:lineRule="auto"/>
        <w:ind w:left="709" w:hanging="284"/>
        <w:jc w:val="both"/>
        <w:rPr>
          <w:rFonts w:ascii="Century Gothic" w:hAnsi="Century Gothic"/>
          <w:sz w:val="20"/>
          <w:szCs w:val="20"/>
        </w:rPr>
      </w:pPr>
      <w:r w:rsidRPr="005A4A54">
        <w:rPr>
          <w:rFonts w:ascii="Century Gothic" w:hAnsi="Century Gothic"/>
          <w:sz w:val="20"/>
          <w:szCs w:val="20"/>
        </w:rPr>
        <w:t xml:space="preserve">przeciwko obrotowi gospodarczemu, o których mowa w art. 296–307 Kodeksu karnego, przestępstwo oszustwa, o którym mowa w art. 286 Kodeksu karnego, przestępstwo przeciwko wiarygodności dokumentów, o których mowa </w:t>
      </w:r>
      <w:r w:rsidR="005A4A54" w:rsidRPr="005A4A54">
        <w:rPr>
          <w:rFonts w:ascii="Century Gothic" w:hAnsi="Century Gothic"/>
          <w:sz w:val="20"/>
          <w:szCs w:val="20"/>
        </w:rPr>
        <w:t>w art. 270–277d Kodeksu karnego</w:t>
      </w:r>
      <w:r w:rsidRPr="005A4A54">
        <w:rPr>
          <w:rFonts w:ascii="Century Gothic" w:hAnsi="Century Gothic"/>
          <w:sz w:val="20"/>
          <w:szCs w:val="20"/>
        </w:rPr>
        <w:t xml:space="preserve"> lub przestępstwo skarbowe,</w:t>
      </w:r>
    </w:p>
    <w:p w14:paraId="6B8434BF" w14:textId="77777777" w:rsidR="000B2C86" w:rsidRPr="005A4A54" w:rsidRDefault="000B2C86" w:rsidP="00431980">
      <w:pPr>
        <w:pStyle w:val="Default"/>
        <w:numPr>
          <w:ilvl w:val="0"/>
          <w:numId w:val="29"/>
        </w:numPr>
        <w:spacing w:line="360" w:lineRule="auto"/>
        <w:ind w:left="709" w:hanging="284"/>
        <w:jc w:val="both"/>
        <w:rPr>
          <w:rFonts w:ascii="Century Gothic" w:hAnsi="Century Gothic"/>
          <w:sz w:val="20"/>
          <w:szCs w:val="20"/>
        </w:rPr>
      </w:pPr>
      <w:r w:rsidRPr="005A4A54">
        <w:rPr>
          <w:rFonts w:ascii="Century Gothic" w:hAnsi="Century Gothic"/>
          <w:sz w:val="20"/>
          <w:szCs w:val="20"/>
        </w:rPr>
        <w:t xml:space="preserve">o którym mowa w art. 9 ust. 1 i 3 lub art. 10 ustawy z dnia 15 czerwca 2012 r. </w:t>
      </w:r>
      <w:r w:rsidRPr="005A4A54">
        <w:rPr>
          <w:rFonts w:ascii="Century Gothic" w:hAnsi="Century Gothic"/>
          <w:sz w:val="20"/>
          <w:szCs w:val="20"/>
        </w:rPr>
        <w:br/>
        <w:t xml:space="preserve">o skutkach powierzania wykonywania pracy cudzoziemcom przebywającym wbrew przepisom na terytorium Rzeczypospolitej Polskiej </w:t>
      </w:r>
    </w:p>
    <w:p w14:paraId="49E86C5C" w14:textId="77777777" w:rsidR="000B2C86" w:rsidRPr="005A4A54" w:rsidRDefault="000B2C86" w:rsidP="00431980">
      <w:pPr>
        <w:shd w:val="clear" w:color="auto" w:fill="FFFFFF"/>
        <w:spacing w:line="360" w:lineRule="auto"/>
        <w:ind w:firstLine="284"/>
        <w:jc w:val="both"/>
        <w:rPr>
          <w:rFonts w:ascii="Century Gothic" w:hAnsi="Century Gothic"/>
          <w:sz w:val="20"/>
          <w:szCs w:val="20"/>
        </w:rPr>
      </w:pPr>
      <w:r w:rsidRPr="005A4A54">
        <w:rPr>
          <w:rFonts w:ascii="Century Gothic" w:hAnsi="Century Gothic"/>
          <w:sz w:val="20"/>
          <w:szCs w:val="20"/>
        </w:rPr>
        <w:t>– lub za odpowiedni czyn zabroniony określony w przepisach prawa obcego;</w:t>
      </w:r>
    </w:p>
    <w:p w14:paraId="7491F1B1" w14:textId="4BC33FFD" w:rsidR="000B2C86" w:rsidRPr="005A4A54" w:rsidRDefault="000B2C86" w:rsidP="00431980">
      <w:pPr>
        <w:pStyle w:val="Default"/>
        <w:numPr>
          <w:ilvl w:val="0"/>
          <w:numId w:val="19"/>
        </w:numPr>
        <w:spacing w:line="360" w:lineRule="auto"/>
        <w:ind w:left="284" w:hanging="284"/>
        <w:jc w:val="both"/>
        <w:rPr>
          <w:rFonts w:ascii="Century Gothic" w:hAnsi="Century Gothic"/>
          <w:sz w:val="20"/>
          <w:szCs w:val="20"/>
        </w:rPr>
      </w:pPr>
      <w:r w:rsidRPr="005A4A54">
        <w:rPr>
          <w:rFonts w:ascii="Century Gothic" w:hAnsi="Century Gothic"/>
          <w:sz w:val="20"/>
          <w:szCs w:val="20"/>
        </w:rPr>
        <w:t>jeżeli urzędującego członka jego organu zarządzającego lub</w:t>
      </w:r>
      <w:r w:rsidR="00450AF2" w:rsidRPr="005A4A54">
        <w:rPr>
          <w:rFonts w:ascii="Century Gothic" w:hAnsi="Century Gothic"/>
          <w:sz w:val="20"/>
          <w:szCs w:val="20"/>
        </w:rPr>
        <w:t xml:space="preserve"> nadzorczego, wspólnika spółki </w:t>
      </w:r>
      <w:r w:rsidR="005A4A54" w:rsidRPr="005A4A54">
        <w:rPr>
          <w:rFonts w:ascii="Century Gothic" w:hAnsi="Century Gothic"/>
          <w:sz w:val="20"/>
          <w:szCs w:val="20"/>
        </w:rPr>
        <w:t xml:space="preserve">                      </w:t>
      </w:r>
      <w:r w:rsidRPr="005A4A54">
        <w:rPr>
          <w:rFonts w:ascii="Century Gothic" w:hAnsi="Century Gothic"/>
          <w:sz w:val="20"/>
          <w:szCs w:val="20"/>
        </w:rPr>
        <w:t>w spółce jawnej lub partnerskiej albo komplementariusza w spółce komandytowej lub komandytowo-akcyjnej lub prokurenta prawomocnie skazano za przestępstwo, o którym mowa w pkt 1,</w:t>
      </w:r>
    </w:p>
    <w:p w14:paraId="1DF1FF33" w14:textId="3A6CE73B" w:rsidR="000B2C86" w:rsidRPr="005A4A54" w:rsidRDefault="000B2C86" w:rsidP="00431980">
      <w:pPr>
        <w:pStyle w:val="Default"/>
        <w:numPr>
          <w:ilvl w:val="0"/>
          <w:numId w:val="19"/>
        </w:numPr>
        <w:spacing w:line="360" w:lineRule="auto"/>
        <w:ind w:left="284" w:hanging="284"/>
        <w:jc w:val="both"/>
        <w:rPr>
          <w:rFonts w:ascii="Century Gothic" w:hAnsi="Century Gothic"/>
          <w:sz w:val="20"/>
          <w:szCs w:val="20"/>
        </w:rPr>
      </w:pPr>
      <w:r w:rsidRPr="005A4A54">
        <w:rPr>
          <w:rFonts w:ascii="Century Gothic" w:hAnsi="Century Gothic"/>
          <w:sz w:val="20"/>
          <w:szCs w:val="20"/>
        </w:rPr>
        <w:t>wobec którego wydano prawomocny wyrok sądu lub ostateczną de</w:t>
      </w:r>
      <w:r w:rsidR="00450AF2" w:rsidRPr="005A4A54">
        <w:rPr>
          <w:rFonts w:ascii="Century Gothic" w:hAnsi="Century Gothic"/>
          <w:sz w:val="20"/>
          <w:szCs w:val="20"/>
        </w:rPr>
        <w:t xml:space="preserve">cyzję administracyjną </w:t>
      </w:r>
      <w:r w:rsidR="005A4A54">
        <w:rPr>
          <w:rFonts w:ascii="Century Gothic" w:hAnsi="Century Gothic"/>
          <w:sz w:val="20"/>
          <w:szCs w:val="20"/>
        </w:rPr>
        <w:t xml:space="preserve">                     </w:t>
      </w:r>
      <w:r w:rsidR="00450AF2" w:rsidRPr="005A4A54">
        <w:rPr>
          <w:rFonts w:ascii="Century Gothic" w:hAnsi="Century Gothic"/>
          <w:sz w:val="20"/>
          <w:szCs w:val="20"/>
        </w:rPr>
        <w:t>o zalega</w:t>
      </w:r>
      <w:r w:rsidRPr="005A4A54">
        <w:rPr>
          <w:rFonts w:ascii="Century Gothic" w:hAnsi="Century Gothic"/>
          <w:sz w:val="20"/>
          <w:szCs w:val="20"/>
        </w:rPr>
        <w:t>niu z uiszczeniem podatków, opłat lub składek</w:t>
      </w:r>
      <w:r w:rsidR="005A4A54">
        <w:rPr>
          <w:rFonts w:ascii="Century Gothic" w:hAnsi="Century Gothic"/>
          <w:sz w:val="20"/>
          <w:szCs w:val="20"/>
        </w:rPr>
        <w:t xml:space="preserve"> </w:t>
      </w:r>
      <w:r w:rsidRPr="005A4A54">
        <w:rPr>
          <w:rFonts w:ascii="Century Gothic" w:hAnsi="Century Gothic"/>
          <w:sz w:val="20"/>
          <w:szCs w:val="20"/>
        </w:rPr>
        <w:t xml:space="preserve">na ubezpieczenie społeczne lub </w:t>
      </w:r>
      <w:r w:rsidRPr="005A4A54">
        <w:rPr>
          <w:rFonts w:ascii="Century Gothic" w:hAnsi="Century Gothic"/>
          <w:sz w:val="20"/>
          <w:szCs w:val="20"/>
        </w:rPr>
        <w:lastRenderedPageBreak/>
        <w:t>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w:t>
      </w:r>
      <w:r w:rsidR="0080529E">
        <w:rPr>
          <w:rFonts w:ascii="Century Gothic" w:hAnsi="Century Gothic"/>
          <w:sz w:val="20"/>
          <w:szCs w:val="20"/>
        </w:rPr>
        <w:t xml:space="preserve"> </w:t>
      </w:r>
      <w:r w:rsidRPr="005A4A54">
        <w:rPr>
          <w:rFonts w:ascii="Century Gothic" w:hAnsi="Century Gothic"/>
          <w:sz w:val="20"/>
          <w:szCs w:val="20"/>
        </w:rPr>
        <w:t>lub grzywnami lub zawarł wiążące porozumienie w sprawie spłaty tych należności;</w:t>
      </w:r>
    </w:p>
    <w:p w14:paraId="67D81095" w14:textId="77777777" w:rsidR="000B2C86" w:rsidRPr="005A4A54" w:rsidRDefault="000B2C86" w:rsidP="00431980">
      <w:pPr>
        <w:pStyle w:val="Default"/>
        <w:numPr>
          <w:ilvl w:val="0"/>
          <w:numId w:val="19"/>
        </w:numPr>
        <w:spacing w:line="360" w:lineRule="auto"/>
        <w:ind w:left="284" w:hanging="284"/>
        <w:jc w:val="both"/>
        <w:rPr>
          <w:rFonts w:ascii="Century Gothic" w:hAnsi="Century Gothic"/>
          <w:sz w:val="20"/>
          <w:szCs w:val="20"/>
        </w:rPr>
      </w:pPr>
      <w:r w:rsidRPr="005A4A54">
        <w:rPr>
          <w:rFonts w:ascii="Century Gothic" w:hAnsi="Century Gothic"/>
          <w:sz w:val="20"/>
          <w:szCs w:val="20"/>
        </w:rPr>
        <w:t>wobec którego prawomocnie orzeczono zakaz ubiegania się o zamówienia publiczne;</w:t>
      </w:r>
    </w:p>
    <w:p w14:paraId="670101CA" w14:textId="2AE38C71" w:rsidR="000B2C86" w:rsidRPr="005A4A54" w:rsidRDefault="000B2C86" w:rsidP="00431980">
      <w:pPr>
        <w:pStyle w:val="Default"/>
        <w:numPr>
          <w:ilvl w:val="0"/>
          <w:numId w:val="19"/>
        </w:numPr>
        <w:spacing w:line="360" w:lineRule="auto"/>
        <w:ind w:left="284" w:hanging="284"/>
        <w:jc w:val="both"/>
        <w:rPr>
          <w:rFonts w:ascii="Century Gothic" w:hAnsi="Century Gothic"/>
          <w:sz w:val="20"/>
          <w:szCs w:val="20"/>
        </w:rPr>
      </w:pPr>
      <w:r w:rsidRPr="005A4A54">
        <w:rPr>
          <w:rFonts w:ascii="Century Gothic" w:hAnsi="Century Gothic"/>
          <w:sz w:val="20"/>
          <w:szCs w:val="20"/>
        </w:rPr>
        <w:t>jeżeli zamawiający może stwierdzić, na podstawie wiarygodnych przesłanek,</w:t>
      </w:r>
      <w:r w:rsidR="00F76E77" w:rsidRPr="005A4A54">
        <w:rPr>
          <w:rFonts w:ascii="Century Gothic" w:hAnsi="Century Gothic"/>
          <w:sz w:val="20"/>
          <w:szCs w:val="20"/>
        </w:rPr>
        <w:t xml:space="preserve"> </w:t>
      </w:r>
      <w:r w:rsidRPr="005A4A54">
        <w:rPr>
          <w:rFonts w:ascii="Century Gothic" w:hAnsi="Century Gothic"/>
          <w:sz w:val="20"/>
          <w:szCs w:val="20"/>
        </w:rPr>
        <w:t xml:space="preserve">że wykonawca zawarł z innymi wykonawcami porozumienie mające na celu zakłócenie konkurencji, </w:t>
      </w:r>
      <w:r w:rsidRPr="005A4A54">
        <w:rPr>
          <w:rFonts w:ascii="Century Gothic" w:hAnsi="Century Gothic"/>
          <w:sz w:val="20"/>
          <w:szCs w:val="20"/>
        </w:rPr>
        <w:br/>
        <w:t xml:space="preserve">w szczególności, jeżeli należąc do tej samej grupy </w:t>
      </w:r>
      <w:r w:rsidR="0080529E">
        <w:rPr>
          <w:rFonts w:ascii="Century Gothic" w:hAnsi="Century Gothic"/>
          <w:sz w:val="20"/>
          <w:szCs w:val="20"/>
        </w:rPr>
        <w:t>kapitałowej w rozumieniu ustawy</w:t>
      </w:r>
      <w:r w:rsidR="00F76E77" w:rsidRPr="005A4A54">
        <w:rPr>
          <w:rFonts w:ascii="Century Gothic" w:hAnsi="Century Gothic"/>
          <w:sz w:val="20"/>
          <w:szCs w:val="20"/>
        </w:rPr>
        <w:t xml:space="preserve"> </w:t>
      </w:r>
      <w:r w:rsidRPr="005A4A54">
        <w:rPr>
          <w:rFonts w:ascii="Century Gothic" w:hAnsi="Century Gothic"/>
          <w:sz w:val="20"/>
          <w:szCs w:val="20"/>
        </w:rPr>
        <w:t>z dnia 16 lutego 2007 r. o ochronie konkurencji i konsumentów, złożyli odrębne oferty, oferty częściowe lub wnioski o do-puszczenie do udziału w postępowaniu, chyba</w:t>
      </w:r>
      <w:r w:rsidR="0080529E">
        <w:rPr>
          <w:rFonts w:ascii="Century Gothic" w:hAnsi="Century Gothic"/>
          <w:sz w:val="20"/>
          <w:szCs w:val="20"/>
        </w:rPr>
        <w:t xml:space="preserve"> </w:t>
      </w:r>
      <w:r w:rsidRPr="005A4A54">
        <w:rPr>
          <w:rFonts w:ascii="Century Gothic" w:hAnsi="Century Gothic"/>
          <w:sz w:val="20"/>
          <w:szCs w:val="20"/>
        </w:rPr>
        <w:t>że wykażą, że przygotowali te oferty lub wnioski niezależnie od siebie,</w:t>
      </w:r>
    </w:p>
    <w:p w14:paraId="2CAE7E2C" w14:textId="65911775" w:rsidR="000B2C86" w:rsidRPr="0080529E" w:rsidRDefault="000B2C86" w:rsidP="00431980">
      <w:pPr>
        <w:pStyle w:val="Default"/>
        <w:numPr>
          <w:ilvl w:val="0"/>
          <w:numId w:val="19"/>
        </w:numPr>
        <w:spacing w:line="360" w:lineRule="auto"/>
        <w:ind w:left="284" w:hanging="284"/>
        <w:jc w:val="both"/>
        <w:rPr>
          <w:rFonts w:ascii="Century Gothic" w:hAnsi="Century Gothic"/>
          <w:sz w:val="20"/>
          <w:szCs w:val="20"/>
        </w:rPr>
      </w:pPr>
      <w:r w:rsidRPr="0080529E">
        <w:rPr>
          <w:rFonts w:ascii="Century Gothic" w:hAnsi="Century Gothic"/>
          <w:sz w:val="20"/>
          <w:szCs w:val="20"/>
        </w:rPr>
        <w:t xml:space="preserve">jeżeli, w przypadkach, o których mowa w art. 85 ust. 1, doszło do zakłócenia konkurencji wynikającego z wcześniejszego zaangażowania tego wykonawcy lub podmiotu, który należy </w:t>
      </w:r>
      <w:r w:rsidR="0080529E" w:rsidRPr="0080529E">
        <w:rPr>
          <w:rFonts w:ascii="Century Gothic" w:hAnsi="Century Gothic"/>
          <w:sz w:val="20"/>
          <w:szCs w:val="20"/>
        </w:rPr>
        <w:t xml:space="preserve">                 </w:t>
      </w:r>
      <w:r w:rsidRPr="0080529E">
        <w:rPr>
          <w:rFonts w:ascii="Century Gothic" w:hAnsi="Century Gothic"/>
          <w:sz w:val="20"/>
          <w:szCs w:val="20"/>
        </w:rPr>
        <w:t>z wykonawcą do tej samej grupy kapitałowej w rozumieniu u</w:t>
      </w:r>
      <w:r w:rsidR="00D17715" w:rsidRPr="0080529E">
        <w:rPr>
          <w:rFonts w:ascii="Century Gothic" w:hAnsi="Century Gothic"/>
          <w:sz w:val="20"/>
          <w:szCs w:val="20"/>
        </w:rPr>
        <w:t>stawy z dnia 16 lutego 2007</w:t>
      </w:r>
      <w:r w:rsidR="00450AF2" w:rsidRPr="0080529E">
        <w:rPr>
          <w:rFonts w:ascii="Century Gothic" w:hAnsi="Century Gothic"/>
          <w:sz w:val="20"/>
          <w:szCs w:val="20"/>
        </w:rPr>
        <w:t xml:space="preserve">r. </w:t>
      </w:r>
      <w:r w:rsidR="0080529E" w:rsidRPr="0080529E">
        <w:rPr>
          <w:rFonts w:ascii="Century Gothic" w:hAnsi="Century Gothic"/>
          <w:sz w:val="20"/>
          <w:szCs w:val="20"/>
        </w:rPr>
        <w:t xml:space="preserve">                           </w:t>
      </w:r>
      <w:r w:rsidRPr="0080529E">
        <w:rPr>
          <w:rFonts w:ascii="Century Gothic" w:hAnsi="Century Gothic"/>
          <w:sz w:val="20"/>
          <w:szCs w:val="20"/>
        </w:rPr>
        <w:t>o ochronie konkurencji i konsumentów, chyba że spowodowane tym zakłócenie konkurencji może być wyeliminowane w inny sposób niż przez wykluczenie wykonawcy</w:t>
      </w:r>
      <w:r w:rsidR="0080529E" w:rsidRPr="0080529E">
        <w:rPr>
          <w:rFonts w:ascii="Century Gothic" w:hAnsi="Century Gothic"/>
          <w:sz w:val="20"/>
          <w:szCs w:val="20"/>
        </w:rPr>
        <w:t xml:space="preserve"> </w:t>
      </w:r>
      <w:r w:rsidRPr="0080529E">
        <w:rPr>
          <w:rFonts w:ascii="Century Gothic" w:hAnsi="Century Gothic"/>
          <w:sz w:val="20"/>
          <w:szCs w:val="20"/>
        </w:rPr>
        <w:t xml:space="preserve">z udziału </w:t>
      </w:r>
      <w:r w:rsidR="0080529E" w:rsidRPr="0080529E">
        <w:rPr>
          <w:rFonts w:ascii="Century Gothic" w:hAnsi="Century Gothic"/>
          <w:sz w:val="20"/>
          <w:szCs w:val="20"/>
        </w:rPr>
        <w:t xml:space="preserve">                                    </w:t>
      </w:r>
      <w:r w:rsidRPr="0080529E">
        <w:rPr>
          <w:rFonts w:ascii="Century Gothic" w:hAnsi="Century Gothic"/>
          <w:sz w:val="20"/>
          <w:szCs w:val="20"/>
        </w:rPr>
        <w:t>w postępowaniu o udzielenie zamówienia.</w:t>
      </w:r>
    </w:p>
    <w:p w14:paraId="7EC6CCCB" w14:textId="390974B6" w:rsidR="0085155A" w:rsidRPr="0080529E" w:rsidRDefault="0085155A" w:rsidP="00F76E77">
      <w:pPr>
        <w:pStyle w:val="Default"/>
        <w:spacing w:line="360" w:lineRule="auto"/>
        <w:jc w:val="both"/>
        <w:rPr>
          <w:rFonts w:ascii="Century Gothic" w:hAnsi="Century Gothic"/>
          <w:sz w:val="20"/>
          <w:szCs w:val="20"/>
        </w:rPr>
      </w:pPr>
    </w:p>
    <w:p w14:paraId="6B5D55FC" w14:textId="77777777" w:rsidR="000B2C86" w:rsidRPr="0080529E" w:rsidRDefault="000B2C86" w:rsidP="00431980">
      <w:pPr>
        <w:pStyle w:val="Default"/>
        <w:spacing w:line="360" w:lineRule="auto"/>
        <w:jc w:val="both"/>
        <w:rPr>
          <w:rFonts w:ascii="Century Gothic" w:hAnsi="Century Gothic"/>
          <w:color w:val="auto"/>
          <w:sz w:val="20"/>
          <w:szCs w:val="20"/>
        </w:rPr>
      </w:pPr>
      <w:r w:rsidRPr="0080529E">
        <w:rPr>
          <w:rFonts w:ascii="Century Gothic" w:hAnsi="Century Gothic"/>
          <w:bCs/>
          <w:color w:val="auto"/>
          <w:sz w:val="20"/>
          <w:szCs w:val="20"/>
        </w:rPr>
        <w:t>UWAGA!</w:t>
      </w:r>
    </w:p>
    <w:p w14:paraId="76B887D3" w14:textId="0FA32FE1" w:rsidR="000B2C86" w:rsidRPr="0080529E" w:rsidRDefault="000B2C86" w:rsidP="00431980">
      <w:pPr>
        <w:autoSpaceDE w:val="0"/>
        <w:autoSpaceDN w:val="0"/>
        <w:adjustRightInd w:val="0"/>
        <w:spacing w:line="360" w:lineRule="auto"/>
        <w:jc w:val="both"/>
        <w:rPr>
          <w:rFonts w:ascii="Century Gothic" w:hAnsi="Century Gothic" w:cs="Arial"/>
          <w:sz w:val="20"/>
          <w:szCs w:val="20"/>
        </w:rPr>
      </w:pPr>
      <w:r w:rsidRPr="0080529E">
        <w:rPr>
          <w:rFonts w:ascii="Century Gothic" w:hAnsi="Century Gothic" w:cs="Arial"/>
          <w:sz w:val="20"/>
          <w:szCs w:val="20"/>
        </w:rPr>
        <w:t xml:space="preserve">Zgodnie przepisami ustawy z dnia </w:t>
      </w:r>
      <w:r w:rsidR="00E83F0A" w:rsidRPr="0080529E">
        <w:rPr>
          <w:rFonts w:ascii="Century Gothic" w:eastAsia="Times New Roman" w:hAnsi="Century Gothic" w:cs="TimesNewRomanPSMT"/>
          <w:sz w:val="20"/>
          <w:szCs w:val="20"/>
        </w:rPr>
        <w:t>z dnia 13 kwietnia 2022</w:t>
      </w:r>
      <w:r w:rsidRPr="0080529E">
        <w:rPr>
          <w:rFonts w:ascii="Century Gothic" w:eastAsia="Times New Roman" w:hAnsi="Century Gothic" w:cs="TimesNewRomanPSMT"/>
          <w:sz w:val="20"/>
          <w:szCs w:val="20"/>
        </w:rPr>
        <w:t xml:space="preserve">r. </w:t>
      </w:r>
      <w:r w:rsidRPr="0080529E">
        <w:rPr>
          <w:rFonts w:ascii="Century Gothic" w:eastAsia="Times New Roman" w:hAnsi="Century Gothic" w:cs="TimesNewRomanPS-BoldMT"/>
          <w:bCs/>
          <w:sz w:val="20"/>
          <w:szCs w:val="20"/>
        </w:rPr>
        <w:t xml:space="preserve">o szczególnych rozwiązaniach </w:t>
      </w:r>
      <w:r w:rsidRPr="0080529E">
        <w:rPr>
          <w:rFonts w:ascii="Century Gothic" w:eastAsia="Times New Roman" w:hAnsi="Century Gothic" w:cs="TimesNewRomanPS-BoldMT"/>
          <w:bCs/>
          <w:sz w:val="20"/>
          <w:szCs w:val="20"/>
        </w:rPr>
        <w:br/>
        <w:t xml:space="preserve">w zakresie </w:t>
      </w:r>
      <w:r w:rsidRPr="0080529E">
        <w:rPr>
          <w:rFonts w:ascii="Century Gothic" w:eastAsia="Times New Roman" w:hAnsi="Century Gothic" w:cs="TimesNewRomanPS-BoldMT"/>
          <w:bCs/>
          <w:color w:val="000000"/>
          <w:sz w:val="20"/>
          <w:szCs w:val="20"/>
        </w:rPr>
        <w:t xml:space="preserve">przeciwdziałania wspieraniu agresji na Ukrainę oraz służących ochronie bezpieczeństwa </w:t>
      </w:r>
      <w:r w:rsidRPr="0080529E">
        <w:rPr>
          <w:rFonts w:ascii="Century Gothic" w:eastAsia="Times New Roman" w:hAnsi="Century Gothic" w:cs="TimesNewRomanPS-BoldMT"/>
          <w:bCs/>
          <w:color w:val="000000" w:themeColor="text1"/>
          <w:sz w:val="20"/>
          <w:szCs w:val="20"/>
        </w:rPr>
        <w:t>narodowego (</w:t>
      </w:r>
      <w:proofErr w:type="spellStart"/>
      <w:r w:rsidR="00BC4754" w:rsidRPr="0080529E">
        <w:rPr>
          <w:rFonts w:ascii="Century Gothic" w:eastAsia="Times New Roman" w:hAnsi="Century Gothic" w:cs="TimesNewRomanPS-BoldMT"/>
          <w:bCs/>
          <w:color w:val="000000" w:themeColor="text1"/>
          <w:sz w:val="20"/>
          <w:szCs w:val="20"/>
        </w:rPr>
        <w:t>t.j</w:t>
      </w:r>
      <w:proofErr w:type="spellEnd"/>
      <w:r w:rsidR="00BC4754" w:rsidRPr="0080529E">
        <w:rPr>
          <w:rFonts w:ascii="Century Gothic" w:eastAsia="Times New Roman" w:hAnsi="Century Gothic" w:cs="TimesNewRomanPS-BoldMT"/>
          <w:bCs/>
          <w:color w:val="000000" w:themeColor="text1"/>
          <w:sz w:val="20"/>
          <w:szCs w:val="20"/>
        </w:rPr>
        <w:t xml:space="preserve">. </w:t>
      </w:r>
      <w:r w:rsidRPr="0080529E">
        <w:rPr>
          <w:rFonts w:ascii="Century Gothic" w:eastAsia="Times New Roman" w:hAnsi="Century Gothic" w:cs="TimesNewRomanPS-BoldMT"/>
          <w:bCs/>
          <w:color w:val="000000" w:themeColor="text1"/>
          <w:sz w:val="20"/>
          <w:szCs w:val="20"/>
        </w:rPr>
        <w:t xml:space="preserve">Dz. U. </w:t>
      </w:r>
      <w:r w:rsidR="009B65A6" w:rsidRPr="0080529E">
        <w:rPr>
          <w:rFonts w:ascii="Century Gothic" w:eastAsia="Times New Roman" w:hAnsi="Century Gothic" w:cs="TimesNewRomanPS-BoldMT"/>
          <w:bCs/>
          <w:color w:val="000000" w:themeColor="text1"/>
          <w:sz w:val="20"/>
          <w:szCs w:val="20"/>
        </w:rPr>
        <w:t>202</w:t>
      </w:r>
      <w:r w:rsidR="00BC4754" w:rsidRPr="0080529E">
        <w:rPr>
          <w:rFonts w:ascii="Century Gothic" w:eastAsia="Times New Roman" w:hAnsi="Century Gothic" w:cs="TimesNewRomanPS-BoldMT"/>
          <w:bCs/>
          <w:color w:val="000000" w:themeColor="text1"/>
          <w:sz w:val="20"/>
          <w:szCs w:val="20"/>
        </w:rPr>
        <w:t>5</w:t>
      </w:r>
      <w:r w:rsidR="009B65A6" w:rsidRPr="0080529E">
        <w:rPr>
          <w:rFonts w:ascii="Century Gothic" w:eastAsia="Times New Roman" w:hAnsi="Century Gothic" w:cs="TimesNewRomanPS-BoldMT"/>
          <w:bCs/>
          <w:color w:val="000000" w:themeColor="text1"/>
          <w:sz w:val="20"/>
          <w:szCs w:val="20"/>
        </w:rPr>
        <w:t xml:space="preserve"> poz.</w:t>
      </w:r>
      <w:r w:rsidR="00BC4754" w:rsidRPr="0080529E">
        <w:rPr>
          <w:rFonts w:ascii="Century Gothic" w:eastAsia="Times New Roman" w:hAnsi="Century Gothic" w:cs="TimesNewRomanPS-BoldMT"/>
          <w:bCs/>
          <w:color w:val="000000" w:themeColor="text1"/>
          <w:sz w:val="20"/>
          <w:szCs w:val="20"/>
        </w:rPr>
        <w:t xml:space="preserve"> 514</w:t>
      </w:r>
      <w:r w:rsidRPr="0080529E">
        <w:rPr>
          <w:rFonts w:ascii="Century Gothic" w:eastAsia="Times New Roman" w:hAnsi="Century Gothic" w:cs="TimesNewRomanPS-BoldMT"/>
          <w:bCs/>
          <w:color w:val="000000" w:themeColor="text1"/>
          <w:sz w:val="20"/>
          <w:szCs w:val="20"/>
        </w:rPr>
        <w:t xml:space="preserve">), </w:t>
      </w:r>
      <w:r w:rsidRPr="0080529E">
        <w:rPr>
          <w:rFonts w:ascii="Century Gothic" w:eastAsia="Times New Roman" w:hAnsi="Century Gothic" w:cs="TimesNewRomanPS-BoldMT"/>
          <w:bCs/>
          <w:sz w:val="20"/>
          <w:szCs w:val="20"/>
        </w:rPr>
        <w:t>które Zamawiający jest o</w:t>
      </w:r>
      <w:r w:rsidR="00D17715" w:rsidRPr="0080529E">
        <w:rPr>
          <w:rFonts w:ascii="Century Gothic" w:eastAsia="Times New Roman" w:hAnsi="Century Gothic" w:cs="TimesNewRomanPS-BoldMT"/>
          <w:bCs/>
          <w:sz w:val="20"/>
          <w:szCs w:val="20"/>
        </w:rPr>
        <w:t xml:space="preserve">bowiązany stosować i zastosuje </w:t>
      </w:r>
      <w:r w:rsidR="0080529E" w:rsidRPr="0080529E">
        <w:rPr>
          <w:rFonts w:ascii="Century Gothic" w:eastAsia="Times New Roman" w:hAnsi="Century Gothic" w:cs="TimesNewRomanPS-BoldMT"/>
          <w:bCs/>
          <w:sz w:val="20"/>
          <w:szCs w:val="20"/>
        </w:rPr>
        <w:t xml:space="preserve">                  </w:t>
      </w:r>
      <w:r w:rsidRPr="0080529E">
        <w:rPr>
          <w:rFonts w:ascii="Century Gothic" w:eastAsia="Times New Roman" w:hAnsi="Century Gothic" w:cs="TimesNewRomanPS-BoldMT"/>
          <w:bCs/>
          <w:sz w:val="20"/>
          <w:szCs w:val="20"/>
        </w:rPr>
        <w:t>w niniejszym postępowaniu:</w:t>
      </w:r>
    </w:p>
    <w:p w14:paraId="1C0DE5A0" w14:textId="4098B648" w:rsidR="00597879" w:rsidRPr="0080529E" w:rsidRDefault="00597879" w:rsidP="00431980">
      <w:pPr>
        <w:autoSpaceDE w:val="0"/>
        <w:autoSpaceDN w:val="0"/>
        <w:adjustRightInd w:val="0"/>
        <w:spacing w:line="360" w:lineRule="auto"/>
        <w:jc w:val="both"/>
        <w:rPr>
          <w:rFonts w:ascii="Century Gothic" w:eastAsia="Times New Roman" w:hAnsi="Century Gothic" w:cs="TimesNewRomanPS-BoldMT"/>
          <w:bCs/>
          <w:sz w:val="20"/>
          <w:szCs w:val="20"/>
        </w:rPr>
      </w:pPr>
    </w:p>
    <w:p w14:paraId="203F9D6B" w14:textId="048FCF3C" w:rsidR="000B2C86" w:rsidRPr="0080529E" w:rsidRDefault="000B2C86" w:rsidP="00431980">
      <w:pPr>
        <w:autoSpaceDE w:val="0"/>
        <w:autoSpaceDN w:val="0"/>
        <w:adjustRightInd w:val="0"/>
        <w:spacing w:line="360" w:lineRule="auto"/>
        <w:jc w:val="both"/>
        <w:rPr>
          <w:rFonts w:ascii="Century Gothic" w:eastAsia="Times New Roman" w:hAnsi="Century Gothic" w:cs="TimesNewRomanPS-BoldMT"/>
          <w:bCs/>
          <w:sz w:val="20"/>
          <w:szCs w:val="20"/>
        </w:rPr>
      </w:pPr>
      <w:r w:rsidRPr="0080529E">
        <w:rPr>
          <w:rFonts w:ascii="Century Gothic" w:eastAsia="Times New Roman" w:hAnsi="Century Gothic" w:cs="TimesNewRomanPS-BoldMT"/>
          <w:bCs/>
          <w:sz w:val="20"/>
          <w:szCs w:val="20"/>
        </w:rPr>
        <w:t>Art. 7:</w:t>
      </w:r>
    </w:p>
    <w:p w14:paraId="4386DDC6" w14:textId="77777777" w:rsidR="000B2C86" w:rsidRPr="0080529E" w:rsidRDefault="000B2C86" w:rsidP="00431980">
      <w:pPr>
        <w:numPr>
          <w:ilvl w:val="2"/>
          <w:numId w:val="27"/>
        </w:numPr>
        <w:autoSpaceDE w:val="0"/>
        <w:autoSpaceDN w:val="0"/>
        <w:adjustRightInd w:val="0"/>
        <w:spacing w:line="360" w:lineRule="auto"/>
        <w:ind w:left="709" w:hanging="283"/>
        <w:jc w:val="both"/>
        <w:rPr>
          <w:rFonts w:ascii="Century Gothic" w:eastAsia="Times New Roman" w:hAnsi="Century Gothic" w:cs="TimesNewRomanPSMT"/>
          <w:sz w:val="20"/>
          <w:szCs w:val="20"/>
        </w:rPr>
      </w:pPr>
      <w:r w:rsidRPr="0080529E">
        <w:rPr>
          <w:rFonts w:ascii="Century Gothic" w:eastAsia="Times New Roman" w:hAnsi="Century Gothic" w:cs="TimesNewRomanPSMT"/>
          <w:sz w:val="20"/>
          <w:szCs w:val="20"/>
        </w:rPr>
        <w:t>Z postępowania o udzielenie zamówienia publicznego lub konkursu prowadzonego na podstawie</w:t>
      </w:r>
      <w:r w:rsidR="009B65A6" w:rsidRPr="0080529E">
        <w:rPr>
          <w:rFonts w:ascii="Century Gothic" w:eastAsia="Times New Roman" w:hAnsi="Century Gothic" w:cs="TimesNewRomanPSMT"/>
          <w:sz w:val="20"/>
          <w:szCs w:val="20"/>
        </w:rPr>
        <w:t xml:space="preserve"> ustawy z dnia 11 września 2019</w:t>
      </w:r>
      <w:r w:rsidRPr="0080529E">
        <w:rPr>
          <w:rFonts w:ascii="Century Gothic" w:eastAsia="Times New Roman" w:hAnsi="Century Gothic" w:cs="TimesNewRomanPSMT"/>
          <w:sz w:val="20"/>
          <w:szCs w:val="20"/>
        </w:rPr>
        <w:t>r. – Prawo zamówień publicznych wyklucza się:</w:t>
      </w:r>
    </w:p>
    <w:p w14:paraId="27F6CED8" w14:textId="31D81846" w:rsidR="000B2C86" w:rsidRPr="0080529E" w:rsidRDefault="000B2C86" w:rsidP="00431980">
      <w:pPr>
        <w:numPr>
          <w:ilvl w:val="3"/>
          <w:numId w:val="28"/>
        </w:numPr>
        <w:autoSpaceDE w:val="0"/>
        <w:autoSpaceDN w:val="0"/>
        <w:adjustRightInd w:val="0"/>
        <w:spacing w:line="360" w:lineRule="auto"/>
        <w:ind w:left="993" w:hanging="284"/>
        <w:jc w:val="both"/>
        <w:rPr>
          <w:rFonts w:ascii="Century Gothic" w:eastAsia="Times New Roman" w:hAnsi="Century Gothic" w:cs="TimesNewRomanPSMT"/>
          <w:sz w:val="20"/>
          <w:szCs w:val="20"/>
        </w:rPr>
      </w:pPr>
      <w:r w:rsidRPr="0080529E">
        <w:rPr>
          <w:rFonts w:ascii="Century Gothic" w:eastAsia="Times New Roman" w:hAnsi="Century Gothic" w:cs="TimesNewRomanPSMT"/>
          <w:sz w:val="20"/>
          <w:szCs w:val="20"/>
        </w:rPr>
        <w:t xml:space="preserve">wykonawcę oraz uczestnika konkursu wymienionego w wykazach określonych </w:t>
      </w:r>
      <w:r w:rsidRPr="0080529E">
        <w:rPr>
          <w:rFonts w:ascii="Century Gothic" w:eastAsia="Times New Roman" w:hAnsi="Century Gothic" w:cs="TimesNewRomanPSMT"/>
          <w:sz w:val="20"/>
          <w:szCs w:val="20"/>
        </w:rPr>
        <w:br/>
        <w:t>w rozporządzeniu 765/2006 i rozporządzeniu 269/2014 albo wpisanego na listę</w:t>
      </w:r>
      <w:r w:rsidR="0080529E" w:rsidRPr="0080529E">
        <w:rPr>
          <w:rFonts w:ascii="Century Gothic" w:eastAsia="Times New Roman" w:hAnsi="Century Gothic" w:cs="TimesNewRomanPSMT"/>
          <w:sz w:val="20"/>
          <w:szCs w:val="20"/>
        </w:rPr>
        <w:t xml:space="preserve"> </w:t>
      </w:r>
      <w:r w:rsidRPr="0080529E">
        <w:rPr>
          <w:rFonts w:ascii="Century Gothic" w:eastAsia="Times New Roman" w:hAnsi="Century Gothic" w:cs="TimesNewRomanPSMT"/>
          <w:sz w:val="20"/>
          <w:szCs w:val="20"/>
        </w:rPr>
        <w:t>na podstawie decyzji w sprawie wpisu na listę rozstrzy</w:t>
      </w:r>
      <w:r w:rsidR="009B65A6" w:rsidRPr="0080529E">
        <w:rPr>
          <w:rFonts w:ascii="Century Gothic" w:eastAsia="Times New Roman" w:hAnsi="Century Gothic" w:cs="TimesNewRomanPSMT"/>
          <w:sz w:val="20"/>
          <w:szCs w:val="20"/>
        </w:rPr>
        <w:t xml:space="preserve">gającej o zastosowaniu środka, </w:t>
      </w:r>
      <w:r w:rsidRPr="0080529E">
        <w:rPr>
          <w:rFonts w:ascii="Century Gothic" w:eastAsia="Times New Roman" w:hAnsi="Century Gothic" w:cs="TimesNewRomanPSMT"/>
          <w:sz w:val="20"/>
          <w:szCs w:val="20"/>
        </w:rPr>
        <w:t>o którym mowa w art. 1 pkt 3;</w:t>
      </w:r>
    </w:p>
    <w:p w14:paraId="426A0D1C" w14:textId="1D33CCCD" w:rsidR="000B2C86" w:rsidRPr="0080529E" w:rsidRDefault="000B2C86" w:rsidP="00431980">
      <w:pPr>
        <w:numPr>
          <w:ilvl w:val="3"/>
          <w:numId w:val="28"/>
        </w:numPr>
        <w:autoSpaceDE w:val="0"/>
        <w:autoSpaceDN w:val="0"/>
        <w:adjustRightInd w:val="0"/>
        <w:spacing w:line="360" w:lineRule="auto"/>
        <w:ind w:left="993" w:hanging="284"/>
        <w:jc w:val="both"/>
        <w:rPr>
          <w:rFonts w:ascii="Century Gothic" w:eastAsia="Times New Roman" w:hAnsi="Century Gothic" w:cs="TimesNewRomanPSMT"/>
          <w:sz w:val="20"/>
          <w:szCs w:val="20"/>
        </w:rPr>
      </w:pPr>
      <w:r w:rsidRPr="0080529E">
        <w:rPr>
          <w:rFonts w:ascii="Century Gothic" w:eastAsia="Times New Roman" w:hAnsi="Century Gothic" w:cs="TimesNewRomanPSMT"/>
          <w:sz w:val="20"/>
          <w:szCs w:val="20"/>
        </w:rPr>
        <w:t>wykonawcę oraz uczestnika konkursu, którego beneficjentem rzeczywistym</w:t>
      </w:r>
      <w:r w:rsidR="0080529E" w:rsidRPr="0080529E">
        <w:rPr>
          <w:rFonts w:ascii="Century Gothic" w:eastAsia="Times New Roman" w:hAnsi="Century Gothic" w:cs="TimesNewRomanPSMT"/>
          <w:sz w:val="20"/>
          <w:szCs w:val="20"/>
        </w:rPr>
        <w:t xml:space="preserve"> </w:t>
      </w:r>
      <w:r w:rsidRPr="0080529E">
        <w:rPr>
          <w:rFonts w:ascii="Century Gothic" w:eastAsia="Times New Roman" w:hAnsi="Century Gothic" w:cs="TimesNewRomanPSMT"/>
          <w:sz w:val="20"/>
          <w:szCs w:val="20"/>
        </w:rPr>
        <w:t>w rozumi</w:t>
      </w:r>
      <w:r w:rsidR="00450AF2" w:rsidRPr="0080529E">
        <w:rPr>
          <w:rFonts w:ascii="Century Gothic" w:eastAsia="Times New Roman" w:hAnsi="Century Gothic" w:cs="TimesNewRomanPSMT"/>
          <w:sz w:val="20"/>
          <w:szCs w:val="20"/>
        </w:rPr>
        <w:t>eniu ustawy z dnia 1 marca 2018</w:t>
      </w:r>
      <w:r w:rsidRPr="0080529E">
        <w:rPr>
          <w:rFonts w:ascii="Century Gothic" w:eastAsia="Times New Roman" w:hAnsi="Century Gothic" w:cs="TimesNewRomanPSMT"/>
          <w:sz w:val="20"/>
          <w:szCs w:val="20"/>
        </w:rPr>
        <w:t xml:space="preserve">r. o przeciwdziałaniu praniu pieniędzy oraz finansowaniu </w:t>
      </w:r>
      <w:r w:rsidRPr="0080529E">
        <w:rPr>
          <w:rFonts w:ascii="Century Gothic" w:eastAsia="Times New Roman" w:hAnsi="Century Gothic" w:cs="TimesNewRomanPSMT"/>
          <w:color w:val="000000" w:themeColor="text1"/>
          <w:sz w:val="20"/>
          <w:szCs w:val="20"/>
        </w:rPr>
        <w:t xml:space="preserve">terroryzmu </w:t>
      </w:r>
      <w:r w:rsidR="00450AF2" w:rsidRPr="0080529E">
        <w:rPr>
          <w:rFonts w:ascii="Century Gothic" w:eastAsia="Times New Roman" w:hAnsi="Century Gothic" w:cs="TimesNewRomanPSMT"/>
          <w:color w:val="000000" w:themeColor="text1"/>
          <w:sz w:val="20"/>
          <w:szCs w:val="20"/>
        </w:rPr>
        <w:t>(</w:t>
      </w:r>
      <w:proofErr w:type="spellStart"/>
      <w:r w:rsidR="00450AF2" w:rsidRPr="0080529E">
        <w:rPr>
          <w:rFonts w:ascii="Century Gothic" w:eastAsia="Times New Roman" w:hAnsi="Century Gothic" w:cs="TimesNewRomanPSMT"/>
          <w:color w:val="000000" w:themeColor="text1"/>
          <w:sz w:val="20"/>
          <w:szCs w:val="20"/>
        </w:rPr>
        <w:t>t.j</w:t>
      </w:r>
      <w:proofErr w:type="spellEnd"/>
      <w:r w:rsidR="00450AF2" w:rsidRPr="0080529E">
        <w:rPr>
          <w:rFonts w:ascii="Century Gothic" w:eastAsia="Times New Roman" w:hAnsi="Century Gothic" w:cs="TimesNewRomanPSMT"/>
          <w:color w:val="000000" w:themeColor="text1"/>
          <w:sz w:val="20"/>
          <w:szCs w:val="20"/>
        </w:rPr>
        <w:t>. Dz. U. z 202</w:t>
      </w:r>
      <w:r w:rsidR="00BC4754" w:rsidRPr="0080529E">
        <w:rPr>
          <w:rFonts w:ascii="Century Gothic" w:eastAsia="Times New Roman" w:hAnsi="Century Gothic" w:cs="TimesNewRomanPSMT"/>
          <w:color w:val="000000" w:themeColor="text1"/>
          <w:sz w:val="20"/>
          <w:szCs w:val="20"/>
        </w:rPr>
        <w:t>5</w:t>
      </w:r>
      <w:r w:rsidRPr="0080529E">
        <w:rPr>
          <w:rFonts w:ascii="Century Gothic" w:eastAsia="Times New Roman" w:hAnsi="Century Gothic" w:cs="TimesNewRomanPSMT"/>
          <w:color w:val="000000" w:themeColor="text1"/>
          <w:sz w:val="20"/>
          <w:szCs w:val="20"/>
        </w:rPr>
        <w:t xml:space="preserve">r. poz. </w:t>
      </w:r>
      <w:r w:rsidR="00BC4754" w:rsidRPr="0080529E">
        <w:rPr>
          <w:rFonts w:ascii="Century Gothic" w:eastAsia="Times New Roman" w:hAnsi="Century Gothic" w:cs="TimesNewRomanPSMT"/>
          <w:color w:val="000000" w:themeColor="text1"/>
          <w:sz w:val="20"/>
          <w:szCs w:val="20"/>
        </w:rPr>
        <w:t>644</w:t>
      </w:r>
      <w:r w:rsidRPr="0080529E">
        <w:rPr>
          <w:rFonts w:ascii="Century Gothic" w:eastAsia="Times New Roman" w:hAnsi="Century Gothic" w:cs="TimesNewRomanPSMT"/>
          <w:color w:val="000000" w:themeColor="text1"/>
          <w:sz w:val="20"/>
          <w:szCs w:val="20"/>
        </w:rPr>
        <w:t>) jes</w:t>
      </w:r>
      <w:r w:rsidRPr="0080529E">
        <w:rPr>
          <w:rFonts w:ascii="Century Gothic" w:eastAsia="Times New Roman" w:hAnsi="Century Gothic" w:cs="TimesNewRomanPSMT"/>
          <w:sz w:val="20"/>
          <w:szCs w:val="20"/>
        </w:rPr>
        <w:t xml:space="preserve">t osoba wymieniona w wykazach określonych </w:t>
      </w:r>
      <w:r w:rsidR="0080529E" w:rsidRPr="0080529E">
        <w:rPr>
          <w:rFonts w:ascii="Century Gothic" w:eastAsia="Times New Roman" w:hAnsi="Century Gothic" w:cs="TimesNewRomanPSMT"/>
          <w:sz w:val="20"/>
          <w:szCs w:val="20"/>
        </w:rPr>
        <w:t xml:space="preserve">                  </w:t>
      </w:r>
      <w:r w:rsidRPr="0080529E">
        <w:rPr>
          <w:rFonts w:ascii="Century Gothic" w:eastAsia="Times New Roman" w:hAnsi="Century Gothic" w:cs="TimesNewRomanPSMT"/>
          <w:sz w:val="20"/>
          <w:szCs w:val="20"/>
        </w:rPr>
        <w:t>w rozporządzeniu 765/2006 i rozporządzeniu 269/2014 albo wpisana na listę lub będąca takim beneficjentem rzeczywistym</w:t>
      </w:r>
      <w:r w:rsidR="00F76E77" w:rsidRPr="0080529E">
        <w:rPr>
          <w:rFonts w:ascii="Century Gothic" w:eastAsia="Times New Roman" w:hAnsi="Century Gothic" w:cs="TimesNewRomanPSMT"/>
          <w:sz w:val="20"/>
          <w:szCs w:val="20"/>
        </w:rPr>
        <w:t xml:space="preserve">  </w:t>
      </w:r>
      <w:r w:rsidRPr="0080529E">
        <w:rPr>
          <w:rFonts w:ascii="Century Gothic" w:eastAsia="Times New Roman" w:hAnsi="Century Gothic" w:cs="TimesNewRomanPSMT"/>
          <w:sz w:val="20"/>
          <w:szCs w:val="20"/>
        </w:rPr>
        <w:t>od dnia 2</w:t>
      </w:r>
      <w:r w:rsidR="00450AF2" w:rsidRPr="0080529E">
        <w:rPr>
          <w:rFonts w:ascii="Century Gothic" w:eastAsia="Times New Roman" w:hAnsi="Century Gothic" w:cs="TimesNewRomanPSMT"/>
          <w:sz w:val="20"/>
          <w:szCs w:val="20"/>
        </w:rPr>
        <w:t>4 lutego 2022</w:t>
      </w:r>
      <w:r w:rsidRPr="0080529E">
        <w:rPr>
          <w:rFonts w:ascii="Century Gothic" w:eastAsia="Times New Roman" w:hAnsi="Century Gothic" w:cs="TimesNewRomanPSMT"/>
          <w:sz w:val="20"/>
          <w:szCs w:val="20"/>
        </w:rPr>
        <w:t>r., o ile została wpisana na listę</w:t>
      </w:r>
      <w:r w:rsidRPr="00224CA7">
        <w:rPr>
          <w:rFonts w:ascii="Century Gothic" w:eastAsia="Times New Roman" w:hAnsi="Century Gothic" w:cs="TimesNewRomanPSMT"/>
          <w:sz w:val="22"/>
          <w:szCs w:val="22"/>
        </w:rPr>
        <w:t xml:space="preserve"> </w:t>
      </w:r>
      <w:r w:rsidRPr="0080529E">
        <w:rPr>
          <w:rFonts w:ascii="Century Gothic" w:eastAsia="Times New Roman" w:hAnsi="Century Gothic" w:cs="TimesNewRomanPSMT"/>
          <w:sz w:val="20"/>
          <w:szCs w:val="20"/>
        </w:rPr>
        <w:lastRenderedPageBreak/>
        <w:t xml:space="preserve">na podstawie decyzji w sprawie wpisu na listę rozstrzygającej o zastosowaniu środka, </w:t>
      </w:r>
      <w:r w:rsidR="0080529E">
        <w:rPr>
          <w:rFonts w:ascii="Century Gothic" w:eastAsia="Times New Roman" w:hAnsi="Century Gothic" w:cs="TimesNewRomanPSMT"/>
          <w:sz w:val="20"/>
          <w:szCs w:val="20"/>
        </w:rPr>
        <w:t xml:space="preserve">                       </w:t>
      </w:r>
      <w:r w:rsidRPr="0080529E">
        <w:rPr>
          <w:rFonts w:ascii="Century Gothic" w:eastAsia="Times New Roman" w:hAnsi="Century Gothic" w:cs="TimesNewRomanPSMT"/>
          <w:sz w:val="20"/>
          <w:szCs w:val="20"/>
        </w:rPr>
        <w:t>o którym mowa w art. 1 pkt 3;</w:t>
      </w:r>
    </w:p>
    <w:p w14:paraId="7985C070" w14:textId="5AB45D97" w:rsidR="000B2C86" w:rsidRPr="0080529E" w:rsidRDefault="000B2C86" w:rsidP="00431980">
      <w:pPr>
        <w:numPr>
          <w:ilvl w:val="3"/>
          <w:numId w:val="28"/>
        </w:numPr>
        <w:autoSpaceDE w:val="0"/>
        <w:autoSpaceDN w:val="0"/>
        <w:adjustRightInd w:val="0"/>
        <w:spacing w:line="360" w:lineRule="auto"/>
        <w:ind w:left="993" w:hanging="284"/>
        <w:jc w:val="both"/>
        <w:rPr>
          <w:rFonts w:ascii="Century Gothic" w:eastAsia="Times New Roman" w:hAnsi="Century Gothic" w:cs="TimesNewRomanPSMT"/>
          <w:sz w:val="20"/>
          <w:szCs w:val="20"/>
        </w:rPr>
      </w:pPr>
      <w:r w:rsidRPr="0080529E">
        <w:rPr>
          <w:rFonts w:ascii="Century Gothic" w:eastAsia="Times New Roman" w:hAnsi="Century Gothic" w:cs="TimesNewRomanPSMT"/>
          <w:sz w:val="20"/>
          <w:szCs w:val="20"/>
        </w:rPr>
        <w:t>wykonawcę oraz uczestnika konkursu, którego jednostką dominującą</w:t>
      </w:r>
      <w:r w:rsidR="0080529E">
        <w:rPr>
          <w:rFonts w:ascii="Century Gothic" w:eastAsia="Times New Roman" w:hAnsi="Century Gothic" w:cs="TimesNewRomanPSMT"/>
          <w:sz w:val="20"/>
          <w:szCs w:val="20"/>
        </w:rPr>
        <w:t xml:space="preserve"> </w:t>
      </w:r>
      <w:r w:rsidRPr="0080529E">
        <w:rPr>
          <w:rFonts w:ascii="Century Gothic" w:eastAsia="Times New Roman" w:hAnsi="Century Gothic" w:cs="TimesNewRomanPSMT"/>
          <w:sz w:val="20"/>
          <w:szCs w:val="20"/>
        </w:rPr>
        <w:t xml:space="preserve">w </w:t>
      </w:r>
      <w:r w:rsidRPr="0080529E">
        <w:rPr>
          <w:rFonts w:ascii="Century Gothic" w:eastAsia="Times New Roman" w:hAnsi="Century Gothic" w:cs="TimesNewRomanPSMT"/>
          <w:color w:val="000000" w:themeColor="text1"/>
          <w:sz w:val="20"/>
          <w:szCs w:val="20"/>
        </w:rPr>
        <w:t>rozumieniu art. 3 ust. 1 pkt 37</w:t>
      </w:r>
      <w:r w:rsidR="00450AF2" w:rsidRPr="0080529E">
        <w:rPr>
          <w:rFonts w:ascii="Century Gothic" w:eastAsia="Times New Roman" w:hAnsi="Century Gothic" w:cs="TimesNewRomanPSMT"/>
          <w:color w:val="000000" w:themeColor="text1"/>
          <w:sz w:val="20"/>
          <w:szCs w:val="20"/>
        </w:rPr>
        <w:t xml:space="preserve"> ustawy z dnia 29 września 1994</w:t>
      </w:r>
      <w:r w:rsidRPr="0080529E">
        <w:rPr>
          <w:rFonts w:ascii="Century Gothic" w:eastAsia="Times New Roman" w:hAnsi="Century Gothic" w:cs="TimesNewRomanPSMT"/>
          <w:color w:val="000000" w:themeColor="text1"/>
          <w:sz w:val="20"/>
          <w:szCs w:val="20"/>
        </w:rPr>
        <w:t>r. o rachunkowości (</w:t>
      </w:r>
      <w:proofErr w:type="spellStart"/>
      <w:r w:rsidRPr="0080529E">
        <w:rPr>
          <w:rFonts w:ascii="Century Gothic" w:eastAsia="Times New Roman" w:hAnsi="Century Gothic" w:cs="TimesNewRomanPSMT"/>
          <w:color w:val="000000" w:themeColor="text1"/>
          <w:sz w:val="20"/>
          <w:szCs w:val="20"/>
        </w:rPr>
        <w:t>t.j</w:t>
      </w:r>
      <w:proofErr w:type="spellEnd"/>
      <w:r w:rsidRPr="0080529E">
        <w:rPr>
          <w:rFonts w:ascii="Century Gothic" w:eastAsia="Times New Roman" w:hAnsi="Century Gothic" w:cs="TimesNewRomanPSMT"/>
          <w:color w:val="000000" w:themeColor="text1"/>
          <w:sz w:val="20"/>
          <w:szCs w:val="20"/>
        </w:rPr>
        <w:t>. Dz. U. z 202</w:t>
      </w:r>
      <w:r w:rsidR="00BC4754" w:rsidRPr="0080529E">
        <w:rPr>
          <w:rFonts w:ascii="Century Gothic" w:eastAsia="Times New Roman" w:hAnsi="Century Gothic" w:cs="TimesNewRomanPSMT"/>
          <w:color w:val="000000" w:themeColor="text1"/>
          <w:sz w:val="20"/>
          <w:szCs w:val="20"/>
        </w:rPr>
        <w:t>3</w:t>
      </w:r>
      <w:r w:rsidRPr="0080529E">
        <w:rPr>
          <w:rFonts w:ascii="Century Gothic" w:eastAsia="Times New Roman" w:hAnsi="Century Gothic" w:cs="TimesNewRomanPSMT"/>
          <w:color w:val="000000" w:themeColor="text1"/>
          <w:sz w:val="20"/>
          <w:szCs w:val="20"/>
        </w:rPr>
        <w:t xml:space="preserve"> r. poz. </w:t>
      </w:r>
      <w:r w:rsidR="00BC4754" w:rsidRPr="0080529E">
        <w:rPr>
          <w:rFonts w:ascii="Century Gothic" w:eastAsia="Times New Roman" w:hAnsi="Century Gothic" w:cs="TimesNewRomanPSMT"/>
          <w:color w:val="000000" w:themeColor="text1"/>
          <w:sz w:val="20"/>
          <w:szCs w:val="20"/>
        </w:rPr>
        <w:t>120</w:t>
      </w:r>
      <w:r w:rsidRPr="0080529E">
        <w:rPr>
          <w:rFonts w:ascii="Century Gothic" w:eastAsia="Times New Roman" w:hAnsi="Century Gothic" w:cs="TimesNewRomanPSMT"/>
          <w:color w:val="000000" w:themeColor="text1"/>
          <w:sz w:val="20"/>
          <w:szCs w:val="20"/>
        </w:rPr>
        <w:t xml:space="preserve">, z późn. zm.) jest podmiot </w:t>
      </w:r>
      <w:r w:rsidRPr="0080529E">
        <w:rPr>
          <w:rFonts w:ascii="Century Gothic" w:eastAsia="Times New Roman" w:hAnsi="Century Gothic" w:cs="TimesNewRomanPSMT"/>
          <w:sz w:val="20"/>
          <w:szCs w:val="20"/>
        </w:rPr>
        <w:t>wymieniony w wykazach określonych w rozporządzeniu 765/2006 i rozporządzeniu 269/2014 albo wpisany na listę lub będący taką jednostką do</w:t>
      </w:r>
      <w:r w:rsidR="00450AF2" w:rsidRPr="0080529E">
        <w:rPr>
          <w:rFonts w:ascii="Century Gothic" w:eastAsia="Times New Roman" w:hAnsi="Century Gothic" w:cs="TimesNewRomanPSMT"/>
          <w:sz w:val="20"/>
          <w:szCs w:val="20"/>
        </w:rPr>
        <w:t>minującą od dnia 24 lutego 2022</w:t>
      </w:r>
      <w:r w:rsidRPr="0080529E">
        <w:rPr>
          <w:rFonts w:ascii="Century Gothic" w:eastAsia="Times New Roman" w:hAnsi="Century Gothic" w:cs="TimesNewRomanPSMT"/>
          <w:sz w:val="20"/>
          <w:szCs w:val="20"/>
        </w:rPr>
        <w:t>r., o ile został wpisany na listę na podstawie decyzji w sprawie wpisu na listę rozstrzygającej o zastosowaniu środka, o którym mowa w art. 1 pkt 3.</w:t>
      </w:r>
    </w:p>
    <w:p w14:paraId="1B347DA7" w14:textId="77777777" w:rsidR="000B2C86" w:rsidRPr="0080529E" w:rsidRDefault="000B2C86" w:rsidP="00431980">
      <w:pPr>
        <w:numPr>
          <w:ilvl w:val="2"/>
          <w:numId w:val="27"/>
        </w:numPr>
        <w:autoSpaceDE w:val="0"/>
        <w:autoSpaceDN w:val="0"/>
        <w:adjustRightInd w:val="0"/>
        <w:spacing w:line="360" w:lineRule="auto"/>
        <w:ind w:left="709" w:hanging="283"/>
        <w:jc w:val="both"/>
        <w:rPr>
          <w:rFonts w:ascii="Century Gothic" w:eastAsia="Times New Roman" w:hAnsi="Century Gothic" w:cs="TimesNewRomanPSMT"/>
          <w:sz w:val="20"/>
          <w:szCs w:val="20"/>
        </w:rPr>
      </w:pPr>
      <w:r w:rsidRPr="0080529E">
        <w:rPr>
          <w:rFonts w:ascii="Century Gothic" w:eastAsia="Times New Roman" w:hAnsi="Century Gothic" w:cs="TimesNewRomanPSMT"/>
          <w:sz w:val="20"/>
          <w:szCs w:val="20"/>
        </w:rPr>
        <w:t>Wykluczenie następuje na okres trwania okoliczności określonych w ust. 1.</w:t>
      </w:r>
    </w:p>
    <w:p w14:paraId="47C537F9" w14:textId="0455108B" w:rsidR="000B2C86" w:rsidRPr="0080529E" w:rsidRDefault="000B2C86" w:rsidP="00431980">
      <w:pPr>
        <w:numPr>
          <w:ilvl w:val="2"/>
          <w:numId w:val="27"/>
        </w:numPr>
        <w:autoSpaceDE w:val="0"/>
        <w:autoSpaceDN w:val="0"/>
        <w:adjustRightInd w:val="0"/>
        <w:spacing w:line="360" w:lineRule="auto"/>
        <w:ind w:left="709" w:hanging="283"/>
        <w:jc w:val="both"/>
        <w:rPr>
          <w:rFonts w:ascii="Century Gothic" w:eastAsia="Times New Roman" w:hAnsi="Century Gothic" w:cs="TimesNewRomanPSMT"/>
          <w:sz w:val="20"/>
          <w:szCs w:val="20"/>
        </w:rPr>
      </w:pPr>
      <w:r w:rsidRPr="0080529E">
        <w:rPr>
          <w:rFonts w:ascii="Century Gothic" w:eastAsia="Times New Roman" w:hAnsi="Century Gothic" w:cs="TimesNewRomanPSMT"/>
          <w:sz w:val="20"/>
          <w:szCs w:val="20"/>
        </w:rPr>
        <w:t>W przypadku wykonawcy lub uczestnika konkursu wykluczonego na podstawie ust. 1, zamawiający odrzuca wniosek o dopuszczenie do udziału w postępowaniu o udzielnie zamówienia publicznego lub ofertę takiego wykonawcy lub uczestnika konkursu, nie zaprasza go do złożenia oferty wstępnej, oferty podlegającej negocjacjom, oferty dodatkowej, oferty lub oferty ostatecznej, nie zaprasza</w:t>
      </w:r>
      <w:r w:rsidR="0080529E">
        <w:rPr>
          <w:rFonts w:ascii="Century Gothic" w:eastAsia="Times New Roman" w:hAnsi="Century Gothic" w:cs="TimesNewRomanPSMT"/>
          <w:sz w:val="20"/>
          <w:szCs w:val="20"/>
        </w:rPr>
        <w:t xml:space="preserve"> </w:t>
      </w:r>
      <w:r w:rsidR="009B65A6" w:rsidRPr="0080529E">
        <w:rPr>
          <w:rFonts w:ascii="Century Gothic" w:eastAsia="Times New Roman" w:hAnsi="Century Gothic" w:cs="TimesNewRomanPSMT"/>
          <w:sz w:val="20"/>
          <w:szCs w:val="20"/>
        </w:rPr>
        <w:t xml:space="preserve">go do negocjacji lub dialogu, </w:t>
      </w:r>
      <w:r w:rsidRPr="0080529E">
        <w:rPr>
          <w:rFonts w:ascii="Century Gothic" w:eastAsia="Times New Roman" w:hAnsi="Century Gothic" w:cs="TimesNewRomanPSMT"/>
          <w:sz w:val="20"/>
          <w:szCs w:val="20"/>
        </w:rPr>
        <w:t>a także nie prowadzi z takim wykonawcą negocjacj</w:t>
      </w:r>
      <w:r w:rsidR="009B65A6" w:rsidRPr="0080529E">
        <w:rPr>
          <w:rFonts w:ascii="Century Gothic" w:eastAsia="Times New Roman" w:hAnsi="Century Gothic" w:cs="TimesNewRomanPSMT"/>
          <w:sz w:val="20"/>
          <w:szCs w:val="20"/>
        </w:rPr>
        <w:t xml:space="preserve">i lub dialogu, odrzuca wniosek </w:t>
      </w:r>
      <w:r w:rsidRPr="0080529E">
        <w:rPr>
          <w:rFonts w:ascii="Century Gothic" w:eastAsia="Times New Roman" w:hAnsi="Century Gothic" w:cs="TimesNewRomanPSMT"/>
          <w:sz w:val="20"/>
          <w:szCs w:val="20"/>
        </w:rPr>
        <w:t>o dopuszczenie do udziału w konkursie, nie zaprasza do złożenia pracy konkursowej lub nie przeprowadza oceny pracy konkursowej, odpowiednio do trybu stosowanego do udzielenia zamówienia publicznego</w:t>
      </w:r>
      <w:r w:rsidR="0080529E">
        <w:rPr>
          <w:rFonts w:ascii="Century Gothic" w:eastAsia="Times New Roman" w:hAnsi="Century Gothic" w:cs="TimesNewRomanPSMT"/>
          <w:sz w:val="20"/>
          <w:szCs w:val="20"/>
        </w:rPr>
        <w:t xml:space="preserve"> </w:t>
      </w:r>
      <w:r w:rsidRPr="0080529E">
        <w:rPr>
          <w:rFonts w:ascii="Century Gothic" w:eastAsia="Times New Roman" w:hAnsi="Century Gothic" w:cs="TimesNewRomanPSMT"/>
          <w:sz w:val="20"/>
          <w:szCs w:val="20"/>
        </w:rPr>
        <w:t>oraz etapu prowadzonego postępowania o udzielenie zamówienia publicznego.</w:t>
      </w:r>
    </w:p>
    <w:p w14:paraId="74013028" w14:textId="77777777" w:rsidR="000B2C86" w:rsidRPr="0080529E" w:rsidRDefault="000B2C86" w:rsidP="00431980">
      <w:pPr>
        <w:numPr>
          <w:ilvl w:val="2"/>
          <w:numId w:val="27"/>
        </w:numPr>
        <w:autoSpaceDE w:val="0"/>
        <w:autoSpaceDN w:val="0"/>
        <w:adjustRightInd w:val="0"/>
        <w:spacing w:line="360" w:lineRule="auto"/>
        <w:ind w:left="709" w:hanging="283"/>
        <w:jc w:val="both"/>
        <w:rPr>
          <w:rFonts w:ascii="Century Gothic" w:eastAsia="Times New Roman" w:hAnsi="Century Gothic" w:cs="TimesNewRomanPSMT"/>
          <w:sz w:val="20"/>
          <w:szCs w:val="20"/>
        </w:rPr>
      </w:pPr>
      <w:r w:rsidRPr="0080529E">
        <w:rPr>
          <w:rFonts w:ascii="Century Gothic" w:eastAsia="Times New Roman" w:hAnsi="Century Gothic" w:cs="TimesNewRomanPSMT"/>
          <w:sz w:val="20"/>
          <w:szCs w:val="20"/>
        </w:rPr>
        <w:t>Kontrola udzielania zamówień publicznych w zakresie zgodności z ust. 1 jest wykonywana zgodnie z art. 596 ustawy z</w:t>
      </w:r>
      <w:r w:rsidR="009B65A6" w:rsidRPr="0080529E">
        <w:rPr>
          <w:rFonts w:ascii="Century Gothic" w:eastAsia="Times New Roman" w:hAnsi="Century Gothic" w:cs="TimesNewRomanPSMT"/>
          <w:sz w:val="20"/>
          <w:szCs w:val="20"/>
        </w:rPr>
        <w:t xml:space="preserve"> dnia 11 września 2019</w:t>
      </w:r>
      <w:r w:rsidRPr="0080529E">
        <w:rPr>
          <w:rFonts w:ascii="Century Gothic" w:eastAsia="Times New Roman" w:hAnsi="Century Gothic" w:cs="TimesNewRomanPSMT"/>
          <w:sz w:val="20"/>
          <w:szCs w:val="20"/>
        </w:rPr>
        <w:t>r. – Prawo zamówień publicznych.</w:t>
      </w:r>
    </w:p>
    <w:p w14:paraId="6CA17387" w14:textId="5742A050" w:rsidR="000B2C86" w:rsidRPr="0080529E" w:rsidRDefault="000B2C86" w:rsidP="00431980">
      <w:pPr>
        <w:numPr>
          <w:ilvl w:val="2"/>
          <w:numId w:val="27"/>
        </w:numPr>
        <w:autoSpaceDE w:val="0"/>
        <w:autoSpaceDN w:val="0"/>
        <w:adjustRightInd w:val="0"/>
        <w:spacing w:line="360" w:lineRule="auto"/>
        <w:ind w:left="709" w:hanging="283"/>
        <w:jc w:val="both"/>
        <w:rPr>
          <w:rFonts w:ascii="Century Gothic" w:eastAsia="Times New Roman" w:hAnsi="Century Gothic" w:cs="TimesNewRomanPSMT"/>
          <w:sz w:val="20"/>
          <w:szCs w:val="20"/>
        </w:rPr>
      </w:pPr>
      <w:r w:rsidRPr="0080529E">
        <w:rPr>
          <w:rFonts w:ascii="Century Gothic" w:eastAsia="Times New Roman" w:hAnsi="Century Gothic" w:cs="TimesNewRomanPSMT"/>
          <w:sz w:val="20"/>
          <w:szCs w:val="20"/>
        </w:rPr>
        <w:t>Przez ubieganie się o udzielenie zamówienia publiczne</w:t>
      </w:r>
      <w:r w:rsidR="009B65A6" w:rsidRPr="0080529E">
        <w:rPr>
          <w:rFonts w:ascii="Century Gothic" w:eastAsia="Times New Roman" w:hAnsi="Century Gothic" w:cs="TimesNewRomanPSMT"/>
          <w:sz w:val="20"/>
          <w:szCs w:val="20"/>
        </w:rPr>
        <w:t>go lub dopuszczenie</w:t>
      </w:r>
      <w:r w:rsidR="0080529E">
        <w:rPr>
          <w:rFonts w:ascii="Century Gothic" w:eastAsia="Times New Roman" w:hAnsi="Century Gothic" w:cs="TimesNewRomanPSMT"/>
          <w:sz w:val="20"/>
          <w:szCs w:val="20"/>
        </w:rPr>
        <w:t xml:space="preserve"> </w:t>
      </w:r>
      <w:r w:rsidR="009B65A6" w:rsidRPr="0080529E">
        <w:rPr>
          <w:rFonts w:ascii="Century Gothic" w:eastAsia="Times New Roman" w:hAnsi="Century Gothic" w:cs="TimesNewRomanPSMT"/>
          <w:sz w:val="20"/>
          <w:szCs w:val="20"/>
        </w:rPr>
        <w:t xml:space="preserve">do udziału </w:t>
      </w:r>
      <w:r w:rsidR="0080529E">
        <w:rPr>
          <w:rFonts w:ascii="Century Gothic" w:eastAsia="Times New Roman" w:hAnsi="Century Gothic" w:cs="TimesNewRomanPSMT"/>
          <w:sz w:val="20"/>
          <w:szCs w:val="20"/>
        </w:rPr>
        <w:t xml:space="preserve">                      </w:t>
      </w:r>
      <w:r w:rsidRPr="0080529E">
        <w:rPr>
          <w:rFonts w:ascii="Century Gothic" w:eastAsia="Times New Roman" w:hAnsi="Century Gothic" w:cs="TimesNewRomanPSMT"/>
          <w:sz w:val="20"/>
          <w:szCs w:val="20"/>
        </w:rPr>
        <w:t>w konkursie rozumie się odpowiednio złożenie wni</w:t>
      </w:r>
      <w:r w:rsidR="009B65A6" w:rsidRPr="0080529E">
        <w:rPr>
          <w:rFonts w:ascii="Century Gothic" w:eastAsia="Times New Roman" w:hAnsi="Century Gothic" w:cs="TimesNewRomanPSMT"/>
          <w:sz w:val="20"/>
          <w:szCs w:val="20"/>
        </w:rPr>
        <w:t>osku o dopuszczenie</w:t>
      </w:r>
      <w:r w:rsidR="0080529E">
        <w:rPr>
          <w:rFonts w:ascii="Century Gothic" w:eastAsia="Times New Roman" w:hAnsi="Century Gothic" w:cs="TimesNewRomanPSMT"/>
          <w:sz w:val="20"/>
          <w:szCs w:val="20"/>
        </w:rPr>
        <w:t xml:space="preserve"> </w:t>
      </w:r>
      <w:r w:rsidR="009B65A6" w:rsidRPr="0080529E">
        <w:rPr>
          <w:rFonts w:ascii="Century Gothic" w:eastAsia="Times New Roman" w:hAnsi="Century Gothic" w:cs="TimesNewRomanPSMT"/>
          <w:sz w:val="20"/>
          <w:szCs w:val="20"/>
        </w:rPr>
        <w:t xml:space="preserve">do udziału </w:t>
      </w:r>
      <w:r w:rsidR="0080529E">
        <w:rPr>
          <w:rFonts w:ascii="Century Gothic" w:eastAsia="Times New Roman" w:hAnsi="Century Gothic" w:cs="TimesNewRomanPSMT"/>
          <w:sz w:val="20"/>
          <w:szCs w:val="20"/>
        </w:rPr>
        <w:t xml:space="preserve">                                  </w:t>
      </w:r>
      <w:r w:rsidRPr="0080529E">
        <w:rPr>
          <w:rFonts w:ascii="Century Gothic" w:eastAsia="Times New Roman" w:hAnsi="Century Gothic" w:cs="TimesNewRomanPSMT"/>
          <w:sz w:val="20"/>
          <w:szCs w:val="20"/>
        </w:rPr>
        <w:t>w postępowaniu o udzielenie zamówienia publicznego lub konkursie, złożenie oferty, przystąpienie do negocjacji lub złożenie pracy konkursowej.</w:t>
      </w:r>
    </w:p>
    <w:p w14:paraId="08D9EBC5" w14:textId="5388650E" w:rsidR="000B2C86" w:rsidRPr="0080529E" w:rsidRDefault="000B2C86" w:rsidP="00431980">
      <w:pPr>
        <w:numPr>
          <w:ilvl w:val="2"/>
          <w:numId w:val="27"/>
        </w:numPr>
        <w:autoSpaceDE w:val="0"/>
        <w:autoSpaceDN w:val="0"/>
        <w:adjustRightInd w:val="0"/>
        <w:spacing w:line="360" w:lineRule="auto"/>
        <w:ind w:left="709" w:hanging="283"/>
        <w:jc w:val="both"/>
        <w:rPr>
          <w:rFonts w:ascii="Century Gothic" w:eastAsia="Times New Roman" w:hAnsi="Century Gothic" w:cs="TimesNewRomanPSMT"/>
          <w:sz w:val="20"/>
          <w:szCs w:val="20"/>
        </w:rPr>
      </w:pPr>
      <w:r w:rsidRPr="0080529E">
        <w:rPr>
          <w:rFonts w:ascii="Century Gothic" w:eastAsia="Times New Roman" w:hAnsi="Century Gothic" w:cs="TimesNewRomanPSMT"/>
          <w:sz w:val="20"/>
          <w:szCs w:val="20"/>
        </w:rPr>
        <w:t>Osoba lub podmiot podlegające wykluczeniu na podstawie ust. 1, które w okresie tego wykluczenia ubiegają się o udzielenie zamówienia publicznego lub dopuszczenie do udziału w konkursie lub biorą udział w postępowaniu</w:t>
      </w:r>
      <w:r w:rsidR="0080529E">
        <w:rPr>
          <w:rFonts w:ascii="Century Gothic" w:eastAsia="Times New Roman" w:hAnsi="Century Gothic" w:cs="TimesNewRomanPSMT"/>
          <w:sz w:val="20"/>
          <w:szCs w:val="20"/>
        </w:rPr>
        <w:t xml:space="preserve"> </w:t>
      </w:r>
      <w:r w:rsidRPr="0080529E">
        <w:rPr>
          <w:rFonts w:ascii="Century Gothic" w:eastAsia="Times New Roman" w:hAnsi="Century Gothic" w:cs="TimesNewRomanPSMT"/>
          <w:sz w:val="20"/>
          <w:szCs w:val="20"/>
        </w:rPr>
        <w:t xml:space="preserve">o udzielenie zamówienia publicznego lub </w:t>
      </w:r>
      <w:r w:rsidR="0080529E">
        <w:rPr>
          <w:rFonts w:ascii="Century Gothic" w:eastAsia="Times New Roman" w:hAnsi="Century Gothic" w:cs="TimesNewRomanPSMT"/>
          <w:sz w:val="20"/>
          <w:szCs w:val="20"/>
        </w:rPr>
        <w:t xml:space="preserve">                      </w:t>
      </w:r>
      <w:r w:rsidRPr="0080529E">
        <w:rPr>
          <w:rFonts w:ascii="Century Gothic" w:eastAsia="Times New Roman" w:hAnsi="Century Gothic" w:cs="TimesNewRomanPSMT"/>
          <w:sz w:val="20"/>
          <w:szCs w:val="20"/>
        </w:rPr>
        <w:t>w konkursie, podlegają karze pieniężnej.</w:t>
      </w:r>
    </w:p>
    <w:p w14:paraId="2B36A36F" w14:textId="4797A7C5" w:rsidR="000B2C86" w:rsidRPr="0080529E" w:rsidRDefault="000B2C86" w:rsidP="00431980">
      <w:pPr>
        <w:numPr>
          <w:ilvl w:val="2"/>
          <w:numId w:val="27"/>
        </w:numPr>
        <w:autoSpaceDE w:val="0"/>
        <w:autoSpaceDN w:val="0"/>
        <w:adjustRightInd w:val="0"/>
        <w:spacing w:line="360" w:lineRule="auto"/>
        <w:ind w:left="709" w:hanging="283"/>
        <w:jc w:val="both"/>
        <w:rPr>
          <w:rFonts w:ascii="Century Gothic" w:eastAsia="Times New Roman" w:hAnsi="Century Gothic" w:cs="TimesNewRomanPSMT"/>
          <w:sz w:val="20"/>
          <w:szCs w:val="20"/>
        </w:rPr>
      </w:pPr>
      <w:r w:rsidRPr="0080529E">
        <w:rPr>
          <w:rFonts w:ascii="Century Gothic" w:eastAsia="Times New Roman" w:hAnsi="Century Gothic" w:cs="TimesNewRomanPSMT"/>
          <w:sz w:val="20"/>
          <w:szCs w:val="20"/>
        </w:rPr>
        <w:t>Karę pieniężną, o której mowa w ust. 6, nakłada Preze</w:t>
      </w:r>
      <w:r w:rsidR="009B65A6" w:rsidRPr="0080529E">
        <w:rPr>
          <w:rFonts w:ascii="Century Gothic" w:eastAsia="Times New Roman" w:hAnsi="Century Gothic" w:cs="TimesNewRomanPSMT"/>
          <w:sz w:val="20"/>
          <w:szCs w:val="20"/>
        </w:rPr>
        <w:t xml:space="preserve">s Urzędu Zamówień Publicznych, </w:t>
      </w:r>
      <w:r w:rsidR="0080529E">
        <w:rPr>
          <w:rFonts w:ascii="Century Gothic" w:eastAsia="Times New Roman" w:hAnsi="Century Gothic" w:cs="TimesNewRomanPSMT"/>
          <w:sz w:val="20"/>
          <w:szCs w:val="20"/>
        </w:rPr>
        <w:t xml:space="preserve">                       </w:t>
      </w:r>
      <w:r w:rsidRPr="0080529E">
        <w:rPr>
          <w:rFonts w:ascii="Century Gothic" w:eastAsia="Times New Roman" w:hAnsi="Century Gothic" w:cs="TimesNewRomanPSMT"/>
          <w:sz w:val="20"/>
          <w:szCs w:val="20"/>
        </w:rPr>
        <w:t>w drodze decyzji, w wysokości do 20 000 000 zł.</w:t>
      </w:r>
    </w:p>
    <w:p w14:paraId="6A289C02" w14:textId="77777777" w:rsidR="000B2C86" w:rsidRPr="0080529E" w:rsidRDefault="000B2C86" w:rsidP="00431980">
      <w:pPr>
        <w:numPr>
          <w:ilvl w:val="2"/>
          <w:numId w:val="27"/>
        </w:numPr>
        <w:autoSpaceDE w:val="0"/>
        <w:autoSpaceDN w:val="0"/>
        <w:adjustRightInd w:val="0"/>
        <w:spacing w:line="360" w:lineRule="auto"/>
        <w:ind w:left="709" w:hanging="283"/>
        <w:jc w:val="both"/>
        <w:rPr>
          <w:rFonts w:ascii="Century Gothic" w:eastAsia="Times New Roman" w:hAnsi="Century Gothic" w:cs="TimesNewRomanPSMT"/>
          <w:sz w:val="20"/>
          <w:szCs w:val="20"/>
        </w:rPr>
      </w:pPr>
      <w:r w:rsidRPr="0080529E">
        <w:rPr>
          <w:rFonts w:ascii="Century Gothic" w:eastAsia="Times New Roman" w:hAnsi="Century Gothic" w:cs="TimesNewRomanPSMT"/>
          <w:sz w:val="20"/>
          <w:szCs w:val="20"/>
        </w:rPr>
        <w:t>Wpływy z kar pieniężnych, o których mowa w ust. 6, stanowią dochód budżetu państwa.</w:t>
      </w:r>
    </w:p>
    <w:p w14:paraId="1F676AA3" w14:textId="5C0ED678" w:rsidR="000B2C86" w:rsidRDefault="000B2C86" w:rsidP="00431980">
      <w:pPr>
        <w:shd w:val="clear" w:color="auto" w:fill="FFFFFF"/>
        <w:jc w:val="both"/>
        <w:rPr>
          <w:rFonts w:ascii="Century Gothic" w:eastAsia="Times New Roman" w:hAnsi="Century Gothic"/>
          <w:b/>
          <w:i/>
          <w:color w:val="002060"/>
          <w:lang w:eastAsia="en-US"/>
        </w:rPr>
      </w:pPr>
    </w:p>
    <w:p w14:paraId="5D72BCC4" w14:textId="77777777" w:rsidR="000B2C86" w:rsidRDefault="000B2C86" w:rsidP="00431980">
      <w:pPr>
        <w:numPr>
          <w:ilvl w:val="0"/>
          <w:numId w:val="13"/>
        </w:numPr>
        <w:shd w:val="clear" w:color="auto" w:fill="FFD966"/>
        <w:spacing w:after="200" w:line="252" w:lineRule="auto"/>
        <w:contextualSpacing/>
        <w:jc w:val="both"/>
        <w:rPr>
          <w:rFonts w:ascii="Century Gothic" w:hAnsi="Century Gothic"/>
          <w:b/>
          <w:lang w:eastAsia="en-US"/>
        </w:rPr>
      </w:pPr>
      <w:r w:rsidRPr="0088619C">
        <w:rPr>
          <w:rFonts w:ascii="Century Gothic" w:hAnsi="Century Gothic"/>
          <w:b/>
          <w:lang w:eastAsia="en-US"/>
        </w:rPr>
        <w:t xml:space="preserve">Wykaz </w:t>
      </w:r>
      <w:r>
        <w:rPr>
          <w:rFonts w:ascii="Century Gothic" w:hAnsi="Century Gothic"/>
          <w:b/>
          <w:lang w:eastAsia="en-US"/>
        </w:rPr>
        <w:t xml:space="preserve">składanych </w:t>
      </w:r>
      <w:r w:rsidRPr="0088619C">
        <w:rPr>
          <w:rFonts w:ascii="Century Gothic" w:hAnsi="Century Gothic"/>
          <w:b/>
          <w:lang w:eastAsia="en-US"/>
        </w:rPr>
        <w:t>środków dowodowych</w:t>
      </w:r>
    </w:p>
    <w:p w14:paraId="15C084F8" w14:textId="77777777" w:rsidR="000B2C86" w:rsidRDefault="000B2C86" w:rsidP="00431980">
      <w:pPr>
        <w:spacing w:after="200" w:line="252" w:lineRule="auto"/>
        <w:ind w:left="360"/>
        <w:contextualSpacing/>
        <w:jc w:val="both"/>
        <w:rPr>
          <w:rFonts w:ascii="Century Gothic" w:hAnsi="Century Gothic"/>
          <w:b/>
          <w:color w:val="FFFFFF"/>
          <w:lang w:eastAsia="en-US"/>
        </w:rPr>
      </w:pPr>
    </w:p>
    <w:p w14:paraId="15B9E8CD" w14:textId="10E8390E" w:rsidR="000B2C86" w:rsidRPr="004D36E4" w:rsidRDefault="000B2C86" w:rsidP="00431980">
      <w:pPr>
        <w:spacing w:after="200" w:line="360" w:lineRule="auto"/>
        <w:contextualSpacing/>
        <w:jc w:val="both"/>
        <w:rPr>
          <w:rFonts w:ascii="Century Gothic" w:hAnsi="Century Gothic"/>
          <w:strike/>
          <w:color w:val="EE0000"/>
          <w:sz w:val="22"/>
          <w:szCs w:val="22"/>
        </w:rPr>
      </w:pPr>
      <w:r w:rsidRPr="0069467E">
        <w:rPr>
          <w:rFonts w:ascii="Century Gothic" w:hAnsi="Century Gothic"/>
          <w:sz w:val="20"/>
          <w:szCs w:val="20"/>
        </w:rPr>
        <w:t>Wykonawcy składają dokumenty i oświadczenia zgodnie z obow</w:t>
      </w:r>
      <w:r w:rsidR="00132612" w:rsidRPr="0069467E">
        <w:rPr>
          <w:rFonts w:ascii="Century Gothic" w:hAnsi="Century Gothic"/>
          <w:sz w:val="20"/>
          <w:szCs w:val="20"/>
        </w:rPr>
        <w:t xml:space="preserve">iązującymi przepisami, zgodnie </w:t>
      </w:r>
      <w:r w:rsidR="0069467E" w:rsidRPr="0069467E">
        <w:rPr>
          <w:rFonts w:ascii="Century Gothic" w:hAnsi="Century Gothic"/>
          <w:sz w:val="20"/>
          <w:szCs w:val="20"/>
        </w:rPr>
        <w:t xml:space="preserve">                   </w:t>
      </w:r>
      <w:r w:rsidRPr="0069467E">
        <w:rPr>
          <w:rFonts w:ascii="Century Gothic" w:hAnsi="Century Gothic"/>
          <w:sz w:val="20"/>
          <w:szCs w:val="20"/>
        </w:rPr>
        <w:t>z ustawą – Pzp oraz aktami wykonawczymi do uPzp, w szczególności zgodnie</w:t>
      </w:r>
      <w:r w:rsidR="0069467E" w:rsidRPr="0069467E">
        <w:rPr>
          <w:rFonts w:ascii="Century Gothic" w:hAnsi="Century Gothic"/>
          <w:sz w:val="20"/>
          <w:szCs w:val="20"/>
        </w:rPr>
        <w:t xml:space="preserve"> </w:t>
      </w:r>
      <w:r w:rsidRPr="0069467E">
        <w:rPr>
          <w:rFonts w:ascii="Century Gothic" w:hAnsi="Century Gothic"/>
          <w:sz w:val="20"/>
          <w:szCs w:val="20"/>
        </w:rPr>
        <w:t xml:space="preserve">z zapisami Rozporządzenia Ministra Rozwoju, Pracy i </w:t>
      </w:r>
      <w:r w:rsidRPr="0069467E">
        <w:rPr>
          <w:rFonts w:ascii="Century Gothic" w:hAnsi="Century Gothic"/>
          <w:color w:val="000000" w:themeColor="text1"/>
          <w:sz w:val="20"/>
          <w:szCs w:val="20"/>
        </w:rPr>
        <w:t>Tec</w:t>
      </w:r>
      <w:r w:rsidR="00CF79C1" w:rsidRPr="0069467E">
        <w:rPr>
          <w:rFonts w:ascii="Century Gothic" w:hAnsi="Century Gothic"/>
          <w:color w:val="000000" w:themeColor="text1"/>
          <w:sz w:val="20"/>
          <w:szCs w:val="20"/>
        </w:rPr>
        <w:t>hnologii z dnia 23 grudnia 2020</w:t>
      </w:r>
      <w:r w:rsidRPr="0069467E">
        <w:rPr>
          <w:rFonts w:ascii="Century Gothic" w:hAnsi="Century Gothic"/>
          <w:color w:val="000000" w:themeColor="text1"/>
          <w:sz w:val="20"/>
          <w:szCs w:val="20"/>
        </w:rPr>
        <w:t>r.</w:t>
      </w:r>
      <w:r w:rsidR="004D36E4" w:rsidRPr="0069467E">
        <w:rPr>
          <w:rFonts w:ascii="Century Gothic" w:hAnsi="Century Gothic"/>
          <w:color w:val="000000" w:themeColor="text1"/>
          <w:sz w:val="20"/>
          <w:szCs w:val="20"/>
        </w:rPr>
        <w:t xml:space="preserve"> poz. 2415 </w:t>
      </w:r>
      <w:r w:rsidRPr="0069467E">
        <w:rPr>
          <w:rFonts w:ascii="Century Gothic" w:hAnsi="Century Gothic"/>
          <w:color w:val="000000" w:themeColor="text1"/>
          <w:sz w:val="20"/>
          <w:szCs w:val="20"/>
        </w:rPr>
        <w:t>w sprawie podmiotowych środków dowodowych oraz innych dokumentów</w:t>
      </w:r>
      <w:r w:rsidR="0069467E" w:rsidRPr="0069467E">
        <w:rPr>
          <w:rFonts w:ascii="Century Gothic" w:hAnsi="Century Gothic"/>
          <w:color w:val="000000" w:themeColor="text1"/>
          <w:sz w:val="20"/>
          <w:szCs w:val="20"/>
        </w:rPr>
        <w:t xml:space="preserve"> </w:t>
      </w:r>
      <w:r w:rsidRPr="0069467E">
        <w:rPr>
          <w:rFonts w:ascii="Century Gothic" w:hAnsi="Century Gothic"/>
          <w:sz w:val="20"/>
          <w:szCs w:val="20"/>
        </w:rPr>
        <w:t xml:space="preserve">lub oświadczeń, jakich może </w:t>
      </w:r>
      <w:r w:rsidRPr="0069467E">
        <w:rPr>
          <w:rFonts w:ascii="Century Gothic" w:hAnsi="Century Gothic"/>
          <w:sz w:val="20"/>
          <w:szCs w:val="20"/>
        </w:rPr>
        <w:lastRenderedPageBreak/>
        <w:t>żądać zamawiający od wykonawcy oraz R</w:t>
      </w:r>
      <w:r w:rsidRPr="0069467E">
        <w:rPr>
          <w:rFonts w:ascii="Century Gothic" w:eastAsia="Times New Roman" w:hAnsi="Century Gothic" w:cs="CIDFont+F2"/>
          <w:sz w:val="20"/>
          <w:szCs w:val="20"/>
        </w:rPr>
        <w:t>ozporządzenia Prezesa Rady M</w:t>
      </w:r>
      <w:r w:rsidR="00132612" w:rsidRPr="0069467E">
        <w:rPr>
          <w:rFonts w:ascii="Century Gothic" w:eastAsia="Times New Roman" w:hAnsi="Century Gothic" w:cs="CIDFont+F2"/>
          <w:sz w:val="20"/>
          <w:szCs w:val="20"/>
        </w:rPr>
        <w:t xml:space="preserve">inistrów z </w:t>
      </w:r>
      <w:r w:rsidR="00132612" w:rsidRPr="0069467E">
        <w:rPr>
          <w:rFonts w:ascii="Century Gothic" w:eastAsia="Times New Roman" w:hAnsi="Century Gothic" w:cs="CIDFont+F2"/>
          <w:color w:val="000000" w:themeColor="text1"/>
          <w:sz w:val="20"/>
          <w:szCs w:val="20"/>
        </w:rPr>
        <w:t>dnia 30 grudnia 2020</w:t>
      </w:r>
      <w:r w:rsidRPr="0069467E">
        <w:rPr>
          <w:rFonts w:ascii="Century Gothic" w:eastAsia="Times New Roman" w:hAnsi="Century Gothic" w:cs="CIDFont+F2"/>
          <w:color w:val="000000" w:themeColor="text1"/>
          <w:sz w:val="20"/>
          <w:szCs w:val="20"/>
        </w:rPr>
        <w:t xml:space="preserve">r. </w:t>
      </w:r>
      <w:r w:rsidR="004D36E4" w:rsidRPr="0069467E">
        <w:rPr>
          <w:rFonts w:ascii="Century Gothic" w:eastAsia="Times New Roman" w:hAnsi="Century Gothic" w:cs="CIDFont+F2"/>
          <w:color w:val="000000" w:themeColor="text1"/>
          <w:sz w:val="20"/>
          <w:szCs w:val="20"/>
        </w:rPr>
        <w:t xml:space="preserve">poz. 2452 </w:t>
      </w:r>
      <w:r w:rsidRPr="0069467E">
        <w:rPr>
          <w:rFonts w:ascii="Century Gothic" w:eastAsia="Times New Roman" w:hAnsi="Century Gothic" w:cs="CIDFont+F2"/>
          <w:sz w:val="20"/>
          <w:szCs w:val="20"/>
        </w:rPr>
        <w:t xml:space="preserve">w sprawie sposobu sporządzania i przekazywania informacji oraz wymagań technicznych dla dokumentów elektronicznych oraz środków komunikacji elektronicznej </w:t>
      </w:r>
      <w:r w:rsidR="0069467E">
        <w:rPr>
          <w:rFonts w:ascii="Century Gothic" w:eastAsia="Times New Roman" w:hAnsi="Century Gothic" w:cs="CIDFont+F2"/>
          <w:sz w:val="20"/>
          <w:szCs w:val="20"/>
        </w:rPr>
        <w:t xml:space="preserve">                                  </w:t>
      </w:r>
      <w:r w:rsidRPr="0069467E">
        <w:rPr>
          <w:rFonts w:ascii="Century Gothic" w:eastAsia="Times New Roman" w:hAnsi="Century Gothic" w:cs="CIDFont+F2"/>
          <w:sz w:val="20"/>
          <w:szCs w:val="20"/>
        </w:rPr>
        <w:t>w postępowaniu o udzielenie zamów</w:t>
      </w:r>
      <w:r w:rsidR="0085155A" w:rsidRPr="0069467E">
        <w:rPr>
          <w:rFonts w:ascii="Century Gothic" w:eastAsia="Times New Roman" w:hAnsi="Century Gothic" w:cs="CIDFont+F2"/>
          <w:sz w:val="20"/>
          <w:szCs w:val="20"/>
        </w:rPr>
        <w:t>ienia publicznego lub konkursie.</w:t>
      </w:r>
    </w:p>
    <w:p w14:paraId="1824B79F" w14:textId="77777777" w:rsidR="000B2C86" w:rsidRPr="00132612" w:rsidRDefault="000B2C86" w:rsidP="00431980">
      <w:pPr>
        <w:spacing w:after="200" w:line="360" w:lineRule="auto"/>
        <w:contextualSpacing/>
        <w:jc w:val="both"/>
        <w:rPr>
          <w:rFonts w:ascii="Century Gothic" w:hAnsi="Century Gothic"/>
          <w:sz w:val="22"/>
          <w:szCs w:val="22"/>
        </w:rPr>
      </w:pPr>
    </w:p>
    <w:p w14:paraId="53A51C9D" w14:textId="479470A9" w:rsidR="000B2C86" w:rsidRPr="0069467E" w:rsidRDefault="000B2C86" w:rsidP="00431980">
      <w:pPr>
        <w:autoSpaceDE w:val="0"/>
        <w:autoSpaceDN w:val="0"/>
        <w:adjustRightInd w:val="0"/>
        <w:spacing w:line="360" w:lineRule="auto"/>
        <w:jc w:val="both"/>
        <w:rPr>
          <w:rFonts w:ascii="Century Gothic" w:eastAsia="Times New Roman" w:hAnsi="Century Gothic" w:cs="CenturyGothic"/>
          <w:iCs/>
          <w:sz w:val="20"/>
          <w:szCs w:val="20"/>
        </w:rPr>
      </w:pPr>
      <w:r w:rsidRPr="0069467E">
        <w:rPr>
          <w:rFonts w:ascii="Century Gothic" w:eastAsia="Times New Roman" w:hAnsi="Century Gothic" w:cs="CenturyGothic,Bold"/>
          <w:b/>
          <w:bCs/>
          <w:iCs/>
          <w:sz w:val="20"/>
          <w:szCs w:val="20"/>
        </w:rPr>
        <w:t xml:space="preserve">Kwalifikowany podpis elektroniczny </w:t>
      </w:r>
      <w:r w:rsidRPr="0069467E">
        <w:rPr>
          <w:rFonts w:ascii="Century Gothic" w:eastAsia="Times New Roman" w:hAnsi="Century Gothic" w:cs="CenturyGothic"/>
          <w:iCs/>
          <w:sz w:val="20"/>
          <w:szCs w:val="20"/>
        </w:rPr>
        <w:t>to podpis elektroniczny wystawiony przez dostawcę kwalifikowanej usługi zaufania będącego podmiotem świadczącym usługi certyfikacyjne, spełniający wymogi bezpieczeństwa określone w</w:t>
      </w:r>
      <w:r w:rsidR="00132612" w:rsidRPr="0069467E">
        <w:rPr>
          <w:rFonts w:ascii="Century Gothic" w:eastAsia="Times New Roman" w:hAnsi="Century Gothic" w:cs="CenturyGothic"/>
          <w:iCs/>
          <w:sz w:val="20"/>
          <w:szCs w:val="20"/>
        </w:rPr>
        <w:t xml:space="preserve"> ustawie z dnia 5 września 2016</w:t>
      </w:r>
      <w:r w:rsidRPr="0069467E">
        <w:rPr>
          <w:rFonts w:ascii="Century Gothic" w:eastAsia="Times New Roman" w:hAnsi="Century Gothic" w:cs="CenturyGothic"/>
          <w:iCs/>
          <w:sz w:val="20"/>
          <w:szCs w:val="20"/>
        </w:rPr>
        <w:t>r.</w:t>
      </w:r>
      <w:r w:rsidR="00431980" w:rsidRPr="0069467E">
        <w:rPr>
          <w:rFonts w:ascii="Century Gothic" w:eastAsia="Times New Roman" w:hAnsi="Century Gothic" w:cs="CenturyGothic"/>
          <w:iCs/>
          <w:sz w:val="20"/>
          <w:szCs w:val="20"/>
        </w:rPr>
        <w:t xml:space="preserve"> </w:t>
      </w:r>
      <w:r w:rsidRPr="0069467E">
        <w:rPr>
          <w:rFonts w:ascii="Century Gothic" w:eastAsia="Times New Roman" w:hAnsi="Century Gothic" w:cs="CenturyGothic"/>
          <w:iCs/>
          <w:sz w:val="20"/>
          <w:szCs w:val="20"/>
        </w:rPr>
        <w:t>o usługach zaufania oraz identyfikacji elektronicznej (forma elektroniczna).</w:t>
      </w:r>
    </w:p>
    <w:p w14:paraId="00478250" w14:textId="77777777" w:rsidR="000B2C86" w:rsidRPr="00132612" w:rsidRDefault="000B2C86" w:rsidP="00431980">
      <w:pPr>
        <w:autoSpaceDE w:val="0"/>
        <w:autoSpaceDN w:val="0"/>
        <w:adjustRightInd w:val="0"/>
        <w:spacing w:line="360" w:lineRule="auto"/>
        <w:jc w:val="both"/>
        <w:rPr>
          <w:rFonts w:ascii="Century Gothic" w:eastAsia="Times New Roman" w:hAnsi="Century Gothic"/>
          <w:iCs/>
          <w:sz w:val="22"/>
          <w:szCs w:val="22"/>
          <w:lang w:eastAsia="en-US"/>
        </w:rPr>
      </w:pPr>
    </w:p>
    <w:p w14:paraId="525EF148" w14:textId="4B027EF7" w:rsidR="000B2C86" w:rsidRPr="0069467E" w:rsidRDefault="000B2C86" w:rsidP="00431980">
      <w:pPr>
        <w:autoSpaceDE w:val="0"/>
        <w:autoSpaceDN w:val="0"/>
        <w:adjustRightInd w:val="0"/>
        <w:spacing w:line="360" w:lineRule="auto"/>
        <w:jc w:val="both"/>
        <w:rPr>
          <w:rFonts w:ascii="Century Gothic" w:eastAsia="Times New Roman" w:hAnsi="Century Gothic" w:cs="CenturyGothic"/>
          <w:iCs/>
          <w:sz w:val="20"/>
          <w:szCs w:val="20"/>
        </w:rPr>
      </w:pPr>
      <w:r w:rsidRPr="0069467E">
        <w:rPr>
          <w:rFonts w:ascii="Century Gothic" w:eastAsia="Times New Roman" w:hAnsi="Century Gothic"/>
          <w:iCs/>
          <w:sz w:val="20"/>
          <w:szCs w:val="20"/>
          <w:lang w:eastAsia="en-US"/>
        </w:rPr>
        <w:t xml:space="preserve">Zgodnie z art. 3 </w:t>
      </w:r>
      <w:r w:rsidR="00132612" w:rsidRPr="0069467E">
        <w:rPr>
          <w:rFonts w:ascii="Century Gothic" w:eastAsia="Times New Roman" w:hAnsi="Century Gothic"/>
          <w:iCs/>
          <w:sz w:val="20"/>
          <w:szCs w:val="20"/>
          <w:lang w:eastAsia="en-US"/>
        </w:rPr>
        <w:t>pkt 14a ustawy z 17 lutego 2005</w:t>
      </w:r>
      <w:r w:rsidRPr="0069467E">
        <w:rPr>
          <w:rFonts w:ascii="Century Gothic" w:eastAsia="Times New Roman" w:hAnsi="Century Gothic"/>
          <w:iCs/>
          <w:sz w:val="20"/>
          <w:szCs w:val="20"/>
          <w:lang w:eastAsia="en-US"/>
        </w:rPr>
        <w:t>r. o informatyzacji działalności podmiotów realizujących zadania publiczne</w:t>
      </w:r>
      <w:r w:rsidRPr="0069467E">
        <w:rPr>
          <w:rFonts w:ascii="Century Gothic" w:eastAsia="Times New Roman" w:hAnsi="Century Gothic"/>
          <w:b/>
          <w:bCs/>
          <w:iCs/>
          <w:sz w:val="20"/>
          <w:szCs w:val="20"/>
          <w:lang w:eastAsia="en-US"/>
        </w:rPr>
        <w:t>, podpis zaufany</w:t>
      </w:r>
      <w:r w:rsidRPr="0069467E">
        <w:rPr>
          <w:rFonts w:ascii="Century Gothic" w:eastAsia="Times New Roman" w:hAnsi="Century Gothic"/>
          <w:bCs/>
          <w:iCs/>
          <w:sz w:val="20"/>
          <w:szCs w:val="20"/>
          <w:lang w:eastAsia="en-US"/>
        </w:rPr>
        <w:t xml:space="preserve"> to podpis elektroniczny</w:t>
      </w:r>
      <w:r w:rsidRPr="0069467E">
        <w:rPr>
          <w:rFonts w:ascii="Century Gothic" w:eastAsia="Times New Roman" w:hAnsi="Century Gothic"/>
          <w:iCs/>
          <w:sz w:val="20"/>
          <w:szCs w:val="20"/>
          <w:lang w:eastAsia="en-US"/>
        </w:rPr>
        <w:t xml:space="preserve">, którego autentyczność </w:t>
      </w:r>
      <w:r w:rsidR="0069467E">
        <w:rPr>
          <w:rFonts w:ascii="Century Gothic" w:eastAsia="Times New Roman" w:hAnsi="Century Gothic"/>
          <w:iCs/>
          <w:sz w:val="20"/>
          <w:szCs w:val="20"/>
          <w:lang w:eastAsia="en-US"/>
        </w:rPr>
        <w:t xml:space="preserve">                   </w:t>
      </w:r>
      <w:r w:rsidRPr="0069467E">
        <w:rPr>
          <w:rFonts w:ascii="Century Gothic" w:eastAsia="Times New Roman" w:hAnsi="Century Gothic"/>
          <w:iCs/>
          <w:sz w:val="20"/>
          <w:szCs w:val="20"/>
          <w:lang w:eastAsia="en-US"/>
        </w:rPr>
        <w:t>i integralność są zapewniane przy użyciu pieczęci elektronicznej ministra właściwego do spraw informatyzacji, zawierający dane identyfikujące osobę tj. imię (imiona), nazwisko, PESEL, ustalone na podstawie środka identyfikacji elektronicznej, identyfikator środka identyfikacji elektronicznej, przy użyciu którego został złożony, czas jego złożenia (</w:t>
      </w:r>
      <w:r w:rsidRPr="0069467E">
        <w:rPr>
          <w:rFonts w:ascii="Century Gothic" w:hAnsi="Century Gothic" w:cs="Arial"/>
          <w:bCs/>
          <w:sz w:val="20"/>
          <w:szCs w:val="20"/>
        </w:rPr>
        <w:t>postać elektroniczna opatrzona podpisem zaufanym)</w:t>
      </w:r>
      <w:r w:rsidRPr="0069467E">
        <w:rPr>
          <w:rFonts w:ascii="Century Gothic" w:eastAsia="Times New Roman" w:hAnsi="Century Gothic"/>
          <w:iCs/>
          <w:sz w:val="20"/>
          <w:szCs w:val="20"/>
          <w:lang w:eastAsia="en-US"/>
        </w:rPr>
        <w:t>.</w:t>
      </w:r>
    </w:p>
    <w:p w14:paraId="1F5B362B" w14:textId="77777777" w:rsidR="000B2C86" w:rsidRPr="00132612" w:rsidRDefault="000B2C86" w:rsidP="00431980">
      <w:pPr>
        <w:shd w:val="clear" w:color="auto" w:fill="FFFFFF"/>
        <w:spacing w:line="360" w:lineRule="auto"/>
        <w:jc w:val="both"/>
        <w:rPr>
          <w:rFonts w:ascii="Century Gothic" w:eastAsia="Times New Roman" w:hAnsi="Century Gothic"/>
          <w:iCs/>
          <w:sz w:val="22"/>
          <w:szCs w:val="22"/>
          <w:lang w:eastAsia="en-US"/>
        </w:rPr>
      </w:pPr>
    </w:p>
    <w:p w14:paraId="0939DDC6" w14:textId="77777777" w:rsidR="000B2C86" w:rsidRPr="0069467E" w:rsidRDefault="000B2C86" w:rsidP="00431980">
      <w:pPr>
        <w:shd w:val="clear" w:color="auto" w:fill="FFFFFF"/>
        <w:spacing w:line="360" w:lineRule="auto"/>
        <w:jc w:val="both"/>
        <w:rPr>
          <w:rFonts w:ascii="Century Gothic" w:eastAsia="Times New Roman" w:hAnsi="Century Gothic"/>
          <w:iCs/>
          <w:sz w:val="20"/>
          <w:szCs w:val="20"/>
          <w:lang w:eastAsia="en-US"/>
        </w:rPr>
      </w:pPr>
      <w:r w:rsidRPr="0069467E">
        <w:rPr>
          <w:rFonts w:ascii="Century Gothic" w:eastAsia="Times New Roman" w:hAnsi="Century Gothic"/>
          <w:iCs/>
          <w:sz w:val="20"/>
          <w:szCs w:val="20"/>
          <w:lang w:eastAsia="en-US"/>
        </w:rPr>
        <w:t>Zgodnie z art. 2 ust. 1</w:t>
      </w:r>
      <w:r w:rsidR="00132612" w:rsidRPr="0069467E">
        <w:rPr>
          <w:rFonts w:ascii="Century Gothic" w:eastAsia="Times New Roman" w:hAnsi="Century Gothic"/>
          <w:iCs/>
          <w:sz w:val="20"/>
          <w:szCs w:val="20"/>
          <w:lang w:eastAsia="en-US"/>
        </w:rPr>
        <w:t xml:space="preserve"> pkt 9 ustawy z 6 sierpnia 2010</w:t>
      </w:r>
      <w:r w:rsidRPr="0069467E">
        <w:rPr>
          <w:rFonts w:ascii="Century Gothic" w:eastAsia="Times New Roman" w:hAnsi="Century Gothic"/>
          <w:iCs/>
          <w:sz w:val="20"/>
          <w:szCs w:val="20"/>
          <w:lang w:eastAsia="en-US"/>
        </w:rPr>
        <w:t xml:space="preserve">r. o dowodach osobistych </w:t>
      </w:r>
      <w:r w:rsidRPr="0069467E">
        <w:rPr>
          <w:rFonts w:ascii="Century Gothic" w:eastAsia="Times New Roman" w:hAnsi="Century Gothic"/>
          <w:b/>
          <w:iCs/>
          <w:sz w:val="20"/>
          <w:szCs w:val="20"/>
          <w:lang w:eastAsia="en-US"/>
        </w:rPr>
        <w:t>podpis osobisty</w:t>
      </w:r>
      <w:r w:rsidRPr="0069467E">
        <w:rPr>
          <w:rFonts w:ascii="Century Gothic" w:eastAsia="Times New Roman" w:hAnsi="Century Gothic"/>
          <w:iCs/>
          <w:sz w:val="20"/>
          <w:szCs w:val="20"/>
          <w:lang w:eastAsia="en-US"/>
        </w:rPr>
        <w:t xml:space="preserve"> to zaawansowany podpis elektroniczny w rozumieniu art. 3 pkt 11 rozporządzenia Parlamentu Europejskiego i Rady (UE) nr 910/2014 z 23 lipca 2014 r. w sprawie identyfikacji elektronicznej i usług zaufania w odniesieniu do transakcji elektronicznych na rynku wewnętrznym oraz uchylającego dyrektywę 1999/93/WE, weryfikowany za pomocą certyfikatu podpisu osobistego (</w:t>
      </w:r>
      <w:r w:rsidRPr="0069467E">
        <w:rPr>
          <w:rFonts w:ascii="Century Gothic" w:hAnsi="Century Gothic" w:cs="Arial"/>
          <w:bCs/>
          <w:sz w:val="20"/>
          <w:szCs w:val="20"/>
        </w:rPr>
        <w:t>postać elektroniczna opatrzona podpisem osobistym)</w:t>
      </w:r>
      <w:r w:rsidRPr="0069467E">
        <w:rPr>
          <w:rFonts w:ascii="Century Gothic" w:eastAsia="Times New Roman" w:hAnsi="Century Gothic"/>
          <w:iCs/>
          <w:sz w:val="20"/>
          <w:szCs w:val="20"/>
          <w:lang w:eastAsia="en-US"/>
        </w:rPr>
        <w:t>.</w:t>
      </w:r>
    </w:p>
    <w:p w14:paraId="0BFDB9B8" w14:textId="77777777" w:rsidR="00132612" w:rsidRPr="00132612" w:rsidRDefault="00132612" w:rsidP="00431980">
      <w:pPr>
        <w:shd w:val="clear" w:color="auto" w:fill="FFFFFF"/>
        <w:spacing w:line="360" w:lineRule="auto"/>
        <w:jc w:val="both"/>
        <w:rPr>
          <w:rFonts w:ascii="Century Gothic" w:eastAsia="Times New Roman" w:hAnsi="Century Gothic"/>
          <w:iCs/>
          <w:sz w:val="22"/>
          <w:szCs w:val="22"/>
          <w:lang w:eastAsia="en-US"/>
        </w:rPr>
      </w:pPr>
    </w:p>
    <w:p w14:paraId="1FCA7195" w14:textId="77777777" w:rsidR="000B2C86" w:rsidRPr="00DE2EA8" w:rsidRDefault="000B2C86" w:rsidP="00431980">
      <w:pPr>
        <w:spacing w:after="200" w:line="252" w:lineRule="auto"/>
        <w:ind w:left="360"/>
        <w:contextualSpacing/>
        <w:jc w:val="both"/>
        <w:rPr>
          <w:rFonts w:ascii="Century Gothic" w:hAnsi="Century Gothic"/>
          <w:b/>
          <w:color w:val="FFFFFF"/>
          <w:lang w:eastAsia="en-US"/>
        </w:rPr>
      </w:pPr>
    </w:p>
    <w:p w14:paraId="34741B46" w14:textId="77777777" w:rsidR="000B2C86" w:rsidRPr="00E9214B" w:rsidRDefault="000B2C86" w:rsidP="00431980">
      <w:pPr>
        <w:shd w:val="clear" w:color="auto" w:fill="DEEAF6"/>
        <w:spacing w:before="240"/>
        <w:jc w:val="both"/>
        <w:rPr>
          <w:rFonts w:ascii="Century Gothic" w:hAnsi="Century Gothic"/>
          <w:b/>
        </w:rPr>
      </w:pPr>
      <w:r w:rsidRPr="00E9214B">
        <w:rPr>
          <w:rFonts w:ascii="Century Gothic" w:hAnsi="Century Gothic"/>
          <w:b/>
        </w:rPr>
        <w:t>DOKUMENTY SKŁADANE RAZEM Z OFERTĄ:</w:t>
      </w:r>
    </w:p>
    <w:p w14:paraId="65472478" w14:textId="77777777" w:rsidR="000B2C86" w:rsidRPr="001E648B" w:rsidRDefault="000B2C86" w:rsidP="00431980">
      <w:pPr>
        <w:autoSpaceDE w:val="0"/>
        <w:autoSpaceDN w:val="0"/>
        <w:spacing w:before="120" w:after="120"/>
        <w:jc w:val="both"/>
        <w:rPr>
          <w:rFonts w:ascii="Century Gothic" w:hAnsi="Century Gothic" w:cs="Arial"/>
          <w:bCs/>
          <w:sz w:val="20"/>
          <w:szCs w:val="20"/>
        </w:rPr>
      </w:pPr>
    </w:p>
    <w:p w14:paraId="754EF9D7" w14:textId="77777777" w:rsidR="00132612" w:rsidRPr="0069467E" w:rsidRDefault="000B2C86" w:rsidP="00431980">
      <w:pPr>
        <w:numPr>
          <w:ilvl w:val="0"/>
          <w:numId w:val="15"/>
        </w:numPr>
        <w:autoSpaceDE w:val="0"/>
        <w:autoSpaceDN w:val="0"/>
        <w:spacing w:before="120" w:after="120" w:line="360" w:lineRule="auto"/>
        <w:jc w:val="both"/>
        <w:rPr>
          <w:rFonts w:ascii="Century Gothic" w:hAnsi="Century Gothic" w:cs="Arial"/>
          <w:bCs/>
          <w:sz w:val="20"/>
          <w:szCs w:val="20"/>
        </w:rPr>
      </w:pPr>
      <w:r w:rsidRPr="0069467E">
        <w:rPr>
          <w:rFonts w:ascii="Century Gothic" w:hAnsi="Century Gothic" w:cs="Arial"/>
          <w:b/>
          <w:bCs/>
          <w:sz w:val="20"/>
          <w:szCs w:val="20"/>
        </w:rPr>
        <w:t>Formularz ofertowy</w:t>
      </w:r>
      <w:r w:rsidRPr="0069467E">
        <w:rPr>
          <w:rFonts w:ascii="Century Gothic" w:hAnsi="Century Gothic" w:cs="Arial"/>
          <w:sz w:val="20"/>
          <w:szCs w:val="20"/>
        </w:rPr>
        <w:t xml:space="preserve"> </w:t>
      </w:r>
      <w:r w:rsidR="00BA159D" w:rsidRPr="0069467E">
        <w:rPr>
          <w:rFonts w:ascii="Century Gothic" w:hAnsi="Century Gothic" w:cs="Arial"/>
          <w:b/>
          <w:sz w:val="20"/>
          <w:szCs w:val="20"/>
        </w:rPr>
        <w:t>–</w:t>
      </w:r>
      <w:r w:rsidR="00BA159D" w:rsidRPr="0069467E">
        <w:rPr>
          <w:rFonts w:ascii="Century Gothic" w:hAnsi="Century Gothic" w:cs="Arial"/>
          <w:sz w:val="20"/>
          <w:szCs w:val="20"/>
        </w:rPr>
        <w:t xml:space="preserve"> </w:t>
      </w:r>
      <w:r w:rsidR="0020782E" w:rsidRPr="0069467E">
        <w:rPr>
          <w:rFonts w:ascii="Century Gothic" w:hAnsi="Century Gothic" w:cs="Arial"/>
          <w:b/>
          <w:sz w:val="20"/>
          <w:szCs w:val="20"/>
        </w:rPr>
        <w:t xml:space="preserve">załącznik </w:t>
      </w:r>
      <w:r w:rsidR="001E648B" w:rsidRPr="0069467E">
        <w:rPr>
          <w:rFonts w:ascii="Century Gothic" w:hAnsi="Century Gothic" w:cs="Arial"/>
          <w:b/>
          <w:sz w:val="20"/>
          <w:szCs w:val="20"/>
        </w:rPr>
        <w:t xml:space="preserve">nr </w:t>
      </w:r>
      <w:r w:rsidR="0020782E" w:rsidRPr="0069467E">
        <w:rPr>
          <w:rFonts w:ascii="Century Gothic" w:hAnsi="Century Gothic" w:cs="Arial"/>
          <w:b/>
          <w:sz w:val="20"/>
          <w:szCs w:val="20"/>
        </w:rPr>
        <w:t xml:space="preserve">3 </w:t>
      </w:r>
      <w:r w:rsidR="00CA749C" w:rsidRPr="0069467E">
        <w:rPr>
          <w:rFonts w:ascii="Century Gothic" w:hAnsi="Century Gothic" w:cs="Arial"/>
          <w:b/>
          <w:sz w:val="20"/>
          <w:szCs w:val="20"/>
        </w:rPr>
        <w:t>do SWZ</w:t>
      </w:r>
      <w:r w:rsidR="00AA6B75" w:rsidRPr="0069467E">
        <w:rPr>
          <w:rFonts w:ascii="Century Gothic" w:hAnsi="Century Gothic" w:cs="Arial"/>
          <w:sz w:val="20"/>
          <w:szCs w:val="20"/>
        </w:rPr>
        <w:t>–</w:t>
      </w:r>
      <w:r w:rsidR="0020782E" w:rsidRPr="0069467E">
        <w:rPr>
          <w:rFonts w:ascii="Century Gothic" w:hAnsi="Century Gothic" w:cs="Arial"/>
          <w:sz w:val="20"/>
          <w:szCs w:val="20"/>
        </w:rPr>
        <w:t xml:space="preserve"> </w:t>
      </w:r>
      <w:r w:rsidR="00CA749C" w:rsidRPr="0069467E">
        <w:rPr>
          <w:rFonts w:ascii="Century Gothic" w:hAnsi="Century Gothic" w:cs="Arial"/>
          <w:bCs/>
          <w:sz w:val="20"/>
          <w:szCs w:val="20"/>
        </w:rPr>
        <w:t>wypełniony i podpisany przez Wykonawcę,</w:t>
      </w:r>
      <w:r w:rsidR="00CA749C" w:rsidRPr="0069467E">
        <w:rPr>
          <w:rFonts w:ascii="Century Gothic" w:hAnsi="Century Gothic" w:cs="Arial"/>
          <w:sz w:val="20"/>
          <w:szCs w:val="20"/>
        </w:rPr>
        <w:t xml:space="preserve"> </w:t>
      </w:r>
      <w:r w:rsidRPr="0069467E">
        <w:rPr>
          <w:rFonts w:ascii="Century Gothic" w:hAnsi="Century Gothic" w:cs="Arial"/>
          <w:sz w:val="20"/>
          <w:szCs w:val="20"/>
        </w:rPr>
        <w:t xml:space="preserve">składany jest pod rygorem nieważności </w:t>
      </w:r>
      <w:r w:rsidR="00AA6B75" w:rsidRPr="0069467E">
        <w:rPr>
          <w:rFonts w:ascii="Century Gothic" w:hAnsi="Century Gothic" w:cs="Arial"/>
          <w:bCs/>
          <w:sz w:val="20"/>
          <w:szCs w:val="20"/>
        </w:rPr>
        <w:t xml:space="preserve">w formie elektronicznej lub </w:t>
      </w:r>
      <w:r w:rsidRPr="0069467E">
        <w:rPr>
          <w:rFonts w:ascii="Century Gothic" w:hAnsi="Century Gothic" w:cs="Arial"/>
          <w:bCs/>
          <w:sz w:val="20"/>
          <w:szCs w:val="20"/>
        </w:rPr>
        <w:t>w postaci elektronicznej opatrzonej podpisem zaufanym lub podpisem osobistym.</w:t>
      </w:r>
    </w:p>
    <w:p w14:paraId="71D39CAC" w14:textId="22095DE9" w:rsidR="0093650A" w:rsidRPr="0069467E" w:rsidRDefault="0093650A" w:rsidP="00431980">
      <w:pPr>
        <w:numPr>
          <w:ilvl w:val="0"/>
          <w:numId w:val="15"/>
        </w:numPr>
        <w:autoSpaceDE w:val="0"/>
        <w:autoSpaceDN w:val="0"/>
        <w:spacing w:before="120" w:after="120" w:line="360" w:lineRule="auto"/>
        <w:jc w:val="both"/>
        <w:rPr>
          <w:rFonts w:ascii="Century Gothic" w:hAnsi="Century Gothic" w:cs="Arial"/>
          <w:bCs/>
          <w:sz w:val="20"/>
          <w:szCs w:val="20"/>
        </w:rPr>
      </w:pPr>
      <w:r w:rsidRPr="0069467E">
        <w:rPr>
          <w:rFonts w:ascii="Century Gothic" w:hAnsi="Century Gothic" w:cs="Arial"/>
          <w:b/>
          <w:bCs/>
          <w:sz w:val="20"/>
          <w:szCs w:val="20"/>
        </w:rPr>
        <w:t>Formularz cenowy –</w:t>
      </w:r>
      <w:r w:rsidR="00CA749C" w:rsidRPr="0069467E">
        <w:rPr>
          <w:rFonts w:ascii="Century Gothic" w:hAnsi="Century Gothic" w:cs="Arial"/>
          <w:b/>
          <w:bCs/>
          <w:sz w:val="20"/>
          <w:szCs w:val="20"/>
        </w:rPr>
        <w:t xml:space="preserve"> załącznik nr 4 do SWZ</w:t>
      </w:r>
      <w:r w:rsidR="00716714" w:rsidRPr="0069467E">
        <w:rPr>
          <w:rFonts w:ascii="Century Gothic" w:hAnsi="Century Gothic" w:cs="Arial"/>
          <w:b/>
          <w:bCs/>
          <w:sz w:val="20"/>
          <w:szCs w:val="20"/>
        </w:rPr>
        <w:t xml:space="preserve"> oraz załącznik nr 12 do SWZ</w:t>
      </w:r>
      <w:r w:rsidR="00CA749C" w:rsidRPr="0069467E">
        <w:rPr>
          <w:rFonts w:ascii="Century Gothic" w:hAnsi="Century Gothic" w:cs="Arial"/>
          <w:b/>
          <w:bCs/>
          <w:sz w:val="20"/>
          <w:szCs w:val="20"/>
        </w:rPr>
        <w:t xml:space="preserve"> </w:t>
      </w:r>
      <w:r w:rsidR="00CA749C" w:rsidRPr="0069467E">
        <w:rPr>
          <w:rFonts w:ascii="Century Gothic" w:hAnsi="Century Gothic" w:cs="Arial"/>
          <w:bCs/>
          <w:sz w:val="20"/>
          <w:szCs w:val="20"/>
        </w:rPr>
        <w:t>–</w:t>
      </w:r>
      <w:r w:rsidR="00CA749C" w:rsidRPr="0069467E">
        <w:rPr>
          <w:rFonts w:ascii="Century Gothic" w:hAnsi="Century Gothic" w:cs="Arial"/>
          <w:b/>
          <w:bCs/>
          <w:sz w:val="20"/>
          <w:szCs w:val="20"/>
        </w:rPr>
        <w:t xml:space="preserve"> </w:t>
      </w:r>
      <w:r w:rsidRPr="0069467E">
        <w:rPr>
          <w:rFonts w:ascii="Century Gothic" w:hAnsi="Century Gothic" w:cs="Arial"/>
          <w:b/>
          <w:bCs/>
          <w:sz w:val="20"/>
          <w:szCs w:val="20"/>
        </w:rPr>
        <w:t xml:space="preserve"> </w:t>
      </w:r>
      <w:r w:rsidRPr="0069467E">
        <w:rPr>
          <w:rFonts w:ascii="Century Gothic" w:hAnsi="Century Gothic" w:cs="Arial"/>
          <w:bCs/>
          <w:sz w:val="20"/>
          <w:szCs w:val="20"/>
        </w:rPr>
        <w:t>wypełniony</w:t>
      </w:r>
      <w:r w:rsidR="0069467E">
        <w:rPr>
          <w:rFonts w:ascii="Century Gothic" w:hAnsi="Century Gothic" w:cs="Arial"/>
          <w:bCs/>
          <w:sz w:val="20"/>
          <w:szCs w:val="20"/>
        </w:rPr>
        <w:t xml:space="preserve"> </w:t>
      </w:r>
      <w:r w:rsidRPr="0069467E">
        <w:rPr>
          <w:rFonts w:ascii="Century Gothic" w:hAnsi="Century Gothic" w:cs="Arial"/>
          <w:bCs/>
          <w:sz w:val="20"/>
          <w:szCs w:val="20"/>
        </w:rPr>
        <w:t>i podpisany przez Wykonawcę</w:t>
      </w:r>
      <w:r w:rsidR="00CA749C" w:rsidRPr="0069467E">
        <w:rPr>
          <w:rFonts w:ascii="Century Gothic" w:hAnsi="Century Gothic" w:cs="Arial"/>
          <w:bCs/>
          <w:sz w:val="20"/>
          <w:szCs w:val="20"/>
        </w:rPr>
        <w:t>, s</w:t>
      </w:r>
      <w:r w:rsidRPr="0069467E">
        <w:rPr>
          <w:rFonts w:ascii="Century Gothic" w:hAnsi="Century Gothic" w:cs="Arial"/>
          <w:sz w:val="20"/>
          <w:szCs w:val="20"/>
        </w:rPr>
        <w:t xml:space="preserve">kładany jest pod rygorem nieważności </w:t>
      </w:r>
      <w:r w:rsidRPr="0069467E">
        <w:rPr>
          <w:rFonts w:ascii="Century Gothic" w:hAnsi="Century Gothic" w:cs="Arial"/>
          <w:bCs/>
          <w:sz w:val="20"/>
          <w:szCs w:val="20"/>
        </w:rPr>
        <w:t>w formie elektronicznej lub w postaci elektronicznej opatrzonej podpisem zaufanym</w:t>
      </w:r>
      <w:r w:rsidR="0069467E">
        <w:rPr>
          <w:rFonts w:ascii="Century Gothic" w:hAnsi="Century Gothic" w:cs="Arial"/>
          <w:bCs/>
          <w:sz w:val="20"/>
          <w:szCs w:val="20"/>
        </w:rPr>
        <w:t xml:space="preserve"> </w:t>
      </w:r>
      <w:r w:rsidRPr="0069467E">
        <w:rPr>
          <w:rFonts w:ascii="Century Gothic" w:hAnsi="Century Gothic" w:cs="Arial"/>
          <w:bCs/>
          <w:sz w:val="20"/>
          <w:szCs w:val="20"/>
        </w:rPr>
        <w:t>lub podpisem osobistym.</w:t>
      </w:r>
    </w:p>
    <w:p w14:paraId="5E2E5E28" w14:textId="76FBABFC" w:rsidR="000B2C86" w:rsidRPr="0069467E" w:rsidRDefault="000B2C86" w:rsidP="00431980">
      <w:pPr>
        <w:numPr>
          <w:ilvl w:val="0"/>
          <w:numId w:val="15"/>
        </w:numPr>
        <w:autoSpaceDE w:val="0"/>
        <w:autoSpaceDN w:val="0"/>
        <w:spacing w:before="120" w:after="120" w:line="360" w:lineRule="auto"/>
        <w:jc w:val="both"/>
        <w:rPr>
          <w:rFonts w:ascii="Century Gothic" w:hAnsi="Century Gothic" w:cs="Arial"/>
          <w:sz w:val="20"/>
          <w:szCs w:val="20"/>
        </w:rPr>
      </w:pPr>
      <w:r w:rsidRPr="0069467E">
        <w:rPr>
          <w:rFonts w:ascii="Century Gothic" w:hAnsi="Century Gothic" w:cs="Arial"/>
          <w:sz w:val="20"/>
          <w:szCs w:val="20"/>
        </w:rPr>
        <w:t xml:space="preserve">Wykonawca dołącza do oferty </w:t>
      </w:r>
      <w:r w:rsidRPr="0069467E">
        <w:rPr>
          <w:rFonts w:ascii="Century Gothic" w:hAnsi="Century Gothic" w:cs="Arial"/>
          <w:b/>
          <w:bCs/>
          <w:sz w:val="20"/>
          <w:szCs w:val="20"/>
        </w:rPr>
        <w:t>oświadczenie o niepodleganiu wykluczeniu</w:t>
      </w:r>
      <w:r w:rsidR="0069467E">
        <w:rPr>
          <w:rFonts w:ascii="Century Gothic" w:hAnsi="Century Gothic" w:cs="Arial"/>
          <w:b/>
          <w:bCs/>
          <w:sz w:val="20"/>
          <w:szCs w:val="20"/>
        </w:rPr>
        <w:t xml:space="preserve"> </w:t>
      </w:r>
      <w:r w:rsidR="00132612" w:rsidRPr="0069467E">
        <w:rPr>
          <w:rFonts w:ascii="Century Gothic" w:hAnsi="Century Gothic" w:cs="Arial"/>
          <w:sz w:val="20"/>
          <w:szCs w:val="20"/>
        </w:rPr>
        <w:t xml:space="preserve">oraz </w:t>
      </w:r>
      <w:r w:rsidR="00132612" w:rsidRPr="0069467E">
        <w:rPr>
          <w:rFonts w:ascii="Century Gothic" w:hAnsi="Century Gothic" w:cs="Arial"/>
          <w:b/>
          <w:sz w:val="20"/>
          <w:szCs w:val="20"/>
        </w:rPr>
        <w:t>spełnieniu warunków udziału w postępowaniu</w:t>
      </w:r>
      <w:r w:rsidR="00132612" w:rsidRPr="0069467E">
        <w:rPr>
          <w:rFonts w:ascii="Century Gothic" w:hAnsi="Century Gothic" w:cs="Arial"/>
          <w:sz w:val="20"/>
          <w:szCs w:val="20"/>
        </w:rPr>
        <w:t xml:space="preserve"> </w:t>
      </w:r>
      <w:r w:rsidRPr="0069467E">
        <w:rPr>
          <w:rFonts w:ascii="Century Gothic" w:hAnsi="Century Gothic" w:cs="Arial"/>
          <w:sz w:val="20"/>
          <w:szCs w:val="20"/>
        </w:rPr>
        <w:t xml:space="preserve">w zakresie wskazanym w rozdziale II </w:t>
      </w:r>
      <w:r w:rsidR="0017392B" w:rsidRPr="0069467E">
        <w:rPr>
          <w:rFonts w:ascii="Century Gothic" w:hAnsi="Century Gothic" w:cs="Arial"/>
          <w:sz w:val="20"/>
          <w:szCs w:val="20"/>
        </w:rPr>
        <w:t>ust</w:t>
      </w:r>
      <w:r w:rsidR="007F540B" w:rsidRPr="0069467E">
        <w:rPr>
          <w:rFonts w:ascii="Century Gothic" w:hAnsi="Century Gothic" w:cs="Arial"/>
          <w:sz w:val="20"/>
          <w:szCs w:val="20"/>
        </w:rPr>
        <w:t>.</w:t>
      </w:r>
      <w:r w:rsidR="0017392B" w:rsidRPr="0069467E">
        <w:rPr>
          <w:rFonts w:ascii="Century Gothic" w:hAnsi="Century Gothic" w:cs="Arial"/>
          <w:sz w:val="20"/>
          <w:szCs w:val="20"/>
        </w:rPr>
        <w:t xml:space="preserve"> 7-</w:t>
      </w:r>
      <w:r w:rsidRPr="0069467E">
        <w:rPr>
          <w:rFonts w:ascii="Century Gothic" w:hAnsi="Century Gothic" w:cs="Arial"/>
          <w:sz w:val="20"/>
          <w:szCs w:val="20"/>
        </w:rPr>
        <w:t xml:space="preserve"> 8 SWZ. Oświadczenie to stanowi dowód potwierdzający brak podstaw wykluczenia, na dzień</w:t>
      </w:r>
      <w:r w:rsidRPr="002F21F8">
        <w:rPr>
          <w:rFonts w:ascii="Century Gothic" w:hAnsi="Century Gothic" w:cs="Arial"/>
          <w:sz w:val="22"/>
          <w:szCs w:val="22"/>
        </w:rPr>
        <w:t xml:space="preserve"> </w:t>
      </w:r>
      <w:r w:rsidRPr="0069467E">
        <w:rPr>
          <w:rFonts w:ascii="Century Gothic" w:hAnsi="Century Gothic" w:cs="Arial"/>
          <w:sz w:val="20"/>
          <w:szCs w:val="20"/>
        </w:rPr>
        <w:lastRenderedPageBreak/>
        <w:t>składania ofert, tymczasowo zastępujący wyma</w:t>
      </w:r>
      <w:r w:rsidR="00AA6B75" w:rsidRPr="0069467E">
        <w:rPr>
          <w:rFonts w:ascii="Century Gothic" w:hAnsi="Century Gothic" w:cs="Arial"/>
          <w:sz w:val="20"/>
          <w:szCs w:val="20"/>
        </w:rPr>
        <w:t xml:space="preserve">gane podmiotowe środki dowodowe – </w:t>
      </w:r>
      <w:r w:rsidR="00CA749C" w:rsidRPr="0069467E">
        <w:rPr>
          <w:rFonts w:ascii="Century Gothic" w:hAnsi="Century Gothic" w:cs="Arial"/>
          <w:b/>
          <w:sz w:val="20"/>
          <w:szCs w:val="20"/>
        </w:rPr>
        <w:t>załącznik nr 6</w:t>
      </w:r>
      <w:r w:rsidR="00AA6B75" w:rsidRPr="0069467E">
        <w:rPr>
          <w:rFonts w:ascii="Century Gothic" w:hAnsi="Century Gothic" w:cs="Arial"/>
          <w:b/>
          <w:sz w:val="20"/>
          <w:szCs w:val="20"/>
        </w:rPr>
        <w:t xml:space="preserve"> </w:t>
      </w:r>
      <w:r w:rsidR="00CA749C" w:rsidRPr="0069467E">
        <w:rPr>
          <w:rFonts w:ascii="Century Gothic" w:hAnsi="Century Gothic" w:cs="Arial"/>
          <w:b/>
          <w:sz w:val="20"/>
          <w:szCs w:val="20"/>
        </w:rPr>
        <w:t>oraz 7</w:t>
      </w:r>
      <w:r w:rsidR="00AA6B75" w:rsidRPr="0069467E">
        <w:rPr>
          <w:rFonts w:ascii="Century Gothic" w:hAnsi="Century Gothic" w:cs="Arial"/>
          <w:b/>
          <w:sz w:val="20"/>
          <w:szCs w:val="20"/>
        </w:rPr>
        <w:t xml:space="preserve"> do SWZ</w:t>
      </w:r>
      <w:r w:rsidR="00D908F4" w:rsidRPr="0069467E">
        <w:rPr>
          <w:rFonts w:ascii="Century Gothic" w:hAnsi="Century Gothic" w:cs="Arial"/>
          <w:sz w:val="20"/>
          <w:szCs w:val="20"/>
        </w:rPr>
        <w:t>.</w:t>
      </w:r>
    </w:p>
    <w:p w14:paraId="33DEFF1F" w14:textId="2AD2A55D" w:rsidR="000B2C86" w:rsidRPr="0069467E" w:rsidRDefault="000B2C86" w:rsidP="00431980">
      <w:pPr>
        <w:autoSpaceDE w:val="0"/>
        <w:autoSpaceDN w:val="0"/>
        <w:spacing w:before="120" w:after="120" w:line="360" w:lineRule="auto"/>
        <w:ind w:left="360"/>
        <w:jc w:val="both"/>
        <w:rPr>
          <w:rFonts w:ascii="Century Gothic" w:hAnsi="Century Gothic" w:cs="Arial"/>
          <w:sz w:val="20"/>
          <w:szCs w:val="20"/>
        </w:rPr>
      </w:pPr>
      <w:r w:rsidRPr="0069467E">
        <w:rPr>
          <w:rFonts w:ascii="Century Gothic" w:hAnsi="Century Gothic"/>
          <w:sz w:val="20"/>
          <w:szCs w:val="20"/>
        </w:rPr>
        <w:t xml:space="preserve">Oświadczenie składane jest </w:t>
      </w:r>
      <w:r w:rsidRPr="0069467E">
        <w:rPr>
          <w:rFonts w:ascii="Century Gothic" w:hAnsi="Century Gothic" w:cs="Arial"/>
          <w:sz w:val="20"/>
          <w:szCs w:val="20"/>
        </w:rPr>
        <w:t>pod rygorem nieważności w formie elektronicznej</w:t>
      </w:r>
      <w:r w:rsidR="0069467E">
        <w:rPr>
          <w:rFonts w:ascii="Century Gothic" w:hAnsi="Century Gothic" w:cs="Arial"/>
          <w:sz w:val="20"/>
          <w:szCs w:val="20"/>
        </w:rPr>
        <w:t xml:space="preserve"> </w:t>
      </w:r>
      <w:r w:rsidRPr="0069467E">
        <w:rPr>
          <w:rFonts w:ascii="Century Gothic" w:hAnsi="Century Gothic" w:cs="Arial"/>
          <w:sz w:val="20"/>
          <w:szCs w:val="20"/>
        </w:rPr>
        <w:t>lub w postaci elektronicznej opatrzonej podpisem zaufanym, lub podpisem osobistym.</w:t>
      </w:r>
    </w:p>
    <w:p w14:paraId="0CEE12E5" w14:textId="77777777" w:rsidR="000B2C86" w:rsidRPr="0069467E" w:rsidRDefault="000B2C86" w:rsidP="00431980">
      <w:pPr>
        <w:autoSpaceDE w:val="0"/>
        <w:autoSpaceDN w:val="0"/>
        <w:spacing w:before="120" w:after="120" w:line="360" w:lineRule="auto"/>
        <w:ind w:left="360"/>
        <w:jc w:val="both"/>
        <w:rPr>
          <w:rFonts w:ascii="Century Gothic" w:hAnsi="Century Gothic" w:cs="Arial"/>
          <w:sz w:val="20"/>
          <w:szCs w:val="20"/>
        </w:rPr>
      </w:pPr>
      <w:r w:rsidRPr="0069467E">
        <w:rPr>
          <w:rFonts w:ascii="Century Gothic" w:hAnsi="Century Gothic"/>
          <w:sz w:val="20"/>
          <w:szCs w:val="20"/>
        </w:rPr>
        <w:t xml:space="preserve">Oświadczenie składają </w:t>
      </w:r>
      <w:r w:rsidRPr="0069467E">
        <w:rPr>
          <w:rFonts w:ascii="Century Gothic" w:hAnsi="Century Gothic"/>
          <w:bCs/>
          <w:sz w:val="20"/>
          <w:szCs w:val="20"/>
        </w:rPr>
        <w:t>odrębnie</w:t>
      </w:r>
      <w:r w:rsidRPr="0069467E">
        <w:rPr>
          <w:rFonts w:ascii="Century Gothic" w:hAnsi="Century Gothic"/>
          <w:sz w:val="20"/>
          <w:szCs w:val="20"/>
        </w:rPr>
        <w:t>:</w:t>
      </w:r>
    </w:p>
    <w:p w14:paraId="24578B5F" w14:textId="77777777" w:rsidR="000B2C86" w:rsidRPr="0069467E" w:rsidRDefault="000B2C86" w:rsidP="0009644C">
      <w:pPr>
        <w:pStyle w:val="Tekstpodstawowy"/>
        <w:numPr>
          <w:ilvl w:val="0"/>
          <w:numId w:val="7"/>
        </w:numPr>
        <w:spacing w:line="360" w:lineRule="auto"/>
        <w:ind w:left="284" w:right="20" w:firstLine="142"/>
        <w:jc w:val="both"/>
        <w:rPr>
          <w:rFonts w:ascii="Century Gothic" w:hAnsi="Century Gothic"/>
          <w:sz w:val="20"/>
          <w:szCs w:val="20"/>
        </w:rPr>
      </w:pPr>
      <w:r w:rsidRPr="0069467E">
        <w:rPr>
          <w:rFonts w:ascii="Century Gothic" w:hAnsi="Century Gothic"/>
          <w:sz w:val="20"/>
          <w:szCs w:val="20"/>
        </w:rPr>
        <w:t>wykonawca/każdy spośród wykonawców wspólnie ubiegających się o udzielenie zamówienia. W takim przypadku oświadczenie potwierdza brak podstaw wykluczenia wykonawcy,</w:t>
      </w:r>
    </w:p>
    <w:p w14:paraId="4D8A8D7C" w14:textId="77777777" w:rsidR="000B2C86" w:rsidRPr="0069467E" w:rsidRDefault="000B2C86" w:rsidP="0009644C">
      <w:pPr>
        <w:pStyle w:val="Tekstpodstawowy"/>
        <w:numPr>
          <w:ilvl w:val="0"/>
          <w:numId w:val="7"/>
        </w:numPr>
        <w:spacing w:line="360" w:lineRule="auto"/>
        <w:ind w:left="426" w:right="20" w:firstLine="0"/>
        <w:jc w:val="both"/>
        <w:rPr>
          <w:rFonts w:ascii="Century Gothic" w:hAnsi="Century Gothic"/>
          <w:sz w:val="20"/>
          <w:szCs w:val="20"/>
        </w:rPr>
      </w:pPr>
      <w:r w:rsidRPr="0069467E">
        <w:rPr>
          <w:rFonts w:ascii="Century Gothic" w:hAnsi="Century Gothic"/>
          <w:sz w:val="20"/>
          <w:szCs w:val="20"/>
        </w:rPr>
        <w:t>podmiot trzeci, na którego potencjał powołuje się wykonawca celem potwierdzenia spełnienia warunków udziału w postępowaniu. W takim przypadku oświadczenie potwierdza brak podstaw wykluczenia podmiotu;</w:t>
      </w:r>
    </w:p>
    <w:p w14:paraId="57629CF2" w14:textId="28D231FF" w:rsidR="000B2C86" w:rsidRPr="0069467E" w:rsidRDefault="000B2C86" w:rsidP="0009644C">
      <w:pPr>
        <w:pStyle w:val="Tekstpodstawowy"/>
        <w:numPr>
          <w:ilvl w:val="0"/>
          <w:numId w:val="7"/>
        </w:numPr>
        <w:spacing w:line="360" w:lineRule="auto"/>
        <w:ind w:left="426" w:right="20" w:firstLine="0"/>
        <w:jc w:val="both"/>
        <w:rPr>
          <w:rFonts w:ascii="Century Gothic" w:hAnsi="Century Gothic"/>
          <w:sz w:val="20"/>
          <w:szCs w:val="20"/>
        </w:rPr>
      </w:pPr>
      <w:r w:rsidRPr="0069467E">
        <w:rPr>
          <w:rFonts w:ascii="Century Gothic" w:hAnsi="Century Gothic"/>
          <w:sz w:val="20"/>
          <w:szCs w:val="20"/>
        </w:rPr>
        <w:t xml:space="preserve">podwykonawcy, na których zasobach wykonawca nie polega przy wykazywaniu spełnienia warunków udziału w postępowaniu. W takim przypadku oświadczenie potwierdza brak podstaw wykluczenia podwykonawcy (jeżeli zamawiający weryfikuje podstawy wykluczenia </w:t>
      </w:r>
      <w:r w:rsidR="0069467E">
        <w:rPr>
          <w:rFonts w:ascii="Century Gothic" w:hAnsi="Century Gothic"/>
          <w:sz w:val="20"/>
          <w:szCs w:val="20"/>
        </w:rPr>
        <w:t xml:space="preserve">                                    </w:t>
      </w:r>
      <w:r w:rsidRPr="0069467E">
        <w:rPr>
          <w:rFonts w:ascii="Century Gothic" w:hAnsi="Century Gothic"/>
          <w:sz w:val="20"/>
          <w:szCs w:val="20"/>
        </w:rPr>
        <w:t>w odniesieniu do podwykonawcy).</w:t>
      </w:r>
    </w:p>
    <w:p w14:paraId="7D2BD404" w14:textId="77777777" w:rsidR="000B2C86" w:rsidRPr="0069467E" w:rsidRDefault="000B2C86" w:rsidP="00431980">
      <w:pPr>
        <w:autoSpaceDE w:val="0"/>
        <w:autoSpaceDN w:val="0"/>
        <w:spacing w:before="120" w:after="120" w:line="360" w:lineRule="auto"/>
        <w:ind w:left="426"/>
        <w:jc w:val="both"/>
        <w:rPr>
          <w:rFonts w:ascii="Century Gothic" w:hAnsi="Century Gothic"/>
          <w:bCs/>
          <w:sz w:val="20"/>
          <w:szCs w:val="20"/>
        </w:rPr>
      </w:pPr>
      <w:r w:rsidRPr="0069467E">
        <w:rPr>
          <w:rFonts w:ascii="Century Gothic" w:hAnsi="Century Gothic"/>
          <w:bCs/>
          <w:sz w:val="20"/>
          <w:szCs w:val="20"/>
        </w:rPr>
        <w:t>UWAGA!</w:t>
      </w:r>
    </w:p>
    <w:p w14:paraId="15719112" w14:textId="77777777" w:rsidR="000B2C86" w:rsidRPr="0069467E" w:rsidRDefault="000B2C86" w:rsidP="00431980">
      <w:pPr>
        <w:autoSpaceDE w:val="0"/>
        <w:autoSpaceDN w:val="0"/>
        <w:spacing w:before="120" w:after="120" w:line="360" w:lineRule="auto"/>
        <w:ind w:left="426"/>
        <w:jc w:val="both"/>
        <w:rPr>
          <w:rFonts w:ascii="Century Gothic" w:hAnsi="Century Gothic"/>
          <w:bCs/>
          <w:sz w:val="20"/>
          <w:szCs w:val="20"/>
        </w:rPr>
      </w:pPr>
      <w:r w:rsidRPr="0069467E">
        <w:rPr>
          <w:rFonts w:ascii="Century Gothic" w:hAnsi="Century Gothic"/>
          <w:bCs/>
          <w:sz w:val="20"/>
          <w:szCs w:val="20"/>
        </w:rPr>
        <w:t>Samooczyszczenie – w okolicznościach określonych w art. 108 ust. 1 pkt 1, 2, 5 ustawy Pzp, wykonawca nie podlega wykluczeniu, jeżeli udowodni zamawiającemu w ofercie, że spełnił łącznie następujące przesłanki:</w:t>
      </w:r>
    </w:p>
    <w:p w14:paraId="40D71D81" w14:textId="77777777" w:rsidR="000B2C86" w:rsidRPr="0069467E" w:rsidRDefault="000B2C86" w:rsidP="0009644C">
      <w:pPr>
        <w:pStyle w:val="Tekstpodstawowy"/>
        <w:numPr>
          <w:ilvl w:val="1"/>
          <w:numId w:val="20"/>
        </w:numPr>
        <w:spacing w:line="360" w:lineRule="auto"/>
        <w:ind w:left="567" w:right="20" w:hanging="284"/>
        <w:jc w:val="both"/>
        <w:rPr>
          <w:rFonts w:ascii="Century Gothic" w:hAnsi="Century Gothic"/>
          <w:sz w:val="20"/>
          <w:szCs w:val="20"/>
        </w:rPr>
      </w:pPr>
      <w:r w:rsidRPr="0069467E">
        <w:rPr>
          <w:rFonts w:ascii="Century Gothic" w:hAnsi="Century Gothic"/>
          <w:sz w:val="20"/>
          <w:szCs w:val="20"/>
        </w:rPr>
        <w:t>naprawił lub zobowiązał się do naprawienia szkody wyrządzonej przestępstwem, wykroczeniem lub swoim nieprawidłowym postępowaniem, w tym poprzez zadośćuczynienie pieniężne;</w:t>
      </w:r>
    </w:p>
    <w:p w14:paraId="1793C006" w14:textId="77777777" w:rsidR="000B2C86" w:rsidRPr="0069467E" w:rsidRDefault="000B2C86" w:rsidP="0009644C">
      <w:pPr>
        <w:pStyle w:val="Tekstpodstawowy"/>
        <w:numPr>
          <w:ilvl w:val="1"/>
          <w:numId w:val="20"/>
        </w:numPr>
        <w:spacing w:line="360" w:lineRule="auto"/>
        <w:ind w:left="567" w:right="20" w:hanging="284"/>
        <w:jc w:val="both"/>
        <w:rPr>
          <w:rFonts w:ascii="Century Gothic" w:hAnsi="Century Gothic"/>
          <w:sz w:val="20"/>
          <w:szCs w:val="20"/>
        </w:rPr>
      </w:pPr>
      <w:r w:rsidRPr="0069467E">
        <w:rPr>
          <w:rFonts w:ascii="Century Gothic" w:hAnsi="Century Gothic"/>
          <w:sz w:val="20"/>
          <w:szCs w:val="20"/>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1A3A57B6" w14:textId="3C3A44A1" w:rsidR="000B2C86" w:rsidRPr="0069467E" w:rsidRDefault="000B2C86" w:rsidP="0009644C">
      <w:pPr>
        <w:pStyle w:val="Tekstpodstawowy"/>
        <w:numPr>
          <w:ilvl w:val="1"/>
          <w:numId w:val="20"/>
        </w:numPr>
        <w:spacing w:line="360" w:lineRule="auto"/>
        <w:ind w:left="567" w:right="20" w:hanging="284"/>
        <w:jc w:val="both"/>
        <w:rPr>
          <w:rFonts w:ascii="Century Gothic" w:hAnsi="Century Gothic"/>
          <w:sz w:val="20"/>
          <w:szCs w:val="20"/>
        </w:rPr>
      </w:pPr>
      <w:r w:rsidRPr="0069467E">
        <w:rPr>
          <w:rFonts w:ascii="Century Gothic" w:hAnsi="Century Gothic"/>
          <w:sz w:val="20"/>
          <w:szCs w:val="20"/>
        </w:rPr>
        <w:t>podjął konkretne środki techniczne, organizacyjne i kadrowe, odpowiednie</w:t>
      </w:r>
      <w:r w:rsidR="0069467E">
        <w:rPr>
          <w:rFonts w:ascii="Century Gothic" w:hAnsi="Century Gothic"/>
          <w:sz w:val="20"/>
          <w:szCs w:val="20"/>
        </w:rPr>
        <w:t xml:space="preserve"> </w:t>
      </w:r>
      <w:r w:rsidRPr="0069467E">
        <w:rPr>
          <w:rFonts w:ascii="Century Gothic" w:hAnsi="Century Gothic"/>
          <w:sz w:val="20"/>
          <w:szCs w:val="20"/>
        </w:rPr>
        <w:t>dla zapobiegania dalszym przestępstwom, wykroczeniom lub nieprawidłowemu postępowaniu, w szczególności:</w:t>
      </w:r>
    </w:p>
    <w:p w14:paraId="4B439711" w14:textId="60FA5813" w:rsidR="000B2C86" w:rsidRPr="0069467E" w:rsidRDefault="000B2C86" w:rsidP="0009644C">
      <w:pPr>
        <w:pStyle w:val="Tekstpodstawowy"/>
        <w:numPr>
          <w:ilvl w:val="0"/>
          <w:numId w:val="21"/>
        </w:numPr>
        <w:spacing w:line="360" w:lineRule="auto"/>
        <w:ind w:left="567" w:right="20" w:hanging="283"/>
        <w:jc w:val="both"/>
        <w:rPr>
          <w:rFonts w:ascii="Century Gothic" w:hAnsi="Century Gothic"/>
          <w:sz w:val="20"/>
          <w:szCs w:val="20"/>
        </w:rPr>
      </w:pPr>
      <w:r w:rsidRPr="0069467E">
        <w:rPr>
          <w:rFonts w:ascii="Century Gothic" w:hAnsi="Century Gothic"/>
          <w:sz w:val="20"/>
          <w:szCs w:val="20"/>
        </w:rPr>
        <w:t>zerwał wszelkie powiązania z osobami lub podmiotami odpowiedzialnymi</w:t>
      </w:r>
      <w:r w:rsidR="0009644C" w:rsidRPr="0069467E">
        <w:rPr>
          <w:rFonts w:ascii="Century Gothic" w:hAnsi="Century Gothic"/>
          <w:sz w:val="20"/>
          <w:szCs w:val="20"/>
        </w:rPr>
        <w:t xml:space="preserve"> </w:t>
      </w:r>
      <w:r w:rsidRPr="0069467E">
        <w:rPr>
          <w:rFonts w:ascii="Century Gothic" w:hAnsi="Century Gothic"/>
          <w:sz w:val="20"/>
          <w:szCs w:val="20"/>
        </w:rPr>
        <w:t>za nieprawidłowe postępowanie wykonawcy,</w:t>
      </w:r>
    </w:p>
    <w:p w14:paraId="7B07389F" w14:textId="77777777" w:rsidR="000B2C86" w:rsidRPr="0069467E" w:rsidRDefault="000B2C86" w:rsidP="0009644C">
      <w:pPr>
        <w:pStyle w:val="Tekstpodstawowy"/>
        <w:numPr>
          <w:ilvl w:val="0"/>
          <w:numId w:val="21"/>
        </w:numPr>
        <w:spacing w:line="360" w:lineRule="auto"/>
        <w:ind w:left="567" w:right="20" w:hanging="283"/>
        <w:jc w:val="both"/>
        <w:rPr>
          <w:rFonts w:ascii="Century Gothic" w:hAnsi="Century Gothic"/>
          <w:sz w:val="20"/>
          <w:szCs w:val="20"/>
        </w:rPr>
      </w:pPr>
      <w:r w:rsidRPr="0069467E">
        <w:rPr>
          <w:rFonts w:ascii="Century Gothic" w:hAnsi="Century Gothic"/>
          <w:sz w:val="20"/>
          <w:szCs w:val="20"/>
        </w:rPr>
        <w:t>zreorganizował personel,</w:t>
      </w:r>
    </w:p>
    <w:p w14:paraId="5F14169C" w14:textId="77777777" w:rsidR="000B2C86" w:rsidRPr="0069467E" w:rsidRDefault="000B2C86" w:rsidP="0009644C">
      <w:pPr>
        <w:pStyle w:val="Tekstpodstawowy"/>
        <w:numPr>
          <w:ilvl w:val="0"/>
          <w:numId w:val="21"/>
        </w:numPr>
        <w:spacing w:line="360" w:lineRule="auto"/>
        <w:ind w:left="567" w:right="20" w:hanging="283"/>
        <w:jc w:val="both"/>
        <w:rPr>
          <w:rFonts w:ascii="Century Gothic" w:hAnsi="Century Gothic"/>
          <w:sz w:val="20"/>
          <w:szCs w:val="20"/>
        </w:rPr>
      </w:pPr>
      <w:r w:rsidRPr="0069467E">
        <w:rPr>
          <w:rFonts w:ascii="Century Gothic" w:hAnsi="Century Gothic"/>
          <w:sz w:val="20"/>
          <w:szCs w:val="20"/>
        </w:rPr>
        <w:t>wdrożył system sprawozdawczości i kontroli,</w:t>
      </w:r>
    </w:p>
    <w:p w14:paraId="20B4396A" w14:textId="77777777" w:rsidR="000B2C86" w:rsidRPr="0069467E" w:rsidRDefault="000B2C86" w:rsidP="0009644C">
      <w:pPr>
        <w:pStyle w:val="Tekstpodstawowy"/>
        <w:numPr>
          <w:ilvl w:val="0"/>
          <w:numId w:val="21"/>
        </w:numPr>
        <w:spacing w:line="360" w:lineRule="auto"/>
        <w:ind w:left="567" w:right="20" w:hanging="283"/>
        <w:jc w:val="both"/>
        <w:rPr>
          <w:rFonts w:ascii="Century Gothic" w:hAnsi="Century Gothic"/>
          <w:sz w:val="20"/>
          <w:szCs w:val="20"/>
        </w:rPr>
      </w:pPr>
      <w:r w:rsidRPr="0069467E">
        <w:rPr>
          <w:rFonts w:ascii="Century Gothic" w:hAnsi="Century Gothic"/>
          <w:sz w:val="20"/>
          <w:szCs w:val="20"/>
        </w:rPr>
        <w:t>utworzył struktury audytu wewnętrznego do monitorowania przestrzegania przepisów, wewnętrznych regulacji lub standardów,</w:t>
      </w:r>
    </w:p>
    <w:p w14:paraId="3D0B49B6" w14:textId="66EBDBE3" w:rsidR="000B2C86" w:rsidRPr="0069467E" w:rsidRDefault="000B2C86" w:rsidP="0009644C">
      <w:pPr>
        <w:pStyle w:val="Tekstpodstawowy"/>
        <w:numPr>
          <w:ilvl w:val="0"/>
          <w:numId w:val="21"/>
        </w:numPr>
        <w:spacing w:line="360" w:lineRule="auto"/>
        <w:ind w:left="567" w:right="20" w:hanging="283"/>
        <w:jc w:val="both"/>
        <w:rPr>
          <w:rFonts w:ascii="Century Gothic" w:hAnsi="Century Gothic"/>
          <w:sz w:val="20"/>
          <w:szCs w:val="20"/>
        </w:rPr>
      </w:pPr>
      <w:r w:rsidRPr="0069467E">
        <w:rPr>
          <w:rFonts w:ascii="Century Gothic" w:hAnsi="Century Gothic"/>
          <w:sz w:val="20"/>
          <w:szCs w:val="20"/>
        </w:rPr>
        <w:t>wprowadził wewnętrzne regulacje dotyczące odpowiedzialności</w:t>
      </w:r>
      <w:r w:rsidR="0009644C" w:rsidRPr="0069467E">
        <w:rPr>
          <w:rFonts w:ascii="Century Gothic" w:hAnsi="Century Gothic"/>
          <w:sz w:val="20"/>
          <w:szCs w:val="20"/>
        </w:rPr>
        <w:t xml:space="preserve"> </w:t>
      </w:r>
      <w:r w:rsidRPr="0069467E">
        <w:rPr>
          <w:rFonts w:ascii="Century Gothic" w:hAnsi="Century Gothic"/>
          <w:sz w:val="20"/>
          <w:szCs w:val="20"/>
        </w:rPr>
        <w:t>i odszkodowań za nieprzestrzeganie przepisów, wewnętrznych regulacji lub standardów.</w:t>
      </w:r>
    </w:p>
    <w:p w14:paraId="7517996A" w14:textId="27DC7812" w:rsidR="000B2C86" w:rsidRPr="0069467E" w:rsidRDefault="0009644C" w:rsidP="0009644C">
      <w:pPr>
        <w:pStyle w:val="Tekstpodstawowy"/>
        <w:spacing w:line="360" w:lineRule="auto"/>
        <w:ind w:left="567" w:right="20" w:hanging="708"/>
        <w:jc w:val="both"/>
        <w:rPr>
          <w:rFonts w:ascii="Century Gothic" w:hAnsi="Century Gothic"/>
          <w:bCs/>
          <w:sz w:val="20"/>
          <w:szCs w:val="20"/>
        </w:rPr>
      </w:pPr>
      <w:r>
        <w:rPr>
          <w:rFonts w:ascii="Century Gothic" w:hAnsi="Century Gothic"/>
          <w:bCs/>
          <w:sz w:val="22"/>
          <w:szCs w:val="22"/>
        </w:rPr>
        <w:lastRenderedPageBreak/>
        <w:t xml:space="preserve">            </w:t>
      </w:r>
      <w:r w:rsidR="000B2C86" w:rsidRPr="0069467E">
        <w:rPr>
          <w:rFonts w:ascii="Century Gothic" w:hAnsi="Century Gothic"/>
          <w:bCs/>
          <w:sz w:val="20"/>
          <w:szCs w:val="20"/>
        </w:rPr>
        <w:t>Zamawiający ocenia, czy podjęte przez wykonawcę czynności są wystarczające do wykazania jego rzetelności, uwzględniając wagę i szczególne okoliczności czynu wykonawcy, a jeżeli uzna, że nie są wystarczające, wyklucza wykonawcę.</w:t>
      </w:r>
    </w:p>
    <w:p w14:paraId="25657098" w14:textId="77777777" w:rsidR="000B2C86" w:rsidRPr="0069467E" w:rsidRDefault="000B2C86" w:rsidP="0009644C">
      <w:pPr>
        <w:numPr>
          <w:ilvl w:val="0"/>
          <w:numId w:val="15"/>
        </w:numPr>
        <w:autoSpaceDE w:val="0"/>
        <w:autoSpaceDN w:val="0"/>
        <w:spacing w:before="120" w:after="120" w:line="360" w:lineRule="auto"/>
        <w:ind w:left="567" w:hanging="283"/>
        <w:jc w:val="both"/>
        <w:rPr>
          <w:rFonts w:ascii="Century Gothic" w:hAnsi="Century Gothic" w:cs="Arial"/>
          <w:b/>
          <w:sz w:val="20"/>
          <w:szCs w:val="20"/>
        </w:rPr>
      </w:pPr>
      <w:r w:rsidRPr="0069467E">
        <w:rPr>
          <w:rFonts w:ascii="Century Gothic" w:hAnsi="Century Gothic"/>
          <w:b/>
          <w:sz w:val="20"/>
          <w:szCs w:val="20"/>
        </w:rPr>
        <w:t>Pełnomocnictwo (jeżeli dotyczy)</w:t>
      </w:r>
    </w:p>
    <w:p w14:paraId="3F9D3F13" w14:textId="3DEC8D1A" w:rsidR="000B2C86" w:rsidRPr="0069467E" w:rsidRDefault="000B2C86" w:rsidP="00431980">
      <w:pPr>
        <w:pStyle w:val="Tekstpodstawowy"/>
        <w:spacing w:line="360" w:lineRule="auto"/>
        <w:ind w:left="360" w:right="20"/>
        <w:jc w:val="both"/>
        <w:rPr>
          <w:rFonts w:ascii="Century Gothic" w:hAnsi="Century Gothic"/>
          <w:sz w:val="20"/>
          <w:szCs w:val="20"/>
        </w:rPr>
      </w:pPr>
      <w:r w:rsidRPr="0069467E">
        <w:rPr>
          <w:rFonts w:ascii="Century Gothic" w:hAnsi="Century Gothic"/>
          <w:sz w:val="20"/>
          <w:szCs w:val="20"/>
        </w:rPr>
        <w:t>Gdy umocowanie osoby składającej ofertę nie wynika z dokumentów rejestrowych, wykonawca, który składa ofertę za pośrednictwem pełnomocnika, powinien dołączyć do oferty dokument pełnomocnictwa obejmujący swym zakresem umocowanie</w:t>
      </w:r>
      <w:r w:rsidR="0069467E">
        <w:rPr>
          <w:rFonts w:ascii="Century Gothic" w:hAnsi="Century Gothic"/>
          <w:sz w:val="20"/>
          <w:szCs w:val="20"/>
        </w:rPr>
        <w:t xml:space="preserve"> </w:t>
      </w:r>
      <w:r w:rsidRPr="0069467E">
        <w:rPr>
          <w:rFonts w:ascii="Century Gothic" w:hAnsi="Century Gothic"/>
          <w:sz w:val="20"/>
          <w:szCs w:val="20"/>
        </w:rPr>
        <w:t xml:space="preserve">do złożenia oferty lub do złożenia oferty i podpisania umowy. </w:t>
      </w:r>
    </w:p>
    <w:p w14:paraId="0E899D2A" w14:textId="77777777" w:rsidR="000B2C86" w:rsidRPr="0069467E" w:rsidRDefault="000B2C86" w:rsidP="00431980">
      <w:pPr>
        <w:pStyle w:val="Tekstpodstawowy"/>
        <w:spacing w:line="360" w:lineRule="auto"/>
        <w:ind w:left="360" w:right="20"/>
        <w:jc w:val="both"/>
        <w:rPr>
          <w:rFonts w:ascii="Century Gothic" w:hAnsi="Century Gothic"/>
          <w:sz w:val="20"/>
          <w:szCs w:val="20"/>
        </w:rPr>
      </w:pPr>
      <w:r w:rsidRPr="0069467E">
        <w:rPr>
          <w:rFonts w:ascii="Century Gothic" w:hAnsi="Century Gothic"/>
          <w:sz w:val="20"/>
          <w:szCs w:val="20"/>
        </w:rPr>
        <w:t xml:space="preserve">W przypadku wykonawców ubiegających się wspólnie o udzielenie zamówienia wykonawcy zobowiązani są do ustanowienia pełnomocnika. Dokument pełnomocnictwa, z treści którego będzie wynikało umocowanie do reprezentowania </w:t>
      </w:r>
      <w:r w:rsidR="00A43D41" w:rsidRPr="0069467E">
        <w:rPr>
          <w:rFonts w:ascii="Century Gothic" w:hAnsi="Century Gothic"/>
          <w:sz w:val="20"/>
          <w:szCs w:val="20"/>
        </w:rPr>
        <w:t xml:space="preserve"> </w:t>
      </w:r>
      <w:r w:rsidRPr="0069467E">
        <w:rPr>
          <w:rFonts w:ascii="Century Gothic" w:hAnsi="Century Gothic"/>
          <w:sz w:val="20"/>
          <w:szCs w:val="20"/>
        </w:rPr>
        <w:t xml:space="preserve">w postępowaniu o udzielenie zamówienia tych wykonawców należy załączyć do oferty. </w:t>
      </w:r>
    </w:p>
    <w:p w14:paraId="505EFEE4" w14:textId="77777777" w:rsidR="000B2C86" w:rsidRPr="0069467E" w:rsidRDefault="000B2C86" w:rsidP="00431980">
      <w:pPr>
        <w:spacing w:after="200" w:line="360" w:lineRule="auto"/>
        <w:ind w:left="360"/>
        <w:contextualSpacing/>
        <w:jc w:val="both"/>
        <w:rPr>
          <w:rFonts w:ascii="Century Gothic" w:eastAsia="Times New Roman" w:hAnsi="Century Gothic"/>
          <w:b/>
          <w:bCs/>
          <w:sz w:val="20"/>
          <w:szCs w:val="20"/>
          <w:lang w:eastAsia="en-US"/>
        </w:rPr>
      </w:pPr>
      <w:r w:rsidRPr="0069467E">
        <w:rPr>
          <w:rFonts w:ascii="Century Gothic" w:eastAsia="Times New Roman" w:hAnsi="Century Gothic"/>
          <w:bCs/>
          <w:sz w:val="20"/>
          <w:szCs w:val="20"/>
          <w:lang w:eastAsia="en-US"/>
        </w:rPr>
        <w:t>Pełnomocnictwo powinno być załączone do oferty i powinno zawierać w szczególności wskazanie:</w:t>
      </w:r>
    </w:p>
    <w:p w14:paraId="6765583A" w14:textId="167E0610" w:rsidR="000B2C86" w:rsidRPr="0069467E" w:rsidRDefault="000B2C86" w:rsidP="00B40C35">
      <w:pPr>
        <w:numPr>
          <w:ilvl w:val="0"/>
          <w:numId w:val="5"/>
        </w:numPr>
        <w:spacing w:after="200" w:line="360" w:lineRule="auto"/>
        <w:ind w:left="284" w:firstLine="142"/>
        <w:contextualSpacing/>
        <w:jc w:val="both"/>
        <w:rPr>
          <w:rFonts w:ascii="Century Gothic" w:eastAsia="Times New Roman" w:hAnsi="Century Gothic"/>
          <w:b/>
          <w:bCs/>
          <w:sz w:val="20"/>
          <w:szCs w:val="20"/>
          <w:lang w:eastAsia="en-US"/>
        </w:rPr>
      </w:pPr>
      <w:r w:rsidRPr="0069467E">
        <w:rPr>
          <w:rFonts w:ascii="Century Gothic" w:eastAsia="Times New Roman" w:hAnsi="Century Gothic"/>
          <w:bCs/>
          <w:sz w:val="20"/>
          <w:szCs w:val="20"/>
          <w:lang w:eastAsia="en-US"/>
        </w:rPr>
        <w:t>postępowania o zamówienie publiczne, którego dotyczy,</w:t>
      </w:r>
    </w:p>
    <w:p w14:paraId="35F69C63" w14:textId="77777777" w:rsidR="000B2C86" w:rsidRPr="0069467E" w:rsidRDefault="000B2C86" w:rsidP="00B40C35">
      <w:pPr>
        <w:numPr>
          <w:ilvl w:val="0"/>
          <w:numId w:val="5"/>
        </w:numPr>
        <w:spacing w:after="200" w:line="360" w:lineRule="auto"/>
        <w:ind w:left="709" w:hanging="283"/>
        <w:contextualSpacing/>
        <w:jc w:val="both"/>
        <w:rPr>
          <w:rFonts w:ascii="Century Gothic" w:eastAsia="Times New Roman" w:hAnsi="Century Gothic"/>
          <w:bCs/>
          <w:sz w:val="20"/>
          <w:szCs w:val="20"/>
          <w:lang w:eastAsia="en-US"/>
        </w:rPr>
      </w:pPr>
      <w:r w:rsidRPr="0069467E">
        <w:rPr>
          <w:rFonts w:ascii="Century Gothic" w:eastAsia="Times New Roman" w:hAnsi="Century Gothic"/>
          <w:bCs/>
          <w:sz w:val="20"/>
          <w:szCs w:val="20"/>
          <w:lang w:eastAsia="en-US"/>
        </w:rPr>
        <w:t>wszystkich wykonawców ubiegających się wspólnie o udzielenie zamówienia wymienionych z nazwy z określeniem adresu siedziby,</w:t>
      </w:r>
    </w:p>
    <w:p w14:paraId="50DA4A58" w14:textId="77777777" w:rsidR="000B2C86" w:rsidRPr="0069467E" w:rsidRDefault="000B2C86" w:rsidP="00B40C35">
      <w:pPr>
        <w:numPr>
          <w:ilvl w:val="0"/>
          <w:numId w:val="5"/>
        </w:numPr>
        <w:spacing w:after="200" w:line="360" w:lineRule="auto"/>
        <w:ind w:left="709" w:hanging="283"/>
        <w:contextualSpacing/>
        <w:jc w:val="both"/>
        <w:rPr>
          <w:rFonts w:ascii="Century Gothic" w:eastAsia="Times New Roman" w:hAnsi="Century Gothic"/>
          <w:bCs/>
          <w:sz w:val="20"/>
          <w:szCs w:val="20"/>
          <w:lang w:eastAsia="en-US"/>
        </w:rPr>
      </w:pPr>
      <w:r w:rsidRPr="0069467E">
        <w:rPr>
          <w:rFonts w:ascii="Century Gothic" w:eastAsia="Times New Roman" w:hAnsi="Century Gothic"/>
          <w:bCs/>
          <w:sz w:val="20"/>
          <w:szCs w:val="20"/>
          <w:lang w:eastAsia="en-US"/>
        </w:rPr>
        <w:t>ustanowionego pełnomocnika oraz zakresu jego umocowania.</w:t>
      </w:r>
    </w:p>
    <w:p w14:paraId="6162FDA4" w14:textId="77777777" w:rsidR="000B2C86" w:rsidRPr="0069467E" w:rsidRDefault="000B2C86" w:rsidP="00431980">
      <w:pPr>
        <w:spacing w:after="200" w:line="360" w:lineRule="auto"/>
        <w:ind w:left="426"/>
        <w:contextualSpacing/>
        <w:jc w:val="both"/>
        <w:rPr>
          <w:rFonts w:ascii="Century Gothic" w:hAnsi="Century Gothic"/>
          <w:bCs/>
          <w:sz w:val="20"/>
          <w:szCs w:val="20"/>
        </w:rPr>
      </w:pPr>
      <w:r w:rsidRPr="0069467E">
        <w:rPr>
          <w:rFonts w:ascii="Century Gothic" w:hAnsi="Century Gothic"/>
          <w:bCs/>
          <w:sz w:val="20"/>
          <w:szCs w:val="20"/>
        </w:rPr>
        <w:t>Wymagana forma:</w:t>
      </w:r>
    </w:p>
    <w:p w14:paraId="2DA95718" w14:textId="77777777" w:rsidR="000B2C86" w:rsidRPr="0069467E" w:rsidRDefault="000B2C86" w:rsidP="00431980">
      <w:pPr>
        <w:spacing w:after="200" w:line="360" w:lineRule="auto"/>
        <w:ind w:left="426"/>
        <w:contextualSpacing/>
        <w:jc w:val="both"/>
        <w:rPr>
          <w:rFonts w:ascii="Century Gothic" w:hAnsi="Century Gothic"/>
          <w:sz w:val="20"/>
          <w:szCs w:val="20"/>
        </w:rPr>
      </w:pPr>
      <w:r w:rsidRPr="0069467E">
        <w:rPr>
          <w:rFonts w:ascii="Century Gothic" w:hAnsi="Century Gothic"/>
          <w:sz w:val="20"/>
          <w:szCs w:val="20"/>
        </w:rPr>
        <w:t>Pełnomocnictwo powinno zostać złożone w formie elektronicznej lub w postaci elektronicznej opatrzonej podpisem zaufanym, lub podpisem osobistym.</w:t>
      </w:r>
    </w:p>
    <w:p w14:paraId="547EF761" w14:textId="6AAD468B" w:rsidR="000B2C86" w:rsidRPr="0069467E" w:rsidRDefault="000B2C86" w:rsidP="00431980">
      <w:pPr>
        <w:spacing w:after="200" w:line="360" w:lineRule="auto"/>
        <w:ind w:left="426"/>
        <w:contextualSpacing/>
        <w:jc w:val="both"/>
        <w:rPr>
          <w:rFonts w:ascii="Century Gothic" w:eastAsia="Times New Roman" w:hAnsi="Century Gothic"/>
          <w:sz w:val="20"/>
          <w:szCs w:val="20"/>
          <w:lang w:eastAsia="en-US"/>
        </w:rPr>
      </w:pPr>
      <w:r w:rsidRPr="0069467E">
        <w:rPr>
          <w:rFonts w:ascii="Century Gothic" w:hAnsi="Century Gothic"/>
          <w:sz w:val="20"/>
          <w:szCs w:val="20"/>
        </w:rPr>
        <w:t>Dopuszcza się również przedłożenie elektronicznej kopii dokumentu poświadczonej</w:t>
      </w:r>
      <w:r w:rsidR="0069467E">
        <w:rPr>
          <w:rFonts w:ascii="Century Gothic" w:hAnsi="Century Gothic"/>
          <w:sz w:val="20"/>
          <w:szCs w:val="20"/>
        </w:rPr>
        <w:t xml:space="preserve"> </w:t>
      </w:r>
      <w:r w:rsidRPr="0069467E">
        <w:rPr>
          <w:rFonts w:ascii="Century Gothic" w:hAnsi="Century Gothic"/>
          <w:sz w:val="20"/>
          <w:szCs w:val="20"/>
        </w:rPr>
        <w:t xml:space="preserve">za zgodność z oryginałem przez notariusza, tj. podpisanej kwalifikowanym podpisem elektronicznym osoby posiadającej uprawnienia notariusza. </w:t>
      </w:r>
      <w:r w:rsidRPr="0069467E">
        <w:rPr>
          <w:rFonts w:ascii="Century Gothic" w:eastAsia="Times New Roman" w:hAnsi="Century Gothic"/>
          <w:sz w:val="20"/>
          <w:szCs w:val="20"/>
          <w:lang w:eastAsia="en-US"/>
        </w:rPr>
        <w:t xml:space="preserve">Zgodnie z art.  </w:t>
      </w:r>
      <w:r w:rsidR="00F509AC" w:rsidRPr="0069467E">
        <w:rPr>
          <w:rFonts w:ascii="Century Gothic" w:eastAsia="Times New Roman" w:hAnsi="Century Gothic"/>
          <w:sz w:val="20"/>
          <w:szCs w:val="20"/>
          <w:lang w:eastAsia="en-US"/>
        </w:rPr>
        <w:t>97 §  2 ustawy z 14 lutego 1991</w:t>
      </w:r>
      <w:r w:rsidRPr="0069467E">
        <w:rPr>
          <w:rFonts w:ascii="Century Gothic" w:eastAsia="Times New Roman" w:hAnsi="Century Gothic"/>
          <w:sz w:val="20"/>
          <w:szCs w:val="20"/>
          <w:lang w:eastAsia="en-US"/>
        </w:rPr>
        <w:t xml:space="preserve">r. – Prawo </w:t>
      </w:r>
      <w:r w:rsidR="0069467E">
        <w:rPr>
          <w:rFonts w:ascii="Century Gothic" w:eastAsia="Times New Roman" w:hAnsi="Century Gothic"/>
          <w:sz w:val="20"/>
          <w:szCs w:val="20"/>
          <w:lang w:eastAsia="en-US"/>
        </w:rPr>
        <w:t xml:space="preserve">                 </w:t>
      </w:r>
      <w:r w:rsidRPr="0069467E">
        <w:rPr>
          <w:rFonts w:ascii="Century Gothic" w:eastAsia="Times New Roman" w:hAnsi="Century Gothic"/>
          <w:sz w:val="20"/>
          <w:szCs w:val="20"/>
          <w:lang w:eastAsia="en-US"/>
        </w:rPr>
        <w:t>o notariacie, elektroniczne poświadczenie zgodności odpisu, wyciągu lub kopii z okazanym dokumentem notariusz opatruje kwalifikowanym podpisem elektronicznym.</w:t>
      </w:r>
    </w:p>
    <w:p w14:paraId="25E51EE7" w14:textId="77777777" w:rsidR="000B2C86" w:rsidRPr="0069467E" w:rsidRDefault="000B2C86" w:rsidP="00431980">
      <w:pPr>
        <w:spacing w:after="200" w:line="360" w:lineRule="auto"/>
        <w:ind w:left="426"/>
        <w:contextualSpacing/>
        <w:jc w:val="both"/>
        <w:rPr>
          <w:rFonts w:ascii="Century Gothic" w:eastAsia="Times New Roman" w:hAnsi="Century Gothic"/>
          <w:bCs/>
          <w:sz w:val="20"/>
          <w:szCs w:val="20"/>
          <w:lang w:eastAsia="en-US"/>
        </w:rPr>
      </w:pPr>
    </w:p>
    <w:p w14:paraId="61DF5583" w14:textId="77777777" w:rsidR="000B2C86" w:rsidRPr="0069467E" w:rsidRDefault="000B2C86" w:rsidP="00431980">
      <w:pPr>
        <w:numPr>
          <w:ilvl w:val="0"/>
          <w:numId w:val="15"/>
        </w:numPr>
        <w:autoSpaceDE w:val="0"/>
        <w:autoSpaceDN w:val="0"/>
        <w:spacing w:before="120" w:after="120" w:line="360" w:lineRule="auto"/>
        <w:jc w:val="both"/>
        <w:rPr>
          <w:rFonts w:ascii="Century Gothic" w:hAnsi="Century Gothic" w:cs="Arial"/>
          <w:b/>
          <w:sz w:val="20"/>
          <w:szCs w:val="20"/>
        </w:rPr>
      </w:pPr>
      <w:r w:rsidRPr="0069467E">
        <w:rPr>
          <w:rFonts w:ascii="Century Gothic" w:hAnsi="Century Gothic"/>
          <w:b/>
          <w:sz w:val="20"/>
          <w:szCs w:val="20"/>
        </w:rPr>
        <w:t>Wykaz rozwiązań równoważnych (jeżeli dotyczy)</w:t>
      </w:r>
    </w:p>
    <w:p w14:paraId="4FE07B60" w14:textId="38562779" w:rsidR="000B2C86" w:rsidRPr="0069467E" w:rsidRDefault="000B2C86" w:rsidP="00431980">
      <w:pPr>
        <w:autoSpaceDE w:val="0"/>
        <w:autoSpaceDN w:val="0"/>
        <w:spacing w:before="120" w:after="120" w:line="360" w:lineRule="auto"/>
        <w:ind w:left="360"/>
        <w:jc w:val="both"/>
        <w:rPr>
          <w:rFonts w:ascii="Century Gothic" w:hAnsi="Century Gothic"/>
          <w:sz w:val="20"/>
          <w:szCs w:val="20"/>
        </w:rPr>
      </w:pPr>
      <w:r w:rsidRPr="0069467E">
        <w:rPr>
          <w:rFonts w:ascii="Century Gothic" w:hAnsi="Century Gothic"/>
          <w:sz w:val="20"/>
          <w:szCs w:val="20"/>
        </w:rPr>
        <w:t>Wykonawca, który powołuje się na rozwiązania równowa</w:t>
      </w:r>
      <w:r w:rsidR="007F540B" w:rsidRPr="0069467E">
        <w:rPr>
          <w:rFonts w:ascii="Century Gothic" w:hAnsi="Century Gothic"/>
          <w:sz w:val="20"/>
          <w:szCs w:val="20"/>
        </w:rPr>
        <w:t xml:space="preserve">żne, jest zobowiązany wykazać, </w:t>
      </w:r>
      <w:r w:rsidRPr="0069467E">
        <w:rPr>
          <w:rFonts w:ascii="Century Gothic" w:hAnsi="Century Gothic"/>
          <w:sz w:val="20"/>
          <w:szCs w:val="20"/>
        </w:rPr>
        <w:t xml:space="preserve">że oferowane przez niego rozwiązanie spełnia wymagania </w:t>
      </w:r>
      <w:r w:rsidR="007F540B" w:rsidRPr="0069467E">
        <w:rPr>
          <w:rFonts w:ascii="Century Gothic" w:hAnsi="Century Gothic"/>
          <w:sz w:val="20"/>
          <w:szCs w:val="20"/>
        </w:rPr>
        <w:t xml:space="preserve">określone przez zamawiającego. </w:t>
      </w:r>
      <w:r w:rsidR="0069467E">
        <w:rPr>
          <w:rFonts w:ascii="Century Gothic" w:hAnsi="Century Gothic"/>
          <w:sz w:val="20"/>
          <w:szCs w:val="20"/>
        </w:rPr>
        <w:t xml:space="preserve">                        </w:t>
      </w:r>
      <w:r w:rsidRPr="0069467E">
        <w:rPr>
          <w:rFonts w:ascii="Century Gothic" w:hAnsi="Century Gothic"/>
          <w:sz w:val="20"/>
          <w:szCs w:val="20"/>
        </w:rPr>
        <w:t>W takim przypadku wykonawca załącza do oferty wykaz rozwiązań równoważnych z jego opisem lub normami w celu udowodnienia w swojej ofercie,</w:t>
      </w:r>
      <w:r w:rsidR="00431980" w:rsidRPr="0069467E">
        <w:rPr>
          <w:rFonts w:ascii="Century Gothic" w:hAnsi="Century Gothic"/>
          <w:sz w:val="20"/>
          <w:szCs w:val="20"/>
        </w:rPr>
        <w:t xml:space="preserve"> </w:t>
      </w:r>
      <w:r w:rsidRPr="0069467E">
        <w:rPr>
          <w:rFonts w:ascii="Century Gothic" w:hAnsi="Century Gothic"/>
          <w:sz w:val="20"/>
          <w:szCs w:val="20"/>
        </w:rPr>
        <w:t xml:space="preserve">że </w:t>
      </w:r>
      <w:r w:rsidR="007F540B" w:rsidRPr="0069467E">
        <w:rPr>
          <w:rFonts w:ascii="Century Gothic" w:hAnsi="Century Gothic"/>
          <w:sz w:val="20"/>
          <w:szCs w:val="20"/>
        </w:rPr>
        <w:t xml:space="preserve">proponowane rozwiązania </w:t>
      </w:r>
      <w:r w:rsidR="0069467E">
        <w:rPr>
          <w:rFonts w:ascii="Century Gothic" w:hAnsi="Century Gothic"/>
          <w:sz w:val="20"/>
          <w:szCs w:val="20"/>
        </w:rPr>
        <w:t xml:space="preserve">                       </w:t>
      </w:r>
      <w:r w:rsidRPr="0069467E">
        <w:rPr>
          <w:rFonts w:ascii="Century Gothic" w:hAnsi="Century Gothic"/>
          <w:sz w:val="20"/>
          <w:szCs w:val="20"/>
        </w:rPr>
        <w:t>w równoważnym stopniu spełniają wymagania określone przez zamawiające</w:t>
      </w:r>
      <w:r w:rsidR="000B176F" w:rsidRPr="0069467E">
        <w:rPr>
          <w:rFonts w:ascii="Century Gothic" w:hAnsi="Century Gothic"/>
          <w:sz w:val="20"/>
          <w:szCs w:val="20"/>
        </w:rPr>
        <w:t xml:space="preserve">go w OPZ </w:t>
      </w:r>
      <w:r w:rsidR="001F6CF7" w:rsidRPr="0069467E">
        <w:rPr>
          <w:rFonts w:ascii="Century Gothic" w:hAnsi="Century Gothic"/>
          <w:sz w:val="20"/>
          <w:szCs w:val="20"/>
        </w:rPr>
        <w:t>(</w:t>
      </w:r>
      <w:r w:rsidR="001F6CF7" w:rsidRPr="0069467E">
        <w:rPr>
          <w:rFonts w:ascii="Century Gothic" w:hAnsi="Century Gothic"/>
          <w:b/>
          <w:sz w:val="20"/>
          <w:szCs w:val="20"/>
        </w:rPr>
        <w:t xml:space="preserve">załącznik </w:t>
      </w:r>
      <w:r w:rsidR="00542598" w:rsidRPr="0069467E">
        <w:rPr>
          <w:rFonts w:ascii="Century Gothic" w:hAnsi="Century Gothic"/>
          <w:b/>
          <w:sz w:val="20"/>
          <w:szCs w:val="20"/>
        </w:rPr>
        <w:t xml:space="preserve">nr 1 </w:t>
      </w:r>
      <w:r w:rsidRPr="0069467E">
        <w:rPr>
          <w:rFonts w:ascii="Century Gothic" w:hAnsi="Century Gothic"/>
          <w:b/>
          <w:sz w:val="20"/>
          <w:szCs w:val="20"/>
        </w:rPr>
        <w:t>do SWZ</w:t>
      </w:r>
      <w:r w:rsidRPr="0069467E">
        <w:rPr>
          <w:rFonts w:ascii="Century Gothic" w:hAnsi="Century Gothic"/>
          <w:sz w:val="20"/>
          <w:szCs w:val="20"/>
        </w:rPr>
        <w:t>).</w:t>
      </w:r>
    </w:p>
    <w:p w14:paraId="71E9E438" w14:textId="77777777" w:rsidR="000B2C86" w:rsidRPr="0069467E" w:rsidRDefault="000B2C86" w:rsidP="00431980">
      <w:pPr>
        <w:pStyle w:val="Tekstpodstawowy"/>
        <w:spacing w:line="360" w:lineRule="auto"/>
        <w:ind w:left="360" w:right="20"/>
        <w:jc w:val="both"/>
        <w:rPr>
          <w:rFonts w:ascii="Century Gothic" w:hAnsi="Century Gothic"/>
          <w:bCs/>
          <w:sz w:val="20"/>
          <w:szCs w:val="20"/>
        </w:rPr>
      </w:pPr>
      <w:r w:rsidRPr="0069467E">
        <w:rPr>
          <w:rFonts w:ascii="Century Gothic" w:hAnsi="Century Gothic"/>
          <w:bCs/>
          <w:sz w:val="20"/>
          <w:szCs w:val="20"/>
        </w:rPr>
        <w:t>Wymagana forma:</w:t>
      </w:r>
    </w:p>
    <w:p w14:paraId="34E52A16" w14:textId="38273A2B" w:rsidR="000B2C86" w:rsidRPr="0069467E" w:rsidRDefault="000B2C86" w:rsidP="00431980">
      <w:pPr>
        <w:pStyle w:val="Tekstpodstawowy"/>
        <w:spacing w:line="360" w:lineRule="auto"/>
        <w:ind w:left="360" w:right="20"/>
        <w:jc w:val="both"/>
        <w:rPr>
          <w:rFonts w:ascii="Century Gothic" w:hAnsi="Century Gothic"/>
          <w:sz w:val="20"/>
          <w:szCs w:val="20"/>
        </w:rPr>
      </w:pPr>
      <w:r w:rsidRPr="0069467E">
        <w:rPr>
          <w:rFonts w:ascii="Century Gothic" w:hAnsi="Century Gothic"/>
          <w:sz w:val="20"/>
          <w:szCs w:val="20"/>
        </w:rPr>
        <w:t>Wykaz musi być złożony w formie elektronicznej lub w postaci elektronicznej opatrzonej podpisem zaufanym, lub podpisem osobistym osoby upoważnionej</w:t>
      </w:r>
      <w:r w:rsidR="0069467E">
        <w:rPr>
          <w:rFonts w:ascii="Century Gothic" w:hAnsi="Century Gothic"/>
          <w:sz w:val="20"/>
          <w:szCs w:val="20"/>
        </w:rPr>
        <w:t xml:space="preserve"> </w:t>
      </w:r>
      <w:r w:rsidRPr="0069467E">
        <w:rPr>
          <w:rFonts w:ascii="Century Gothic" w:hAnsi="Century Gothic"/>
          <w:sz w:val="20"/>
          <w:szCs w:val="20"/>
        </w:rPr>
        <w:t xml:space="preserve">do reprezentowania </w:t>
      </w:r>
      <w:r w:rsidRPr="0069467E">
        <w:rPr>
          <w:rFonts w:ascii="Century Gothic" w:hAnsi="Century Gothic"/>
          <w:sz w:val="20"/>
          <w:szCs w:val="20"/>
        </w:rPr>
        <w:lastRenderedPageBreak/>
        <w:t>wykonawców zgodnie z formą reprezentacji określoną</w:t>
      </w:r>
      <w:r w:rsidR="0069467E">
        <w:rPr>
          <w:rFonts w:ascii="Century Gothic" w:hAnsi="Century Gothic"/>
          <w:sz w:val="20"/>
          <w:szCs w:val="20"/>
        </w:rPr>
        <w:t xml:space="preserve"> </w:t>
      </w:r>
      <w:r w:rsidRPr="0069467E">
        <w:rPr>
          <w:rFonts w:ascii="Century Gothic" w:hAnsi="Century Gothic"/>
          <w:sz w:val="20"/>
          <w:szCs w:val="20"/>
        </w:rPr>
        <w:t>w dokumencie rejestrowym właściwym dla formy organizacyjnej lub innym dokumencie.</w:t>
      </w:r>
    </w:p>
    <w:p w14:paraId="568C5DA4" w14:textId="77777777" w:rsidR="000B2C86" w:rsidRPr="0069467E" w:rsidRDefault="000B2C86" w:rsidP="00431980">
      <w:pPr>
        <w:numPr>
          <w:ilvl w:val="0"/>
          <w:numId w:val="15"/>
        </w:numPr>
        <w:autoSpaceDE w:val="0"/>
        <w:autoSpaceDN w:val="0"/>
        <w:spacing w:before="120" w:after="120" w:line="360" w:lineRule="auto"/>
        <w:jc w:val="both"/>
        <w:rPr>
          <w:rFonts w:ascii="Century Gothic" w:hAnsi="Century Gothic" w:cs="Arial"/>
          <w:sz w:val="20"/>
          <w:szCs w:val="20"/>
        </w:rPr>
      </w:pPr>
      <w:r w:rsidRPr="0069467E">
        <w:rPr>
          <w:rFonts w:ascii="Century Gothic" w:hAnsi="Century Gothic"/>
          <w:b/>
          <w:sz w:val="20"/>
          <w:szCs w:val="20"/>
        </w:rPr>
        <w:t>Zastrzeżenie tajemnicy przedsiębiorstwa (jeżeli dotyczy)</w:t>
      </w:r>
    </w:p>
    <w:p w14:paraId="61F139A3" w14:textId="2A21AFF4" w:rsidR="000B2C86" w:rsidRPr="0069467E" w:rsidRDefault="000B2C86" w:rsidP="00431980">
      <w:pPr>
        <w:autoSpaceDE w:val="0"/>
        <w:autoSpaceDN w:val="0"/>
        <w:spacing w:before="120" w:after="120" w:line="360" w:lineRule="auto"/>
        <w:ind w:left="360"/>
        <w:jc w:val="both"/>
        <w:rPr>
          <w:rFonts w:ascii="Century Gothic" w:hAnsi="Century Gothic"/>
          <w:sz w:val="20"/>
          <w:szCs w:val="20"/>
        </w:rPr>
      </w:pPr>
      <w:r w:rsidRPr="0069467E">
        <w:rPr>
          <w:rFonts w:ascii="Century Gothic" w:hAnsi="Century Gothic"/>
          <w:sz w:val="20"/>
          <w:szCs w:val="20"/>
        </w:rPr>
        <w:t>W sytuacji, gdy oferta lub inne dokumenty składane w toku postępowania będą zawierały tajemnicę przedsiębiorstwa, wykonawca, wraz z przekazaniem takich informacji, zastrzega, że nie mogą być one udostępniane, oraz wykazuje, że zastrzeżone informacje stanowią tajemnicę przedsiębiorstwa w rozumieniu prze</w:t>
      </w:r>
      <w:r w:rsidR="00F509AC" w:rsidRPr="0069467E">
        <w:rPr>
          <w:rFonts w:ascii="Century Gothic" w:hAnsi="Century Gothic"/>
          <w:sz w:val="20"/>
          <w:szCs w:val="20"/>
        </w:rPr>
        <w:t>pisów ustawy</w:t>
      </w:r>
      <w:r w:rsidR="0069467E">
        <w:rPr>
          <w:rFonts w:ascii="Century Gothic" w:hAnsi="Century Gothic"/>
          <w:sz w:val="20"/>
          <w:szCs w:val="20"/>
        </w:rPr>
        <w:t xml:space="preserve"> </w:t>
      </w:r>
      <w:r w:rsidR="00F509AC" w:rsidRPr="0069467E">
        <w:rPr>
          <w:rFonts w:ascii="Century Gothic" w:hAnsi="Century Gothic"/>
          <w:sz w:val="20"/>
          <w:szCs w:val="20"/>
        </w:rPr>
        <w:t>z 16 kwietnia 1993</w:t>
      </w:r>
      <w:r w:rsidRPr="0069467E">
        <w:rPr>
          <w:rFonts w:ascii="Century Gothic" w:hAnsi="Century Gothic"/>
          <w:sz w:val="20"/>
          <w:szCs w:val="20"/>
        </w:rPr>
        <w:t>r. o zwalczaniu nieuczciwej konkurencji.</w:t>
      </w:r>
    </w:p>
    <w:p w14:paraId="7E3D12FA" w14:textId="77777777" w:rsidR="000B2C86" w:rsidRPr="0069467E" w:rsidRDefault="000B2C86" w:rsidP="00431980">
      <w:pPr>
        <w:autoSpaceDE w:val="0"/>
        <w:autoSpaceDN w:val="0"/>
        <w:adjustRightInd w:val="0"/>
        <w:spacing w:line="360" w:lineRule="auto"/>
        <w:ind w:left="360"/>
        <w:jc w:val="both"/>
        <w:rPr>
          <w:rFonts w:ascii="Century Gothic" w:hAnsi="Century Gothic" w:cs="Arial"/>
          <w:sz w:val="20"/>
          <w:szCs w:val="20"/>
        </w:rPr>
      </w:pPr>
      <w:r w:rsidRPr="0069467E">
        <w:rPr>
          <w:rFonts w:ascii="Century Gothic" w:hAnsi="Century Gothic" w:cs="Arial"/>
          <w:sz w:val="20"/>
          <w:szCs w:val="20"/>
        </w:rPr>
        <w:t>Wykonawca nie pó</w:t>
      </w:r>
      <w:r w:rsidRPr="0069467E">
        <w:rPr>
          <w:rFonts w:ascii="Century Gothic" w:hAnsi="Century Gothic" w:cs="Arial,Bold"/>
          <w:sz w:val="20"/>
          <w:szCs w:val="20"/>
        </w:rPr>
        <w:t>ź</w:t>
      </w:r>
      <w:r w:rsidRPr="0069467E">
        <w:rPr>
          <w:rFonts w:ascii="Century Gothic" w:hAnsi="Century Gothic" w:cs="Arial"/>
          <w:sz w:val="20"/>
          <w:szCs w:val="20"/>
        </w:rPr>
        <w:t>niej ni</w:t>
      </w:r>
      <w:r w:rsidRPr="0069467E">
        <w:rPr>
          <w:rFonts w:ascii="Century Gothic" w:hAnsi="Century Gothic" w:cs="Arial,Bold"/>
          <w:sz w:val="20"/>
          <w:szCs w:val="20"/>
        </w:rPr>
        <w:t xml:space="preserve">ż </w:t>
      </w:r>
      <w:r w:rsidRPr="0069467E">
        <w:rPr>
          <w:rFonts w:ascii="Century Gothic" w:hAnsi="Century Gothic" w:cs="Arial"/>
          <w:sz w:val="20"/>
          <w:szCs w:val="20"/>
        </w:rPr>
        <w:t>w terminie składania ofert musi wykaza</w:t>
      </w:r>
      <w:r w:rsidRPr="0069467E">
        <w:rPr>
          <w:rFonts w:ascii="Century Gothic" w:hAnsi="Century Gothic" w:cs="Arial,Bold"/>
          <w:sz w:val="20"/>
          <w:szCs w:val="20"/>
        </w:rPr>
        <w:t>ć</w:t>
      </w:r>
      <w:r w:rsidRPr="0069467E">
        <w:rPr>
          <w:rFonts w:ascii="Century Gothic" w:hAnsi="Century Gothic" w:cs="Arial"/>
          <w:sz w:val="20"/>
          <w:szCs w:val="20"/>
        </w:rPr>
        <w:t xml:space="preserve">, </w:t>
      </w:r>
      <w:r w:rsidRPr="0069467E">
        <w:rPr>
          <w:rFonts w:ascii="Century Gothic" w:hAnsi="Century Gothic" w:cs="Arial,Bold"/>
          <w:sz w:val="20"/>
          <w:szCs w:val="20"/>
        </w:rPr>
        <w:t>ż</w:t>
      </w:r>
      <w:r w:rsidRPr="0069467E">
        <w:rPr>
          <w:rFonts w:ascii="Century Gothic" w:hAnsi="Century Gothic" w:cs="Arial"/>
          <w:sz w:val="20"/>
          <w:szCs w:val="20"/>
        </w:rPr>
        <w:t>e zastrze</w:t>
      </w:r>
      <w:r w:rsidRPr="0069467E">
        <w:rPr>
          <w:rFonts w:ascii="Century Gothic" w:hAnsi="Century Gothic" w:cs="Arial,Bold"/>
          <w:sz w:val="20"/>
          <w:szCs w:val="20"/>
        </w:rPr>
        <w:t>ż</w:t>
      </w:r>
      <w:r w:rsidRPr="0069467E">
        <w:rPr>
          <w:rFonts w:ascii="Century Gothic" w:hAnsi="Century Gothic" w:cs="Arial"/>
          <w:sz w:val="20"/>
          <w:szCs w:val="20"/>
        </w:rPr>
        <w:t>one informacje stanowi</w:t>
      </w:r>
      <w:r w:rsidRPr="0069467E">
        <w:rPr>
          <w:rFonts w:ascii="Century Gothic" w:hAnsi="Century Gothic" w:cs="Arial,Bold"/>
          <w:sz w:val="20"/>
          <w:szCs w:val="20"/>
        </w:rPr>
        <w:t xml:space="preserve">ą </w:t>
      </w:r>
      <w:r w:rsidRPr="0069467E">
        <w:rPr>
          <w:rFonts w:ascii="Century Gothic" w:hAnsi="Century Gothic" w:cs="Arial"/>
          <w:sz w:val="20"/>
          <w:szCs w:val="20"/>
        </w:rPr>
        <w:t>tajemnic</w:t>
      </w:r>
      <w:r w:rsidRPr="0069467E">
        <w:rPr>
          <w:rFonts w:ascii="Century Gothic" w:hAnsi="Century Gothic" w:cs="Arial,Bold"/>
          <w:sz w:val="20"/>
          <w:szCs w:val="20"/>
        </w:rPr>
        <w:t xml:space="preserve">ę </w:t>
      </w:r>
      <w:r w:rsidRPr="0069467E">
        <w:rPr>
          <w:rFonts w:ascii="Century Gothic" w:hAnsi="Century Gothic" w:cs="Arial"/>
          <w:sz w:val="20"/>
          <w:szCs w:val="20"/>
        </w:rPr>
        <w:t>przedsi</w:t>
      </w:r>
      <w:r w:rsidRPr="0069467E">
        <w:rPr>
          <w:rFonts w:ascii="Century Gothic" w:hAnsi="Century Gothic" w:cs="Arial,Bold"/>
          <w:sz w:val="20"/>
          <w:szCs w:val="20"/>
        </w:rPr>
        <w:t>ę</w:t>
      </w:r>
      <w:r w:rsidRPr="0069467E">
        <w:rPr>
          <w:rFonts w:ascii="Century Gothic" w:hAnsi="Century Gothic" w:cs="Arial"/>
          <w:sz w:val="20"/>
          <w:szCs w:val="20"/>
        </w:rPr>
        <w:t>biorstwa, w szczególno</w:t>
      </w:r>
      <w:r w:rsidRPr="0069467E">
        <w:rPr>
          <w:rFonts w:ascii="Century Gothic" w:hAnsi="Century Gothic" w:cs="Arial,Bold"/>
          <w:sz w:val="20"/>
          <w:szCs w:val="20"/>
        </w:rPr>
        <w:t>ś</w:t>
      </w:r>
      <w:r w:rsidRPr="0069467E">
        <w:rPr>
          <w:rFonts w:ascii="Century Gothic" w:hAnsi="Century Gothic" w:cs="Arial"/>
          <w:sz w:val="20"/>
          <w:szCs w:val="20"/>
        </w:rPr>
        <w:t>ci okre</w:t>
      </w:r>
      <w:r w:rsidRPr="0069467E">
        <w:rPr>
          <w:rFonts w:ascii="Century Gothic" w:hAnsi="Century Gothic" w:cs="Arial,Bold"/>
          <w:sz w:val="20"/>
          <w:szCs w:val="20"/>
        </w:rPr>
        <w:t>ś</w:t>
      </w:r>
      <w:r w:rsidRPr="0069467E">
        <w:rPr>
          <w:rFonts w:ascii="Century Gothic" w:hAnsi="Century Gothic" w:cs="Arial"/>
          <w:sz w:val="20"/>
          <w:szCs w:val="20"/>
        </w:rPr>
        <w:t>laj</w:t>
      </w:r>
      <w:r w:rsidRPr="0069467E">
        <w:rPr>
          <w:rFonts w:ascii="Century Gothic" w:hAnsi="Century Gothic" w:cs="Arial,Bold"/>
          <w:sz w:val="20"/>
          <w:szCs w:val="20"/>
        </w:rPr>
        <w:t>ą</w:t>
      </w:r>
      <w:r w:rsidRPr="0069467E">
        <w:rPr>
          <w:rFonts w:ascii="Century Gothic" w:hAnsi="Century Gothic" w:cs="Arial"/>
          <w:sz w:val="20"/>
          <w:szCs w:val="20"/>
        </w:rPr>
        <w:t xml:space="preserve">c, w jaki sposób zostały spełnione przesłanki, o których mowa w art. 11 </w:t>
      </w:r>
      <w:r w:rsidR="00F509AC" w:rsidRPr="0069467E">
        <w:rPr>
          <w:rFonts w:ascii="Century Gothic" w:hAnsi="Century Gothic" w:cs="Arial"/>
          <w:sz w:val="20"/>
          <w:szCs w:val="20"/>
        </w:rPr>
        <w:t>pkt 4 ustawy z 16 kwietnia 1993</w:t>
      </w:r>
      <w:r w:rsidRPr="0069467E">
        <w:rPr>
          <w:rFonts w:ascii="Century Gothic" w:hAnsi="Century Gothic" w:cs="Arial"/>
          <w:sz w:val="20"/>
          <w:szCs w:val="20"/>
        </w:rPr>
        <w:t>r. o zwalczaniu nieuczciwej konkurencji, zgodnie z którym tajemnic</w:t>
      </w:r>
      <w:r w:rsidRPr="0069467E">
        <w:rPr>
          <w:rFonts w:ascii="Century Gothic" w:hAnsi="Century Gothic" w:cs="Arial,Bold"/>
          <w:sz w:val="20"/>
          <w:szCs w:val="20"/>
        </w:rPr>
        <w:t xml:space="preserve">ę </w:t>
      </w:r>
      <w:r w:rsidRPr="0069467E">
        <w:rPr>
          <w:rFonts w:ascii="Century Gothic" w:hAnsi="Century Gothic" w:cs="Arial"/>
          <w:sz w:val="20"/>
          <w:szCs w:val="20"/>
        </w:rPr>
        <w:t>przedsi</w:t>
      </w:r>
      <w:r w:rsidRPr="0069467E">
        <w:rPr>
          <w:rFonts w:ascii="Century Gothic" w:hAnsi="Century Gothic" w:cs="Arial,Bold"/>
          <w:sz w:val="20"/>
          <w:szCs w:val="20"/>
        </w:rPr>
        <w:t>ę</w:t>
      </w:r>
      <w:r w:rsidRPr="0069467E">
        <w:rPr>
          <w:rFonts w:ascii="Century Gothic" w:hAnsi="Century Gothic" w:cs="Arial"/>
          <w:sz w:val="20"/>
          <w:szCs w:val="20"/>
        </w:rPr>
        <w:t>biorstwa stanowi okre</w:t>
      </w:r>
      <w:r w:rsidRPr="0069467E">
        <w:rPr>
          <w:rFonts w:ascii="Century Gothic" w:hAnsi="Century Gothic" w:cs="Arial,Bold"/>
          <w:sz w:val="20"/>
          <w:szCs w:val="20"/>
        </w:rPr>
        <w:t>ś</w:t>
      </w:r>
      <w:r w:rsidRPr="0069467E">
        <w:rPr>
          <w:rFonts w:ascii="Century Gothic" w:hAnsi="Century Gothic" w:cs="Arial"/>
          <w:sz w:val="20"/>
          <w:szCs w:val="20"/>
        </w:rPr>
        <w:t>lona informacja, je</w:t>
      </w:r>
      <w:r w:rsidRPr="0069467E">
        <w:rPr>
          <w:rFonts w:ascii="Century Gothic" w:hAnsi="Century Gothic" w:cs="Arial,Bold"/>
          <w:sz w:val="20"/>
          <w:szCs w:val="20"/>
        </w:rPr>
        <w:t>ż</w:t>
      </w:r>
      <w:r w:rsidRPr="0069467E">
        <w:rPr>
          <w:rFonts w:ascii="Century Gothic" w:hAnsi="Century Gothic" w:cs="Arial"/>
          <w:sz w:val="20"/>
          <w:szCs w:val="20"/>
        </w:rPr>
        <w:t>eli spełnia ł</w:t>
      </w:r>
      <w:r w:rsidRPr="0069467E">
        <w:rPr>
          <w:rFonts w:ascii="Century Gothic" w:hAnsi="Century Gothic" w:cs="Arial,Bold"/>
          <w:sz w:val="20"/>
          <w:szCs w:val="20"/>
        </w:rPr>
        <w:t>ą</w:t>
      </w:r>
      <w:r w:rsidRPr="0069467E">
        <w:rPr>
          <w:rFonts w:ascii="Century Gothic" w:hAnsi="Century Gothic" w:cs="Arial"/>
          <w:sz w:val="20"/>
          <w:szCs w:val="20"/>
        </w:rPr>
        <w:t>cznie 3 warunki:</w:t>
      </w:r>
    </w:p>
    <w:p w14:paraId="080E0F30" w14:textId="77777777" w:rsidR="000B2C86" w:rsidRPr="0069467E" w:rsidRDefault="000B2C86" w:rsidP="00431980">
      <w:pPr>
        <w:numPr>
          <w:ilvl w:val="1"/>
          <w:numId w:val="1"/>
        </w:numPr>
        <w:tabs>
          <w:tab w:val="clear" w:pos="1440"/>
        </w:tabs>
        <w:autoSpaceDE w:val="0"/>
        <w:autoSpaceDN w:val="0"/>
        <w:adjustRightInd w:val="0"/>
        <w:spacing w:line="360" w:lineRule="auto"/>
        <w:ind w:left="900"/>
        <w:jc w:val="both"/>
        <w:rPr>
          <w:rFonts w:ascii="Century Gothic" w:hAnsi="Century Gothic" w:cs="Arial"/>
          <w:sz w:val="20"/>
          <w:szCs w:val="20"/>
        </w:rPr>
      </w:pPr>
      <w:r w:rsidRPr="0069467E">
        <w:rPr>
          <w:rFonts w:ascii="Century Gothic" w:hAnsi="Century Gothic" w:cs="Arial"/>
          <w:sz w:val="20"/>
          <w:szCs w:val="20"/>
        </w:rPr>
        <w:t>ma charakter techniczny, technologiczny, organizacyjny przedsiębiorstwa lub jest to inna informacja mająca wartość gospodarczą,</w:t>
      </w:r>
    </w:p>
    <w:p w14:paraId="1E695C69" w14:textId="77777777" w:rsidR="000B2C86" w:rsidRPr="0069467E" w:rsidRDefault="000B2C86" w:rsidP="00431980">
      <w:pPr>
        <w:numPr>
          <w:ilvl w:val="1"/>
          <w:numId w:val="1"/>
        </w:numPr>
        <w:tabs>
          <w:tab w:val="clear" w:pos="1440"/>
        </w:tabs>
        <w:autoSpaceDE w:val="0"/>
        <w:autoSpaceDN w:val="0"/>
        <w:adjustRightInd w:val="0"/>
        <w:spacing w:line="360" w:lineRule="auto"/>
        <w:ind w:left="900"/>
        <w:jc w:val="both"/>
        <w:rPr>
          <w:rFonts w:ascii="Century Gothic" w:hAnsi="Century Gothic" w:cs="Arial"/>
          <w:sz w:val="20"/>
          <w:szCs w:val="20"/>
        </w:rPr>
      </w:pPr>
      <w:r w:rsidRPr="0069467E">
        <w:rPr>
          <w:rFonts w:ascii="Century Gothic" w:hAnsi="Century Gothic" w:cs="Arial"/>
          <w:sz w:val="20"/>
          <w:szCs w:val="20"/>
        </w:rPr>
        <w:t>nie została ujawniona do wiadomości publicznej,</w:t>
      </w:r>
    </w:p>
    <w:p w14:paraId="4B0AF5EB" w14:textId="77777777" w:rsidR="000B2C86" w:rsidRPr="0069467E" w:rsidRDefault="000B2C86" w:rsidP="00431980">
      <w:pPr>
        <w:numPr>
          <w:ilvl w:val="1"/>
          <w:numId w:val="1"/>
        </w:numPr>
        <w:tabs>
          <w:tab w:val="clear" w:pos="1440"/>
        </w:tabs>
        <w:autoSpaceDE w:val="0"/>
        <w:autoSpaceDN w:val="0"/>
        <w:adjustRightInd w:val="0"/>
        <w:spacing w:line="360" w:lineRule="auto"/>
        <w:ind w:left="900"/>
        <w:jc w:val="both"/>
        <w:rPr>
          <w:rFonts w:ascii="Century Gothic" w:hAnsi="Century Gothic" w:cs="Arial"/>
          <w:sz w:val="20"/>
          <w:szCs w:val="20"/>
        </w:rPr>
      </w:pPr>
      <w:r w:rsidRPr="0069467E">
        <w:rPr>
          <w:rFonts w:ascii="Century Gothic" w:hAnsi="Century Gothic" w:cs="Arial"/>
          <w:sz w:val="20"/>
          <w:szCs w:val="20"/>
        </w:rPr>
        <w:t>podjęto w stosunku do niej niezbędne działania w celu zachowania poufności.</w:t>
      </w:r>
    </w:p>
    <w:p w14:paraId="7E892709" w14:textId="5C39D839" w:rsidR="000B2C86" w:rsidRPr="0069467E" w:rsidRDefault="000B2C86" w:rsidP="00431980">
      <w:pPr>
        <w:autoSpaceDE w:val="0"/>
        <w:autoSpaceDN w:val="0"/>
        <w:adjustRightInd w:val="0"/>
        <w:spacing w:line="360" w:lineRule="auto"/>
        <w:ind w:left="360"/>
        <w:jc w:val="both"/>
        <w:rPr>
          <w:rFonts w:ascii="Century Gothic" w:hAnsi="Century Gothic" w:cs="Arial"/>
          <w:sz w:val="20"/>
          <w:szCs w:val="20"/>
        </w:rPr>
      </w:pPr>
      <w:r w:rsidRPr="0069467E">
        <w:rPr>
          <w:rFonts w:ascii="Century Gothic" w:hAnsi="Century Gothic" w:cs="Arial"/>
          <w:sz w:val="20"/>
          <w:szCs w:val="20"/>
        </w:rPr>
        <w:t xml:space="preserve">Zaleca się, aby informacje stanowiące tajemnicę przedsiębiorstwa były załączone </w:t>
      </w:r>
      <w:r w:rsidR="00A43D41" w:rsidRPr="0069467E">
        <w:rPr>
          <w:rFonts w:ascii="Century Gothic" w:hAnsi="Century Gothic" w:cs="Arial"/>
          <w:sz w:val="20"/>
          <w:szCs w:val="20"/>
        </w:rPr>
        <w:t xml:space="preserve">                           </w:t>
      </w:r>
      <w:r w:rsidRPr="0069467E">
        <w:rPr>
          <w:rFonts w:ascii="Century Gothic" w:hAnsi="Century Gothic" w:cs="Arial"/>
          <w:sz w:val="20"/>
          <w:szCs w:val="20"/>
        </w:rPr>
        <w:t>do innego pliku niż oferta - oddzielone od pozostałej (jawnej) części oferty. Wykonawca nie może zastrzec informacji, o których mowa w art. 222 ust. 5 uPzp.</w:t>
      </w:r>
      <w:r w:rsidR="00FB21F8" w:rsidRPr="0069467E">
        <w:rPr>
          <w:rFonts w:ascii="Century Gothic" w:hAnsi="Century Gothic" w:cs="Arial"/>
          <w:sz w:val="20"/>
          <w:szCs w:val="20"/>
        </w:rPr>
        <w:t xml:space="preserve"> </w:t>
      </w:r>
      <w:r w:rsidR="00FB21F8" w:rsidRPr="0069467E">
        <w:rPr>
          <w:rFonts w:ascii="Century Gothic" w:hAnsi="Century Gothic"/>
          <w:sz w:val="20"/>
          <w:szCs w:val="20"/>
        </w:rPr>
        <w:t>Na platformie</w:t>
      </w:r>
      <w:r w:rsidR="0069467E">
        <w:rPr>
          <w:rFonts w:ascii="Century Gothic" w:hAnsi="Century Gothic"/>
          <w:sz w:val="20"/>
          <w:szCs w:val="20"/>
        </w:rPr>
        <w:t xml:space="preserve"> </w:t>
      </w:r>
      <w:r w:rsidR="00FB21F8" w:rsidRPr="0069467E">
        <w:rPr>
          <w:rFonts w:ascii="Century Gothic" w:hAnsi="Century Gothic"/>
          <w:sz w:val="20"/>
          <w:szCs w:val="20"/>
        </w:rPr>
        <w:t>w formularzu składania oferty znajduje się miejsce wyznaczone do dołączenia części oferty stanowiącej tajemnicę przedsiębiorstwa.</w:t>
      </w:r>
    </w:p>
    <w:p w14:paraId="6EAB8F55" w14:textId="77777777" w:rsidR="000B2C86" w:rsidRPr="0069467E" w:rsidRDefault="000B2C86" w:rsidP="00431980">
      <w:pPr>
        <w:pStyle w:val="Tekstpodstawowy"/>
        <w:spacing w:line="360" w:lineRule="auto"/>
        <w:ind w:left="360" w:right="20"/>
        <w:jc w:val="both"/>
        <w:rPr>
          <w:rFonts w:ascii="Century Gothic" w:hAnsi="Century Gothic"/>
          <w:bCs/>
          <w:sz w:val="20"/>
          <w:szCs w:val="20"/>
        </w:rPr>
      </w:pPr>
    </w:p>
    <w:p w14:paraId="46A6B4E0" w14:textId="77777777" w:rsidR="000B2C86" w:rsidRPr="0069467E" w:rsidRDefault="000B2C86" w:rsidP="00431980">
      <w:pPr>
        <w:pStyle w:val="Tekstpodstawowy"/>
        <w:spacing w:line="360" w:lineRule="auto"/>
        <w:ind w:left="360" w:right="20"/>
        <w:jc w:val="both"/>
        <w:rPr>
          <w:rFonts w:ascii="Century Gothic" w:hAnsi="Century Gothic"/>
          <w:bCs/>
          <w:sz w:val="20"/>
          <w:szCs w:val="20"/>
        </w:rPr>
      </w:pPr>
      <w:r w:rsidRPr="0069467E">
        <w:rPr>
          <w:rFonts w:ascii="Century Gothic" w:hAnsi="Century Gothic"/>
          <w:bCs/>
          <w:sz w:val="20"/>
          <w:szCs w:val="20"/>
        </w:rPr>
        <w:t>Wymagana forma:</w:t>
      </w:r>
    </w:p>
    <w:p w14:paraId="0475DF1A" w14:textId="55684282" w:rsidR="000B2C86" w:rsidRPr="0069467E" w:rsidRDefault="000B2C86" w:rsidP="00431980">
      <w:pPr>
        <w:pStyle w:val="Tekstpodstawowy"/>
        <w:spacing w:line="360" w:lineRule="auto"/>
        <w:ind w:left="360" w:right="20"/>
        <w:jc w:val="both"/>
        <w:rPr>
          <w:rFonts w:ascii="Century Gothic" w:hAnsi="Century Gothic"/>
          <w:sz w:val="20"/>
          <w:szCs w:val="20"/>
        </w:rPr>
      </w:pPr>
      <w:r w:rsidRPr="0069467E">
        <w:rPr>
          <w:rFonts w:ascii="Century Gothic" w:hAnsi="Century Gothic"/>
          <w:sz w:val="20"/>
          <w:szCs w:val="20"/>
        </w:rPr>
        <w:t>Dokument musi być złożony w formie elektronicznej lub w postaci elektronicznej opatrzonej podpisem zaufanym, lub podpisem osobistym osoby upoważnionej</w:t>
      </w:r>
      <w:r w:rsidR="0069467E">
        <w:rPr>
          <w:rFonts w:ascii="Century Gothic" w:hAnsi="Century Gothic"/>
          <w:sz w:val="20"/>
          <w:szCs w:val="20"/>
        </w:rPr>
        <w:t xml:space="preserve"> </w:t>
      </w:r>
      <w:r w:rsidRPr="0069467E">
        <w:rPr>
          <w:rFonts w:ascii="Century Gothic" w:hAnsi="Century Gothic"/>
          <w:sz w:val="20"/>
          <w:szCs w:val="20"/>
        </w:rPr>
        <w:t>do reprezentowania wykonawców zgodnie z formą reprezentacji określoną</w:t>
      </w:r>
      <w:r w:rsidR="0069467E">
        <w:rPr>
          <w:rFonts w:ascii="Century Gothic" w:hAnsi="Century Gothic"/>
          <w:sz w:val="20"/>
          <w:szCs w:val="20"/>
        </w:rPr>
        <w:t xml:space="preserve"> </w:t>
      </w:r>
      <w:r w:rsidRPr="0069467E">
        <w:rPr>
          <w:rFonts w:ascii="Century Gothic" w:hAnsi="Century Gothic"/>
          <w:sz w:val="20"/>
          <w:szCs w:val="20"/>
        </w:rPr>
        <w:t>w dokumencie rejestrowym właściwym dla formy organizacyjnej lub innym dokumencie.</w:t>
      </w:r>
    </w:p>
    <w:p w14:paraId="5ACBBC62" w14:textId="47C1C802" w:rsidR="00366BFF" w:rsidRPr="0069467E" w:rsidRDefault="00366BFF" w:rsidP="00366BFF">
      <w:pPr>
        <w:pStyle w:val="Tekstpodstawowy"/>
        <w:numPr>
          <w:ilvl w:val="0"/>
          <w:numId w:val="15"/>
        </w:numPr>
        <w:spacing w:line="360" w:lineRule="auto"/>
        <w:ind w:right="20"/>
        <w:jc w:val="both"/>
        <w:rPr>
          <w:rFonts w:ascii="Century Gothic" w:hAnsi="Century Gothic"/>
          <w:color w:val="000000" w:themeColor="text1"/>
          <w:sz w:val="20"/>
          <w:szCs w:val="20"/>
          <w:u w:val="single"/>
        </w:rPr>
      </w:pPr>
      <w:r w:rsidRPr="0069467E">
        <w:rPr>
          <w:rFonts w:ascii="Century Gothic" w:hAnsi="Century Gothic"/>
          <w:b/>
          <w:bCs/>
          <w:color w:val="000000" w:themeColor="text1"/>
          <w:sz w:val="20"/>
          <w:szCs w:val="20"/>
        </w:rPr>
        <w:t xml:space="preserve">Odpis lub informacja z Krajowego Rejestru Sądowego, Centralnej Ewidencji i Informacji </w:t>
      </w:r>
      <w:r w:rsidR="0069467E">
        <w:rPr>
          <w:rFonts w:ascii="Century Gothic" w:hAnsi="Century Gothic"/>
          <w:b/>
          <w:bCs/>
          <w:color w:val="000000" w:themeColor="text1"/>
          <w:sz w:val="20"/>
          <w:szCs w:val="20"/>
        </w:rPr>
        <w:t xml:space="preserve">                                 </w:t>
      </w:r>
      <w:r w:rsidRPr="0069467E">
        <w:rPr>
          <w:rFonts w:ascii="Century Gothic" w:hAnsi="Century Gothic"/>
          <w:b/>
          <w:bCs/>
          <w:color w:val="000000" w:themeColor="text1"/>
          <w:sz w:val="20"/>
          <w:szCs w:val="20"/>
        </w:rPr>
        <w:t xml:space="preserve">o Działalności Gospodarczej </w:t>
      </w:r>
      <w:r w:rsidRPr="0069467E">
        <w:rPr>
          <w:rFonts w:ascii="Century Gothic" w:hAnsi="Century Gothic"/>
          <w:color w:val="000000" w:themeColor="text1"/>
          <w:sz w:val="20"/>
          <w:szCs w:val="20"/>
        </w:rPr>
        <w:t xml:space="preserve">lub innego właściwego rejestru, </w:t>
      </w:r>
      <w:r w:rsidRPr="0069467E">
        <w:rPr>
          <w:rFonts w:ascii="Century Gothic" w:hAnsi="Century Gothic"/>
          <w:color w:val="000000" w:themeColor="text1"/>
          <w:sz w:val="20"/>
          <w:szCs w:val="20"/>
          <w:u w:val="single"/>
        </w:rPr>
        <w:t>w celu potwierdzenia, że osoba działająca w imieniu Wykonawcy jest umocowana do jego reprezentowania.</w:t>
      </w:r>
    </w:p>
    <w:p w14:paraId="38FCA73C" w14:textId="77777777" w:rsidR="000B2C86" w:rsidRPr="00E9214B" w:rsidRDefault="000B2C86" w:rsidP="00431980">
      <w:pPr>
        <w:shd w:val="clear" w:color="auto" w:fill="B4C6E7"/>
        <w:spacing w:before="240"/>
        <w:jc w:val="both"/>
        <w:rPr>
          <w:rFonts w:ascii="Century Gothic" w:hAnsi="Century Gothic"/>
          <w:b/>
        </w:rPr>
      </w:pPr>
      <w:r w:rsidRPr="00E9214B">
        <w:rPr>
          <w:rFonts w:ascii="Century Gothic" w:hAnsi="Century Gothic"/>
          <w:b/>
        </w:rPr>
        <w:t xml:space="preserve">DOKUMENTY SKŁADANE DOPIERO NA WEZWANIE ZAMAWIAJĄCEGO: </w:t>
      </w:r>
    </w:p>
    <w:p w14:paraId="4FA88AE1" w14:textId="77777777" w:rsidR="000B2C86" w:rsidRPr="0069467E" w:rsidRDefault="000B2C86" w:rsidP="00431980">
      <w:pPr>
        <w:pStyle w:val="Akapitzlist"/>
        <w:numPr>
          <w:ilvl w:val="6"/>
          <w:numId w:val="32"/>
        </w:numPr>
        <w:spacing w:before="240" w:line="360" w:lineRule="auto"/>
        <w:ind w:left="284" w:hanging="284"/>
        <w:jc w:val="both"/>
        <w:rPr>
          <w:rFonts w:ascii="Century Gothic" w:hAnsi="Century Gothic"/>
          <w:b/>
          <w:sz w:val="20"/>
          <w:szCs w:val="20"/>
        </w:rPr>
      </w:pPr>
      <w:r w:rsidRPr="0069467E">
        <w:rPr>
          <w:rFonts w:ascii="Century Gothic" w:hAnsi="Century Gothic"/>
          <w:b/>
          <w:sz w:val="20"/>
          <w:szCs w:val="20"/>
        </w:rPr>
        <w:t>Wykaz podmiotowych środków dowodowych:</w:t>
      </w:r>
    </w:p>
    <w:p w14:paraId="0FE4AAAA" w14:textId="6B4A42BF" w:rsidR="000B2C86" w:rsidRPr="0069467E" w:rsidRDefault="000B2C86" w:rsidP="00431980">
      <w:pPr>
        <w:pStyle w:val="Tekstpodstawowy"/>
        <w:shd w:val="clear" w:color="auto" w:fill="FFFFFF"/>
        <w:spacing w:line="360" w:lineRule="auto"/>
        <w:ind w:left="284" w:right="20"/>
        <w:jc w:val="both"/>
        <w:rPr>
          <w:rFonts w:ascii="Century Gothic" w:hAnsi="Century Gothic"/>
          <w:bCs/>
          <w:color w:val="EE0000"/>
          <w:sz w:val="20"/>
          <w:szCs w:val="20"/>
        </w:rPr>
      </w:pPr>
      <w:r w:rsidRPr="0069467E">
        <w:rPr>
          <w:rFonts w:ascii="Century Gothic" w:hAnsi="Century Gothic"/>
          <w:bCs/>
          <w:sz w:val="20"/>
          <w:szCs w:val="20"/>
        </w:rPr>
        <w:t>Zgodnie z art. 274 ust. 1 ustawy Pzp, zamawiający przed wyborem najkorzystniejszej oferty wezwie wykonawcę, którego oferta została najwyżej oceniona, do złożenia</w:t>
      </w:r>
      <w:r w:rsidR="0069467E" w:rsidRPr="0069467E">
        <w:rPr>
          <w:rFonts w:ascii="Century Gothic" w:hAnsi="Century Gothic"/>
          <w:bCs/>
          <w:sz w:val="20"/>
          <w:szCs w:val="20"/>
        </w:rPr>
        <w:t xml:space="preserve"> </w:t>
      </w:r>
      <w:r w:rsidRPr="0069467E">
        <w:rPr>
          <w:rFonts w:ascii="Century Gothic" w:hAnsi="Century Gothic"/>
          <w:bCs/>
          <w:sz w:val="20"/>
          <w:szCs w:val="20"/>
        </w:rPr>
        <w:t>w</w:t>
      </w:r>
      <w:r w:rsidRPr="0069467E">
        <w:rPr>
          <w:rFonts w:ascii="Century Gothic" w:hAnsi="Century Gothic"/>
          <w:bCs/>
          <w:color w:val="000000" w:themeColor="text1"/>
          <w:sz w:val="20"/>
          <w:szCs w:val="20"/>
        </w:rPr>
        <w:t xml:space="preserve"> wyznaczonym terminie, </w:t>
      </w:r>
      <w:r w:rsidRPr="0069467E">
        <w:rPr>
          <w:rFonts w:ascii="Century Gothic" w:hAnsi="Century Gothic"/>
          <w:b/>
          <w:bCs/>
          <w:color w:val="000000" w:themeColor="text1"/>
          <w:sz w:val="20"/>
          <w:szCs w:val="20"/>
        </w:rPr>
        <w:t xml:space="preserve">nie </w:t>
      </w:r>
      <w:r w:rsidRPr="0069467E">
        <w:rPr>
          <w:rFonts w:ascii="Century Gothic" w:hAnsi="Century Gothic"/>
          <w:b/>
          <w:bCs/>
          <w:color w:val="000000" w:themeColor="text1"/>
          <w:sz w:val="20"/>
          <w:szCs w:val="20"/>
        </w:rPr>
        <w:lastRenderedPageBreak/>
        <w:t>krótszym niż 5 dni</w:t>
      </w:r>
      <w:r w:rsidRPr="0069467E">
        <w:rPr>
          <w:rFonts w:ascii="Century Gothic" w:hAnsi="Century Gothic"/>
          <w:bCs/>
          <w:color w:val="000000" w:themeColor="text1"/>
          <w:sz w:val="20"/>
          <w:szCs w:val="20"/>
        </w:rPr>
        <w:t xml:space="preserve">, </w:t>
      </w:r>
      <w:r w:rsidR="004D36E4" w:rsidRPr="0069467E">
        <w:rPr>
          <w:rFonts w:ascii="Century Gothic" w:hAnsi="Century Gothic"/>
          <w:bCs/>
          <w:color w:val="000000" w:themeColor="text1"/>
          <w:sz w:val="20"/>
          <w:szCs w:val="20"/>
        </w:rPr>
        <w:t>od dnia wezwania</w:t>
      </w:r>
      <w:r w:rsidR="004D36E4" w:rsidRPr="0069467E">
        <w:rPr>
          <w:rFonts w:ascii="Century Gothic" w:hAnsi="Century Gothic"/>
          <w:color w:val="000000" w:themeColor="text1"/>
          <w:sz w:val="20"/>
          <w:szCs w:val="20"/>
        </w:rPr>
        <w:t xml:space="preserve"> podmiotowych środków dowodowych, jeżeli wymagał ich złożenia w ogłoszeniu o zamówieniu lub dokumentach zamówienia, </w:t>
      </w:r>
      <w:r w:rsidR="004D36E4" w:rsidRPr="0069467E">
        <w:rPr>
          <w:rFonts w:ascii="Century Gothic" w:hAnsi="Century Gothic"/>
          <w:bCs/>
          <w:color w:val="000000" w:themeColor="text1"/>
          <w:sz w:val="20"/>
          <w:szCs w:val="20"/>
        </w:rPr>
        <w:t xml:space="preserve"> </w:t>
      </w:r>
      <w:r w:rsidRPr="0069467E">
        <w:rPr>
          <w:rFonts w:ascii="Century Gothic" w:hAnsi="Century Gothic"/>
          <w:bCs/>
          <w:color w:val="000000" w:themeColor="text1"/>
          <w:sz w:val="20"/>
          <w:szCs w:val="20"/>
        </w:rPr>
        <w:t>aktualn</w:t>
      </w:r>
      <w:r w:rsidR="004D36E4" w:rsidRPr="0069467E">
        <w:rPr>
          <w:rFonts w:ascii="Century Gothic" w:hAnsi="Century Gothic"/>
          <w:bCs/>
          <w:color w:val="000000" w:themeColor="text1"/>
          <w:sz w:val="20"/>
          <w:szCs w:val="20"/>
        </w:rPr>
        <w:t>ych</w:t>
      </w:r>
      <w:r w:rsidRPr="0069467E">
        <w:rPr>
          <w:rFonts w:ascii="Century Gothic" w:hAnsi="Century Gothic"/>
          <w:bCs/>
          <w:color w:val="000000" w:themeColor="text1"/>
          <w:sz w:val="20"/>
          <w:szCs w:val="20"/>
        </w:rPr>
        <w:t xml:space="preserve"> na dzień złożenia</w:t>
      </w:r>
      <w:r w:rsidR="004D36E4" w:rsidRPr="0069467E">
        <w:rPr>
          <w:rFonts w:ascii="Century Gothic" w:hAnsi="Century Gothic"/>
          <w:bCs/>
          <w:color w:val="000000" w:themeColor="text1"/>
          <w:sz w:val="20"/>
          <w:szCs w:val="20"/>
        </w:rPr>
        <w:t xml:space="preserve"> podmiotowych środków dowodowych</w:t>
      </w:r>
      <w:r w:rsidRPr="0069467E">
        <w:rPr>
          <w:rFonts w:ascii="Century Gothic" w:hAnsi="Century Gothic"/>
          <w:bCs/>
          <w:color w:val="000000" w:themeColor="text1"/>
          <w:sz w:val="20"/>
          <w:szCs w:val="20"/>
        </w:rPr>
        <w:t>:</w:t>
      </w:r>
    </w:p>
    <w:p w14:paraId="5273F5D4" w14:textId="77777777" w:rsidR="000B2C86" w:rsidRPr="002F21F8" w:rsidRDefault="000B2C86" w:rsidP="00431980">
      <w:pPr>
        <w:pStyle w:val="Tekstpodstawowy"/>
        <w:shd w:val="clear" w:color="auto" w:fill="FFFFFF"/>
        <w:spacing w:line="360" w:lineRule="auto"/>
        <w:ind w:left="284" w:right="20"/>
        <w:jc w:val="both"/>
        <w:rPr>
          <w:rFonts w:ascii="Century Gothic" w:hAnsi="Century Gothic"/>
          <w:bCs/>
          <w:sz w:val="22"/>
          <w:szCs w:val="22"/>
        </w:rPr>
      </w:pPr>
    </w:p>
    <w:p w14:paraId="45AA9717" w14:textId="23F085D4" w:rsidR="000B2C86" w:rsidRPr="0069467E" w:rsidRDefault="000B2C86" w:rsidP="00431980">
      <w:pPr>
        <w:pStyle w:val="Tekstpodstawowy"/>
        <w:numPr>
          <w:ilvl w:val="0"/>
          <w:numId w:val="26"/>
        </w:numPr>
        <w:shd w:val="clear" w:color="auto" w:fill="FFFFFF"/>
        <w:spacing w:line="360" w:lineRule="auto"/>
        <w:ind w:right="20"/>
        <w:jc w:val="both"/>
        <w:rPr>
          <w:rFonts w:ascii="Century Gothic" w:hAnsi="Century Gothic"/>
          <w:bCs/>
          <w:sz w:val="20"/>
          <w:szCs w:val="20"/>
        </w:rPr>
      </w:pPr>
      <w:r w:rsidRPr="0069467E">
        <w:rPr>
          <w:rFonts w:ascii="Century Gothic" w:eastAsia="Times New Roman" w:hAnsi="Century Gothic"/>
          <w:b/>
          <w:bCs/>
          <w:sz w:val="20"/>
          <w:szCs w:val="20"/>
        </w:rPr>
        <w:t>Oświadczenia o aktualności informacji</w:t>
      </w:r>
      <w:r w:rsidRPr="0069467E">
        <w:rPr>
          <w:rFonts w:ascii="Century Gothic" w:eastAsia="Times New Roman" w:hAnsi="Century Gothic"/>
          <w:bCs/>
          <w:sz w:val="20"/>
          <w:szCs w:val="20"/>
        </w:rPr>
        <w:t xml:space="preserve"> zawartych w oświadczeniu, o którym mowa </w:t>
      </w:r>
      <w:r w:rsidRPr="0069467E">
        <w:rPr>
          <w:rFonts w:ascii="Century Gothic" w:eastAsia="Times New Roman" w:hAnsi="Century Gothic"/>
          <w:bCs/>
          <w:sz w:val="20"/>
          <w:szCs w:val="20"/>
        </w:rPr>
        <w:br/>
        <w:t xml:space="preserve">w art. 125 ust. 1 uPzp, w zakresie podstaw do wykluczenia wskazanych przez Zamawiającego w Rozdz. II pkt 8 SWZ (§ 3 Rozporządzenia Ministra Rozwoju, Pracy </w:t>
      </w:r>
      <w:r w:rsidRPr="0069467E">
        <w:rPr>
          <w:rFonts w:ascii="Century Gothic" w:eastAsia="Times New Roman" w:hAnsi="Century Gothic"/>
          <w:bCs/>
          <w:sz w:val="20"/>
          <w:szCs w:val="20"/>
        </w:rPr>
        <w:br/>
        <w:t xml:space="preserve">i Technologii </w:t>
      </w:r>
      <w:r w:rsidRPr="0069467E">
        <w:rPr>
          <w:rFonts w:ascii="Century Gothic" w:eastAsia="TimesNewRoman" w:hAnsi="Century Gothic" w:cs="TimesNewRoman"/>
          <w:bCs/>
          <w:sz w:val="20"/>
          <w:szCs w:val="20"/>
        </w:rPr>
        <w:t xml:space="preserve">z dnia 23 grudnia 2020 r. </w:t>
      </w:r>
      <w:r w:rsidR="004D36E4" w:rsidRPr="0069467E">
        <w:rPr>
          <w:rFonts w:ascii="Century Gothic" w:eastAsia="TimesNewRoman" w:hAnsi="Century Gothic" w:cs="TimesNewRoman"/>
          <w:bCs/>
          <w:color w:val="000000" w:themeColor="text1"/>
          <w:sz w:val="20"/>
          <w:szCs w:val="20"/>
        </w:rPr>
        <w:t xml:space="preserve">Dz. U. poz. 2415 </w:t>
      </w:r>
      <w:r w:rsidRPr="0069467E">
        <w:rPr>
          <w:rFonts w:ascii="Century Gothic" w:eastAsia="TimesNewRoman" w:hAnsi="Century Gothic" w:cs="TimesNewRoman,Bold"/>
          <w:bCs/>
          <w:sz w:val="20"/>
          <w:szCs w:val="20"/>
        </w:rPr>
        <w:t>w sprawie podmiotowych środków dowodowych oraz innych dokumentów lub oświadczeń, jakich może żądać zamawiający od wykonawcy</w:t>
      </w:r>
      <w:r w:rsidR="008110C8" w:rsidRPr="0069467E">
        <w:rPr>
          <w:rFonts w:ascii="Century Gothic" w:eastAsia="TimesNewRoman" w:hAnsi="Century Gothic" w:cs="TimesNewRoman,Bold"/>
          <w:bCs/>
          <w:sz w:val="20"/>
          <w:szCs w:val="20"/>
        </w:rPr>
        <w:t xml:space="preserve">– </w:t>
      </w:r>
      <w:r w:rsidR="008110C8" w:rsidRPr="0069467E">
        <w:rPr>
          <w:rFonts w:ascii="Century Gothic" w:eastAsia="TimesNewRoman" w:hAnsi="Century Gothic" w:cs="TimesNewRoman,Bold"/>
          <w:b/>
          <w:bCs/>
          <w:sz w:val="20"/>
          <w:szCs w:val="20"/>
        </w:rPr>
        <w:t>załącznik nr 5 do SWZ</w:t>
      </w:r>
      <w:r w:rsidR="005128B4" w:rsidRPr="0069467E">
        <w:rPr>
          <w:rFonts w:ascii="Century Gothic" w:eastAsia="TimesNewRoman" w:hAnsi="Century Gothic" w:cs="TimesNewRoman,Bold"/>
          <w:bCs/>
          <w:sz w:val="20"/>
          <w:szCs w:val="20"/>
        </w:rPr>
        <w:t>.</w:t>
      </w:r>
    </w:p>
    <w:p w14:paraId="3C73155D" w14:textId="77777777" w:rsidR="005E30A5" w:rsidRPr="0069467E" w:rsidRDefault="002F21F8" w:rsidP="00431980">
      <w:pPr>
        <w:pStyle w:val="Tekstpodstawowy"/>
        <w:numPr>
          <w:ilvl w:val="0"/>
          <w:numId w:val="26"/>
        </w:numPr>
        <w:shd w:val="clear" w:color="auto" w:fill="FFFFFF"/>
        <w:spacing w:line="360" w:lineRule="auto"/>
        <w:ind w:right="20"/>
        <w:jc w:val="both"/>
        <w:rPr>
          <w:rFonts w:ascii="Century Gothic" w:hAnsi="Century Gothic"/>
          <w:bCs/>
          <w:sz w:val="20"/>
          <w:szCs w:val="20"/>
        </w:rPr>
      </w:pPr>
      <w:r w:rsidRPr="0069467E">
        <w:rPr>
          <w:rFonts w:ascii="Century Gothic" w:hAnsi="Century Gothic"/>
          <w:b/>
          <w:bCs/>
          <w:sz w:val="20"/>
          <w:szCs w:val="20"/>
        </w:rPr>
        <w:t xml:space="preserve">wykazu </w:t>
      </w:r>
      <w:r w:rsidR="000B176F" w:rsidRPr="0069467E">
        <w:rPr>
          <w:rFonts w:ascii="Century Gothic" w:hAnsi="Century Gothic"/>
          <w:b/>
          <w:bCs/>
          <w:sz w:val="20"/>
          <w:szCs w:val="20"/>
        </w:rPr>
        <w:t>usług</w:t>
      </w:r>
      <w:r w:rsidRPr="0069467E">
        <w:rPr>
          <w:rFonts w:ascii="Century Gothic" w:hAnsi="Century Gothic"/>
          <w:sz w:val="20"/>
          <w:szCs w:val="20"/>
        </w:rPr>
        <w:t xml:space="preserve"> wykonanych nie wcześniej niż w okresie </w:t>
      </w:r>
      <w:r w:rsidRPr="0069467E">
        <w:rPr>
          <w:rFonts w:ascii="Century Gothic" w:hAnsi="Century Gothic"/>
          <w:sz w:val="20"/>
          <w:szCs w:val="20"/>
          <w:u w:val="single"/>
        </w:rPr>
        <w:t xml:space="preserve">ostatnich </w:t>
      </w:r>
      <w:r w:rsidR="000B176F" w:rsidRPr="0069467E">
        <w:rPr>
          <w:rFonts w:ascii="Century Gothic" w:hAnsi="Century Gothic"/>
          <w:bCs/>
          <w:sz w:val="20"/>
          <w:szCs w:val="20"/>
          <w:u w:val="single"/>
        </w:rPr>
        <w:t>3</w:t>
      </w:r>
      <w:r w:rsidRPr="0069467E">
        <w:rPr>
          <w:rFonts w:ascii="Century Gothic" w:hAnsi="Century Gothic"/>
          <w:bCs/>
          <w:sz w:val="20"/>
          <w:szCs w:val="20"/>
          <w:u w:val="single"/>
        </w:rPr>
        <w:t xml:space="preserve"> lat</w:t>
      </w:r>
      <w:r w:rsidRPr="0069467E">
        <w:rPr>
          <w:rFonts w:ascii="Century Gothic" w:hAnsi="Century Gothic"/>
          <w:sz w:val="20"/>
          <w:szCs w:val="20"/>
        </w:rPr>
        <w:t xml:space="preserve">, a jeżeli okres prowadzenia działalności jest krótszy – w tym okresie, wraz z podaniem ich rodzaju, wartości, daty i miejsca wykonania oraz podmiotów, na rzecz których </w:t>
      </w:r>
      <w:r w:rsidR="000B176F" w:rsidRPr="0069467E">
        <w:rPr>
          <w:rFonts w:ascii="Century Gothic" w:hAnsi="Century Gothic"/>
          <w:sz w:val="20"/>
          <w:szCs w:val="20"/>
        </w:rPr>
        <w:t>usługi</w:t>
      </w:r>
      <w:r w:rsidR="00D908F4" w:rsidRPr="0069467E">
        <w:rPr>
          <w:rFonts w:ascii="Century Gothic" w:hAnsi="Century Gothic"/>
          <w:sz w:val="20"/>
          <w:szCs w:val="20"/>
        </w:rPr>
        <w:t xml:space="preserve"> te zostały wykonane, </w:t>
      </w:r>
      <w:r w:rsidRPr="0069467E">
        <w:rPr>
          <w:rFonts w:ascii="Century Gothic" w:hAnsi="Century Gothic"/>
          <w:sz w:val="20"/>
          <w:szCs w:val="20"/>
        </w:rPr>
        <w:t xml:space="preserve">sporządzonego zgodnie z </w:t>
      </w:r>
      <w:r w:rsidR="005128B4" w:rsidRPr="0069467E">
        <w:rPr>
          <w:rFonts w:ascii="Century Gothic" w:hAnsi="Century Gothic"/>
          <w:b/>
          <w:sz w:val="20"/>
          <w:szCs w:val="20"/>
        </w:rPr>
        <w:t>z</w:t>
      </w:r>
      <w:r w:rsidR="008110C8" w:rsidRPr="0069467E">
        <w:rPr>
          <w:rFonts w:ascii="Century Gothic" w:hAnsi="Century Gothic"/>
          <w:b/>
          <w:sz w:val="20"/>
          <w:szCs w:val="20"/>
        </w:rPr>
        <w:t>ałącznikiem n</w:t>
      </w:r>
      <w:r w:rsidR="00742A91" w:rsidRPr="0069467E">
        <w:rPr>
          <w:rFonts w:ascii="Century Gothic" w:hAnsi="Century Gothic"/>
          <w:b/>
          <w:sz w:val="20"/>
          <w:szCs w:val="20"/>
        </w:rPr>
        <w:t>r 9</w:t>
      </w:r>
      <w:r w:rsidRPr="0069467E">
        <w:rPr>
          <w:rFonts w:ascii="Century Gothic" w:hAnsi="Century Gothic"/>
          <w:b/>
          <w:sz w:val="20"/>
          <w:szCs w:val="20"/>
        </w:rPr>
        <w:t xml:space="preserve"> do SWZ</w:t>
      </w:r>
      <w:r w:rsidRPr="0069467E">
        <w:rPr>
          <w:rFonts w:ascii="Century Gothic" w:hAnsi="Century Gothic"/>
          <w:sz w:val="20"/>
          <w:szCs w:val="20"/>
        </w:rPr>
        <w:t>,</w:t>
      </w:r>
      <w:r w:rsidR="00D908F4" w:rsidRPr="0069467E">
        <w:rPr>
          <w:rFonts w:ascii="Century Gothic" w:hAnsi="Century Gothic"/>
          <w:sz w:val="20"/>
          <w:szCs w:val="20"/>
        </w:rPr>
        <w:t xml:space="preserve"> </w:t>
      </w:r>
      <w:r w:rsidRPr="0069467E">
        <w:rPr>
          <w:rFonts w:ascii="Century Gothic" w:hAnsi="Century Gothic"/>
          <w:bCs/>
          <w:sz w:val="20"/>
          <w:szCs w:val="20"/>
        </w:rPr>
        <w:t>oraz załączeniem dowodów określających</w:t>
      </w:r>
      <w:r w:rsidRPr="0069467E">
        <w:rPr>
          <w:rFonts w:ascii="Century Gothic" w:hAnsi="Century Gothic"/>
          <w:sz w:val="20"/>
          <w:szCs w:val="20"/>
        </w:rPr>
        <w:t xml:space="preserve">, czy te </w:t>
      </w:r>
      <w:r w:rsidR="0061554C" w:rsidRPr="0069467E">
        <w:rPr>
          <w:rFonts w:ascii="Century Gothic" w:hAnsi="Century Gothic"/>
          <w:sz w:val="20"/>
          <w:szCs w:val="20"/>
        </w:rPr>
        <w:t>usługi</w:t>
      </w:r>
      <w:r w:rsidRPr="0069467E">
        <w:rPr>
          <w:rFonts w:ascii="Century Gothic" w:hAnsi="Century Gothic"/>
          <w:sz w:val="20"/>
          <w:szCs w:val="20"/>
        </w:rPr>
        <w:t xml:space="preserve"> zostały wykonane należycie, przy czym dowodami, o których mowa, są referencje bądź inne dokumenty sporządzone przez podmiot, na rzecz którego </w:t>
      </w:r>
      <w:r w:rsidR="0061554C" w:rsidRPr="0069467E">
        <w:rPr>
          <w:rFonts w:ascii="Century Gothic" w:hAnsi="Century Gothic"/>
          <w:sz w:val="20"/>
          <w:szCs w:val="20"/>
        </w:rPr>
        <w:t>usługi</w:t>
      </w:r>
      <w:r w:rsidRPr="0069467E">
        <w:rPr>
          <w:rFonts w:ascii="Century Gothic" w:hAnsi="Century Gothic"/>
          <w:sz w:val="20"/>
          <w:szCs w:val="20"/>
        </w:rPr>
        <w:t xml:space="preserve"> zostały wykonane, a jeżeli Wykonawca z przyczyn niezależnych od niego nie jest wstanie uzyskać tych dokumentów –inne odpowiednie dokumenty.</w:t>
      </w:r>
    </w:p>
    <w:p w14:paraId="2607599E" w14:textId="760EC638" w:rsidR="002F21F8" w:rsidRPr="0069467E" w:rsidRDefault="0093650A" w:rsidP="00431980">
      <w:pPr>
        <w:pStyle w:val="Tekstpodstawowy"/>
        <w:numPr>
          <w:ilvl w:val="0"/>
          <w:numId w:val="26"/>
        </w:numPr>
        <w:shd w:val="clear" w:color="auto" w:fill="FFFFFF"/>
        <w:spacing w:line="360" w:lineRule="auto"/>
        <w:ind w:right="20"/>
        <w:jc w:val="both"/>
        <w:rPr>
          <w:rFonts w:ascii="Century Gothic" w:hAnsi="Century Gothic"/>
          <w:bCs/>
          <w:sz w:val="20"/>
          <w:szCs w:val="20"/>
        </w:rPr>
      </w:pPr>
      <w:r w:rsidRPr="0069467E">
        <w:rPr>
          <w:rFonts w:ascii="Century Gothic" w:hAnsi="Century Gothic"/>
          <w:b/>
          <w:bCs/>
          <w:sz w:val="20"/>
          <w:szCs w:val="20"/>
        </w:rPr>
        <w:t>wykazu osób</w:t>
      </w:r>
      <w:r w:rsidRPr="0069467E">
        <w:rPr>
          <w:rFonts w:ascii="Century Gothic" w:hAnsi="Century Gothic"/>
          <w:sz w:val="20"/>
          <w:szCs w:val="20"/>
        </w:rPr>
        <w:t xml:space="preserve">, skierowanych przez Wykonawcę do realizacji zamówienia publicznego, </w:t>
      </w:r>
      <w:r w:rsidR="0069467E">
        <w:rPr>
          <w:rFonts w:ascii="Century Gothic" w:hAnsi="Century Gothic"/>
          <w:sz w:val="20"/>
          <w:szCs w:val="20"/>
        </w:rPr>
        <w:t xml:space="preserve">                        </w:t>
      </w:r>
      <w:r w:rsidRPr="0069467E">
        <w:rPr>
          <w:rFonts w:ascii="Century Gothic" w:hAnsi="Century Gothic"/>
          <w:sz w:val="20"/>
          <w:szCs w:val="20"/>
        </w:rPr>
        <w:t>w szczególności odpowiedzialnych za świadczenie usług, kontrolę jakości wraz z informacjami na temat ich kwalifikacji zawodowych, uprawnień, doświadczenia i wykształcenia niezbędnych do wykonania zamówienia publicznego, a także zakresu wykonywanych przez nie czynności oraz informacją</w:t>
      </w:r>
      <w:r w:rsidR="0069467E">
        <w:rPr>
          <w:rFonts w:ascii="Century Gothic" w:hAnsi="Century Gothic"/>
          <w:sz w:val="20"/>
          <w:szCs w:val="20"/>
        </w:rPr>
        <w:t xml:space="preserve"> </w:t>
      </w:r>
      <w:r w:rsidRPr="0069467E">
        <w:rPr>
          <w:rFonts w:ascii="Century Gothic" w:hAnsi="Century Gothic"/>
          <w:sz w:val="20"/>
          <w:szCs w:val="20"/>
        </w:rPr>
        <w:t xml:space="preserve">o podstawie do dysponowania tymi osobami sporządzonego zgodnie z </w:t>
      </w:r>
      <w:r w:rsidRPr="0069467E">
        <w:rPr>
          <w:rFonts w:ascii="Century Gothic" w:hAnsi="Century Gothic"/>
          <w:b/>
          <w:sz w:val="20"/>
          <w:szCs w:val="20"/>
        </w:rPr>
        <w:t>Załącznikiem Nr 8 do SWZ</w:t>
      </w:r>
      <w:r w:rsidR="00D67EEF" w:rsidRPr="0069467E">
        <w:rPr>
          <w:rFonts w:ascii="Century Gothic" w:hAnsi="Century Gothic"/>
          <w:b/>
          <w:sz w:val="20"/>
          <w:szCs w:val="20"/>
        </w:rPr>
        <w:t>.</w:t>
      </w:r>
    </w:p>
    <w:p w14:paraId="0305CB28" w14:textId="77777777" w:rsidR="00D67EEF" w:rsidRPr="0069467E" w:rsidRDefault="00D67EEF" w:rsidP="00431980">
      <w:pPr>
        <w:pStyle w:val="Tekstpodstawowy"/>
        <w:shd w:val="clear" w:color="auto" w:fill="FFFFFF"/>
        <w:spacing w:line="360" w:lineRule="auto"/>
        <w:ind w:left="284" w:right="20"/>
        <w:jc w:val="both"/>
        <w:rPr>
          <w:rFonts w:ascii="Century Gothic" w:hAnsi="Century Gothic"/>
          <w:bCs/>
          <w:sz w:val="20"/>
          <w:szCs w:val="20"/>
        </w:rPr>
      </w:pPr>
    </w:p>
    <w:p w14:paraId="104F7F52" w14:textId="77777777" w:rsidR="007C21F0" w:rsidRPr="0069467E" w:rsidRDefault="007C21F0" w:rsidP="00431980">
      <w:pPr>
        <w:pStyle w:val="Tekstpodstawowy"/>
        <w:numPr>
          <w:ilvl w:val="6"/>
          <w:numId w:val="32"/>
        </w:numPr>
        <w:shd w:val="clear" w:color="auto" w:fill="FFFFFF"/>
        <w:spacing w:line="360" w:lineRule="auto"/>
        <w:ind w:left="284" w:right="20" w:hanging="284"/>
        <w:jc w:val="both"/>
        <w:rPr>
          <w:rFonts w:ascii="Century Gothic" w:hAnsi="Century Gothic"/>
          <w:bCs/>
          <w:sz w:val="20"/>
          <w:szCs w:val="20"/>
        </w:rPr>
      </w:pPr>
      <w:r w:rsidRPr="0069467E">
        <w:rPr>
          <w:rFonts w:ascii="Century Gothic" w:hAnsi="Century Gothic"/>
          <w:sz w:val="20"/>
          <w:szCs w:val="20"/>
        </w:rPr>
        <w:t>W celu potwierdzenia braku podstaw do wykluczenia z udziału w postępowaniu:</w:t>
      </w:r>
    </w:p>
    <w:p w14:paraId="54D432B3" w14:textId="70654203" w:rsidR="007C21F0" w:rsidRPr="0069467E" w:rsidRDefault="007C21F0" w:rsidP="00431980">
      <w:pPr>
        <w:pStyle w:val="Tekstpodstawowy"/>
        <w:shd w:val="clear" w:color="auto" w:fill="FFFFFF"/>
        <w:spacing w:line="360" w:lineRule="auto"/>
        <w:ind w:left="284" w:right="20"/>
        <w:jc w:val="both"/>
        <w:rPr>
          <w:rFonts w:ascii="Century Gothic" w:hAnsi="Century Gothic"/>
          <w:bCs/>
          <w:iCs/>
          <w:sz w:val="20"/>
          <w:szCs w:val="20"/>
        </w:rPr>
      </w:pPr>
      <w:r w:rsidRPr="0069467E">
        <w:rPr>
          <w:rFonts w:ascii="Century Gothic" w:hAnsi="Century Gothic"/>
          <w:bCs/>
          <w:iCs/>
          <w:sz w:val="20"/>
          <w:szCs w:val="20"/>
        </w:rPr>
        <w:t xml:space="preserve">Zamawiający wymaga złożenia przez Wykonawcę podmiotowych środków dowodowych </w:t>
      </w:r>
      <w:r w:rsidR="0069467E">
        <w:rPr>
          <w:rFonts w:ascii="Century Gothic" w:hAnsi="Century Gothic"/>
          <w:bCs/>
          <w:iCs/>
          <w:sz w:val="20"/>
          <w:szCs w:val="20"/>
        </w:rPr>
        <w:t xml:space="preserve">                         </w:t>
      </w:r>
      <w:r w:rsidRPr="0069467E">
        <w:rPr>
          <w:rFonts w:ascii="Century Gothic" w:hAnsi="Century Gothic"/>
          <w:bCs/>
          <w:iCs/>
          <w:sz w:val="20"/>
          <w:szCs w:val="20"/>
        </w:rPr>
        <w:t>w postaci:</w:t>
      </w:r>
    </w:p>
    <w:p w14:paraId="6BA9D990" w14:textId="77777777" w:rsidR="007C21F0" w:rsidRPr="0069467E" w:rsidRDefault="007C21F0" w:rsidP="00431980">
      <w:pPr>
        <w:pStyle w:val="Tekstpodstawowy"/>
        <w:shd w:val="clear" w:color="auto" w:fill="FFFFFF"/>
        <w:spacing w:line="360" w:lineRule="auto"/>
        <w:ind w:right="20"/>
        <w:jc w:val="both"/>
        <w:rPr>
          <w:rFonts w:ascii="Century Gothic" w:hAnsi="Century Gothic"/>
          <w:bCs/>
          <w:iCs/>
          <w:color w:val="000000" w:themeColor="text1"/>
          <w:sz w:val="20"/>
          <w:szCs w:val="20"/>
        </w:rPr>
      </w:pPr>
    </w:p>
    <w:p w14:paraId="69590B64" w14:textId="248CFCB9" w:rsidR="007C21F0" w:rsidRPr="0069467E" w:rsidRDefault="007C21F0" w:rsidP="0085155A">
      <w:pPr>
        <w:pStyle w:val="Tekstpodstawowy"/>
        <w:numPr>
          <w:ilvl w:val="3"/>
          <w:numId w:val="27"/>
        </w:numPr>
        <w:shd w:val="clear" w:color="auto" w:fill="FFFFFF"/>
        <w:spacing w:line="360" w:lineRule="auto"/>
        <w:ind w:left="567" w:right="20" w:hanging="283"/>
        <w:jc w:val="both"/>
        <w:rPr>
          <w:rFonts w:ascii="Century Gothic" w:hAnsi="Century Gothic"/>
          <w:bCs/>
          <w:strike/>
          <w:color w:val="EE0000"/>
          <w:sz w:val="20"/>
          <w:szCs w:val="20"/>
        </w:rPr>
      </w:pPr>
      <w:r w:rsidRPr="0069467E">
        <w:rPr>
          <w:rFonts w:ascii="Century Gothic" w:hAnsi="Century Gothic"/>
          <w:color w:val="000000" w:themeColor="text1"/>
          <w:sz w:val="20"/>
          <w:szCs w:val="20"/>
        </w:rPr>
        <w:t>Oświadczeni</w:t>
      </w:r>
      <w:r w:rsidR="001B75B8" w:rsidRPr="0069467E">
        <w:rPr>
          <w:rFonts w:ascii="Century Gothic" w:hAnsi="Century Gothic"/>
          <w:color w:val="000000" w:themeColor="text1"/>
          <w:sz w:val="20"/>
          <w:szCs w:val="20"/>
        </w:rPr>
        <w:t>e</w:t>
      </w:r>
      <w:r w:rsidRPr="0069467E">
        <w:rPr>
          <w:rFonts w:ascii="Century Gothic" w:hAnsi="Century Gothic"/>
          <w:color w:val="000000" w:themeColor="text1"/>
          <w:sz w:val="20"/>
          <w:szCs w:val="20"/>
        </w:rPr>
        <w:t xml:space="preserve"> </w:t>
      </w:r>
      <w:r w:rsidRPr="0069467E">
        <w:rPr>
          <w:rFonts w:ascii="Century Gothic" w:hAnsi="Century Gothic"/>
          <w:sz w:val="20"/>
          <w:szCs w:val="20"/>
        </w:rPr>
        <w:t xml:space="preserve">Wykonawcy, w zakresie art. 108 ust. 1 pkt 5 ustawy, </w:t>
      </w:r>
      <w:r w:rsidRPr="0069467E">
        <w:rPr>
          <w:rFonts w:ascii="Century Gothic" w:hAnsi="Century Gothic"/>
          <w:b/>
          <w:sz w:val="20"/>
          <w:szCs w:val="20"/>
        </w:rPr>
        <w:t>o braku przynależności do tej samej grupy kapitałowej</w:t>
      </w:r>
      <w:r w:rsidRPr="0069467E">
        <w:rPr>
          <w:rFonts w:ascii="Century Gothic" w:hAnsi="Century Gothic"/>
          <w:sz w:val="20"/>
          <w:szCs w:val="20"/>
        </w:rPr>
        <w:t>, w rozumieniu ustawy z dnia 16 lutego 2007r. o ochronie konkurencji i konsumentów (</w:t>
      </w:r>
      <w:proofErr w:type="spellStart"/>
      <w:r w:rsidRPr="0069467E">
        <w:rPr>
          <w:rFonts w:ascii="Century Gothic" w:hAnsi="Century Gothic"/>
          <w:sz w:val="20"/>
          <w:szCs w:val="20"/>
        </w:rPr>
        <w:t>t.j</w:t>
      </w:r>
      <w:proofErr w:type="spellEnd"/>
      <w:r w:rsidRPr="0069467E">
        <w:rPr>
          <w:rFonts w:ascii="Century Gothic" w:hAnsi="Century Gothic"/>
          <w:sz w:val="20"/>
          <w:szCs w:val="20"/>
        </w:rPr>
        <w:t>. Dz. U. z 2021r. poz. 275), z innym Wykonawcą, który złożył odrębną ofertę, ofertę częściową lub wniosek</w:t>
      </w:r>
      <w:r w:rsidR="0069467E" w:rsidRPr="0069467E">
        <w:rPr>
          <w:rFonts w:ascii="Century Gothic" w:hAnsi="Century Gothic"/>
          <w:sz w:val="20"/>
          <w:szCs w:val="20"/>
        </w:rPr>
        <w:t xml:space="preserve"> </w:t>
      </w:r>
      <w:r w:rsidRPr="0069467E">
        <w:rPr>
          <w:rFonts w:ascii="Century Gothic" w:hAnsi="Century Gothic"/>
          <w:sz w:val="20"/>
          <w:szCs w:val="20"/>
        </w:rPr>
        <w:t>o dopuszczenie do udziału w postępowaniu, albo oświadczenia o przynależności</w:t>
      </w:r>
      <w:r w:rsidR="0069467E" w:rsidRPr="0069467E">
        <w:rPr>
          <w:rFonts w:ascii="Century Gothic" w:hAnsi="Century Gothic"/>
          <w:sz w:val="20"/>
          <w:szCs w:val="20"/>
        </w:rPr>
        <w:t xml:space="preserve"> </w:t>
      </w:r>
      <w:r w:rsidRPr="0069467E">
        <w:rPr>
          <w:rFonts w:ascii="Century Gothic" w:hAnsi="Century Gothic"/>
          <w:sz w:val="20"/>
          <w:szCs w:val="20"/>
        </w:rPr>
        <w:t xml:space="preserve">do tej samej grupy kapitałowej wraz z dokumentami lub informacjami potwierdzającymi przygotowanie oferty, oferty częściowej lub wniosku </w:t>
      </w:r>
      <w:r w:rsidR="00A43D41" w:rsidRPr="0069467E">
        <w:rPr>
          <w:rFonts w:ascii="Century Gothic" w:hAnsi="Century Gothic"/>
          <w:sz w:val="20"/>
          <w:szCs w:val="20"/>
        </w:rPr>
        <w:t xml:space="preserve">                                            </w:t>
      </w:r>
      <w:r w:rsidRPr="0069467E">
        <w:rPr>
          <w:rFonts w:ascii="Century Gothic" w:hAnsi="Century Gothic"/>
          <w:sz w:val="20"/>
          <w:szCs w:val="20"/>
        </w:rPr>
        <w:t xml:space="preserve">o dopuszczenie do udziału w postępowaniu niezależnie od innego Wykonawcy należącego do tej samej grupy kapitałowej </w:t>
      </w:r>
      <w:r w:rsidR="00742A91" w:rsidRPr="0069467E">
        <w:rPr>
          <w:rFonts w:ascii="Century Gothic" w:hAnsi="Century Gothic"/>
          <w:b/>
          <w:sz w:val="20"/>
          <w:szCs w:val="20"/>
        </w:rPr>
        <w:t>załącznik nr 10</w:t>
      </w:r>
      <w:r w:rsidRPr="0069467E">
        <w:rPr>
          <w:rFonts w:ascii="Century Gothic" w:hAnsi="Century Gothic"/>
          <w:b/>
          <w:sz w:val="20"/>
          <w:szCs w:val="20"/>
        </w:rPr>
        <w:t xml:space="preserve"> do SWZ</w:t>
      </w:r>
      <w:r w:rsidR="00D908F4" w:rsidRPr="0069467E">
        <w:rPr>
          <w:rFonts w:ascii="Century Gothic" w:hAnsi="Century Gothic"/>
          <w:b/>
          <w:sz w:val="20"/>
          <w:szCs w:val="20"/>
        </w:rPr>
        <w:t>,</w:t>
      </w:r>
      <w:r w:rsidR="00D908F4" w:rsidRPr="0069467E">
        <w:rPr>
          <w:rFonts w:ascii="Century Gothic" w:hAnsi="Century Gothic"/>
          <w:sz w:val="20"/>
          <w:szCs w:val="20"/>
        </w:rPr>
        <w:t xml:space="preserve"> </w:t>
      </w:r>
    </w:p>
    <w:p w14:paraId="1816E50E" w14:textId="77777777" w:rsidR="007C21F0" w:rsidRPr="0069467E" w:rsidRDefault="007C21F0" w:rsidP="00431980">
      <w:pPr>
        <w:pStyle w:val="Tekstpodstawowy"/>
        <w:numPr>
          <w:ilvl w:val="3"/>
          <w:numId w:val="37"/>
        </w:numPr>
        <w:shd w:val="clear" w:color="auto" w:fill="FFFFFF"/>
        <w:spacing w:line="360" w:lineRule="auto"/>
        <w:ind w:left="284" w:right="20" w:hanging="284"/>
        <w:jc w:val="both"/>
        <w:rPr>
          <w:rFonts w:ascii="Century Gothic" w:hAnsi="Century Gothic"/>
          <w:bCs/>
          <w:sz w:val="20"/>
          <w:szCs w:val="20"/>
        </w:rPr>
      </w:pPr>
      <w:r w:rsidRPr="0069467E">
        <w:rPr>
          <w:rFonts w:ascii="Century Gothic" w:hAnsi="Century Gothic"/>
          <w:sz w:val="20"/>
          <w:szCs w:val="20"/>
        </w:rPr>
        <w:lastRenderedPageBreak/>
        <w:t xml:space="preserve">Jeżeli jest to niezbędne do zapewnienia odpowiedniego przebiegu postępowania o udzielenie zamówienia, Zamawiający może na każdym etapie postępowania wezwać Wykonawców do złożenia wszystkich lub niektórych </w:t>
      </w:r>
      <w:r w:rsidR="008110C8" w:rsidRPr="0069467E">
        <w:rPr>
          <w:rFonts w:ascii="Century Gothic" w:hAnsi="Century Gothic"/>
          <w:sz w:val="20"/>
          <w:szCs w:val="20"/>
        </w:rPr>
        <w:t>podmiotowych środków dowodowych</w:t>
      </w:r>
      <w:r w:rsidRPr="0069467E">
        <w:rPr>
          <w:rFonts w:ascii="Century Gothic" w:hAnsi="Century Gothic"/>
          <w:sz w:val="20"/>
          <w:szCs w:val="20"/>
        </w:rPr>
        <w:t>.</w:t>
      </w:r>
    </w:p>
    <w:p w14:paraId="415E08E0" w14:textId="77777777" w:rsidR="007C21F0" w:rsidRPr="0069467E" w:rsidRDefault="007C21F0" w:rsidP="00431980">
      <w:pPr>
        <w:pStyle w:val="Tekstpodstawowy"/>
        <w:numPr>
          <w:ilvl w:val="3"/>
          <w:numId w:val="37"/>
        </w:numPr>
        <w:shd w:val="clear" w:color="auto" w:fill="FFFFFF"/>
        <w:spacing w:line="360" w:lineRule="auto"/>
        <w:ind w:left="284" w:right="20" w:hanging="284"/>
        <w:jc w:val="both"/>
        <w:rPr>
          <w:rFonts w:ascii="Century Gothic" w:hAnsi="Century Gothic"/>
          <w:bCs/>
          <w:sz w:val="20"/>
          <w:szCs w:val="20"/>
        </w:rPr>
      </w:pPr>
      <w:r w:rsidRPr="0069467E">
        <w:rPr>
          <w:rFonts w:ascii="Century Gothic" w:hAnsi="Century Gothic"/>
          <w:sz w:val="20"/>
          <w:szCs w:val="20"/>
        </w:rPr>
        <w:t>Wykonawca składa podmiotowe środki dowodowe na wezwanie Zamawiającego. Dokumenty te powinny być aktualne na dzień ich złożenia.</w:t>
      </w:r>
      <w:r w:rsidR="008F1685" w:rsidRPr="0069467E">
        <w:rPr>
          <w:rFonts w:ascii="Century Gothic" w:hAnsi="Century Gothic"/>
          <w:sz w:val="20"/>
          <w:szCs w:val="20"/>
        </w:rPr>
        <w:t xml:space="preserve"> </w:t>
      </w:r>
    </w:p>
    <w:p w14:paraId="4F875B75" w14:textId="77777777" w:rsidR="007C21F0" w:rsidRPr="0069467E" w:rsidRDefault="007C21F0" w:rsidP="00431980">
      <w:pPr>
        <w:pStyle w:val="Tekstpodstawowy"/>
        <w:numPr>
          <w:ilvl w:val="3"/>
          <w:numId w:val="37"/>
        </w:numPr>
        <w:shd w:val="clear" w:color="auto" w:fill="FFFFFF"/>
        <w:spacing w:line="360" w:lineRule="auto"/>
        <w:ind w:left="284" w:right="20" w:hanging="284"/>
        <w:jc w:val="both"/>
        <w:rPr>
          <w:rFonts w:ascii="Century Gothic" w:hAnsi="Century Gothic"/>
          <w:bCs/>
          <w:sz w:val="20"/>
          <w:szCs w:val="20"/>
        </w:rPr>
      </w:pPr>
      <w:r w:rsidRPr="0069467E">
        <w:rPr>
          <w:rFonts w:ascii="Century Gothic" w:hAnsi="Century Gothic"/>
          <w:sz w:val="20"/>
          <w:szCs w:val="20"/>
        </w:rPr>
        <w:t>Jeżeli zachodzą uzasadnione podstawy do uznania, że złożone uprzednio podmiotowe środki dowodowe nie są już aktualne, Zamawiający może w każdym czasie wezwać Wykonawcę lub Wykonawców do złożenia wszystkich lub niektórych podmiotowych środków dowodowych, aktualnych na dzień ich złożenia.</w:t>
      </w:r>
    </w:p>
    <w:p w14:paraId="16CC686E" w14:textId="1DD806F1" w:rsidR="007C21F0" w:rsidRPr="0069467E" w:rsidRDefault="007C21F0" w:rsidP="00431980">
      <w:pPr>
        <w:pStyle w:val="Tekstpodstawowy"/>
        <w:numPr>
          <w:ilvl w:val="3"/>
          <w:numId w:val="37"/>
        </w:numPr>
        <w:shd w:val="clear" w:color="auto" w:fill="FFFFFF"/>
        <w:spacing w:line="360" w:lineRule="auto"/>
        <w:ind w:left="284" w:right="20" w:hanging="284"/>
        <w:jc w:val="both"/>
        <w:rPr>
          <w:rFonts w:ascii="Century Gothic" w:hAnsi="Century Gothic"/>
          <w:bCs/>
          <w:color w:val="000000" w:themeColor="text1"/>
          <w:sz w:val="20"/>
          <w:szCs w:val="20"/>
        </w:rPr>
      </w:pPr>
      <w:r w:rsidRPr="0069467E">
        <w:rPr>
          <w:rFonts w:ascii="Century Gothic" w:hAnsi="Century Gothic"/>
          <w:sz w:val="20"/>
          <w:szCs w:val="20"/>
        </w:rPr>
        <w:t>Zamawiający nie będzie wzywał do złożenia podmiotowych środków dowodowych, jeżeli może je uzyskać za pomocą bezpłatnych i ogólnodostępnych baz danych,</w:t>
      </w:r>
      <w:r w:rsidR="00431980" w:rsidRPr="0069467E">
        <w:rPr>
          <w:rFonts w:ascii="Century Gothic" w:hAnsi="Century Gothic"/>
          <w:sz w:val="20"/>
          <w:szCs w:val="20"/>
        </w:rPr>
        <w:t xml:space="preserve"> </w:t>
      </w:r>
      <w:r w:rsidRPr="0069467E">
        <w:rPr>
          <w:rFonts w:ascii="Century Gothic" w:hAnsi="Century Gothic"/>
          <w:sz w:val="20"/>
          <w:szCs w:val="20"/>
        </w:rPr>
        <w:t>w szczególności rejestrów publicznych w rozumieniu ustawy z dnia 17 lutego 2005r.</w:t>
      </w:r>
      <w:r w:rsidR="00431980" w:rsidRPr="0069467E">
        <w:rPr>
          <w:rFonts w:ascii="Century Gothic" w:hAnsi="Century Gothic"/>
          <w:sz w:val="20"/>
          <w:szCs w:val="20"/>
        </w:rPr>
        <w:t xml:space="preserve"> </w:t>
      </w:r>
      <w:r w:rsidRPr="0069467E">
        <w:rPr>
          <w:rFonts w:ascii="Century Gothic" w:hAnsi="Century Gothic"/>
          <w:sz w:val="20"/>
          <w:szCs w:val="20"/>
        </w:rPr>
        <w:t xml:space="preserve">o informatyzacji działalności podmiotów realizujących zadania publiczne </w:t>
      </w:r>
      <w:r w:rsidRPr="0069467E">
        <w:rPr>
          <w:rFonts w:ascii="Century Gothic" w:hAnsi="Century Gothic"/>
          <w:color w:val="000000" w:themeColor="text1"/>
          <w:sz w:val="20"/>
          <w:szCs w:val="20"/>
        </w:rPr>
        <w:t>(</w:t>
      </w:r>
      <w:proofErr w:type="spellStart"/>
      <w:r w:rsidRPr="0069467E">
        <w:rPr>
          <w:rFonts w:ascii="Century Gothic" w:hAnsi="Century Gothic"/>
          <w:color w:val="000000" w:themeColor="text1"/>
          <w:sz w:val="20"/>
          <w:szCs w:val="20"/>
        </w:rPr>
        <w:t>t.j</w:t>
      </w:r>
      <w:proofErr w:type="spellEnd"/>
      <w:r w:rsidRPr="0069467E">
        <w:rPr>
          <w:rFonts w:ascii="Century Gothic" w:hAnsi="Century Gothic"/>
          <w:color w:val="000000" w:themeColor="text1"/>
          <w:sz w:val="20"/>
          <w:szCs w:val="20"/>
        </w:rPr>
        <w:t>. Dz. U.202</w:t>
      </w:r>
      <w:r w:rsidR="001B75B8" w:rsidRPr="0069467E">
        <w:rPr>
          <w:rFonts w:ascii="Century Gothic" w:hAnsi="Century Gothic"/>
          <w:color w:val="000000" w:themeColor="text1"/>
          <w:sz w:val="20"/>
          <w:szCs w:val="20"/>
        </w:rPr>
        <w:t>4</w:t>
      </w:r>
      <w:r w:rsidRPr="0069467E">
        <w:rPr>
          <w:rFonts w:ascii="Century Gothic" w:hAnsi="Century Gothic"/>
          <w:color w:val="000000" w:themeColor="text1"/>
          <w:sz w:val="20"/>
          <w:szCs w:val="20"/>
        </w:rPr>
        <w:t xml:space="preserve"> poz. </w:t>
      </w:r>
      <w:r w:rsidR="001B75B8" w:rsidRPr="0069467E">
        <w:rPr>
          <w:rFonts w:ascii="Century Gothic" w:hAnsi="Century Gothic"/>
          <w:color w:val="000000" w:themeColor="text1"/>
          <w:sz w:val="20"/>
          <w:szCs w:val="20"/>
        </w:rPr>
        <w:t>1557, 1717</w:t>
      </w:r>
      <w:r w:rsidRPr="0069467E">
        <w:rPr>
          <w:rFonts w:ascii="Century Gothic" w:hAnsi="Century Gothic"/>
          <w:color w:val="000000" w:themeColor="text1"/>
          <w:sz w:val="20"/>
          <w:szCs w:val="20"/>
        </w:rPr>
        <w:t xml:space="preserve">), o ile Wykonawca wskazał </w:t>
      </w:r>
      <w:r w:rsidR="0069467E" w:rsidRPr="0069467E">
        <w:rPr>
          <w:rFonts w:ascii="Century Gothic" w:hAnsi="Century Gothic"/>
          <w:color w:val="000000" w:themeColor="text1"/>
          <w:sz w:val="20"/>
          <w:szCs w:val="20"/>
        </w:rPr>
        <w:t xml:space="preserve">                        </w:t>
      </w:r>
      <w:r w:rsidRPr="0069467E">
        <w:rPr>
          <w:rFonts w:ascii="Century Gothic" w:hAnsi="Century Gothic"/>
          <w:color w:val="000000" w:themeColor="text1"/>
          <w:sz w:val="20"/>
          <w:szCs w:val="20"/>
        </w:rPr>
        <w:t xml:space="preserve">w </w:t>
      </w:r>
      <w:r w:rsidR="008110C8" w:rsidRPr="0069467E">
        <w:rPr>
          <w:rFonts w:ascii="Century Gothic" w:hAnsi="Century Gothic"/>
          <w:color w:val="000000" w:themeColor="text1"/>
          <w:sz w:val="20"/>
          <w:szCs w:val="20"/>
        </w:rPr>
        <w:t>formularzu ofertowym</w:t>
      </w:r>
      <w:r w:rsidRPr="0069467E">
        <w:rPr>
          <w:rFonts w:ascii="Century Gothic" w:hAnsi="Century Gothic"/>
          <w:color w:val="000000" w:themeColor="text1"/>
          <w:sz w:val="20"/>
          <w:szCs w:val="20"/>
        </w:rPr>
        <w:t>, dane umożliwiające dostęp do tych środków.</w:t>
      </w:r>
    </w:p>
    <w:p w14:paraId="3ACEFE08" w14:textId="25668563" w:rsidR="007C21F0" w:rsidRPr="0069467E" w:rsidRDefault="007C21F0" w:rsidP="00431980">
      <w:pPr>
        <w:pStyle w:val="Tekstpodstawowy"/>
        <w:numPr>
          <w:ilvl w:val="3"/>
          <w:numId w:val="37"/>
        </w:numPr>
        <w:shd w:val="clear" w:color="auto" w:fill="FFFFFF"/>
        <w:spacing w:line="360" w:lineRule="auto"/>
        <w:ind w:left="284" w:right="20" w:hanging="284"/>
        <w:jc w:val="both"/>
        <w:rPr>
          <w:rFonts w:ascii="Century Gothic" w:hAnsi="Century Gothic"/>
          <w:bCs/>
          <w:sz w:val="20"/>
          <w:szCs w:val="20"/>
        </w:rPr>
      </w:pPr>
      <w:r w:rsidRPr="0069467E">
        <w:rPr>
          <w:rFonts w:ascii="Century Gothic" w:hAnsi="Century Gothic"/>
          <w:sz w:val="20"/>
          <w:szCs w:val="20"/>
        </w:rPr>
        <w:t xml:space="preserve">Wykonawca nie jest zobowiązany do złożenia podmiotowych środków dowodowych, które Zamawiający posiada, jeżeli Wykonawca wskaże te środki oraz potwierdzi ich prawidłowość </w:t>
      </w:r>
      <w:r w:rsidR="0069467E" w:rsidRPr="0069467E">
        <w:rPr>
          <w:rFonts w:ascii="Century Gothic" w:hAnsi="Century Gothic"/>
          <w:sz w:val="20"/>
          <w:szCs w:val="20"/>
        </w:rPr>
        <w:t xml:space="preserve">                          </w:t>
      </w:r>
      <w:r w:rsidRPr="0069467E">
        <w:rPr>
          <w:rFonts w:ascii="Century Gothic" w:hAnsi="Century Gothic"/>
          <w:sz w:val="20"/>
          <w:szCs w:val="20"/>
        </w:rPr>
        <w:t>i aktualność.</w:t>
      </w:r>
    </w:p>
    <w:p w14:paraId="31F449FB" w14:textId="40E0AB2A" w:rsidR="007C21F0" w:rsidRPr="0069467E" w:rsidRDefault="007C21F0" w:rsidP="00431980">
      <w:pPr>
        <w:pStyle w:val="Tekstpodstawowy"/>
        <w:numPr>
          <w:ilvl w:val="3"/>
          <w:numId w:val="37"/>
        </w:numPr>
        <w:shd w:val="clear" w:color="auto" w:fill="FFFFFF"/>
        <w:spacing w:line="360" w:lineRule="auto"/>
        <w:ind w:left="284" w:right="20" w:hanging="284"/>
        <w:jc w:val="both"/>
        <w:rPr>
          <w:rFonts w:ascii="Century Gothic" w:hAnsi="Century Gothic"/>
          <w:bCs/>
          <w:sz w:val="20"/>
          <w:szCs w:val="20"/>
        </w:rPr>
      </w:pPr>
      <w:r w:rsidRPr="0069467E">
        <w:rPr>
          <w:rFonts w:ascii="Century Gothic" w:hAnsi="Century Gothic"/>
          <w:sz w:val="20"/>
          <w:szCs w:val="20"/>
        </w:rPr>
        <w:t>Jeżeli Wykonawca nie złożył podmiotowych środków dowodowych lub są one niekompletne lub zawierają błędy, Zamawiający wezwie Wykonawcę odpowiednio</w:t>
      </w:r>
      <w:r w:rsidR="0069467E" w:rsidRPr="0069467E">
        <w:rPr>
          <w:rFonts w:ascii="Century Gothic" w:hAnsi="Century Gothic"/>
          <w:sz w:val="20"/>
          <w:szCs w:val="20"/>
        </w:rPr>
        <w:t xml:space="preserve"> </w:t>
      </w:r>
      <w:r w:rsidRPr="0069467E">
        <w:rPr>
          <w:rFonts w:ascii="Century Gothic" w:hAnsi="Century Gothic"/>
          <w:sz w:val="20"/>
          <w:szCs w:val="20"/>
        </w:rPr>
        <w:t>do ich złożenia, poprawienia lub uzupełnienia w wyznaczonym terminie, chyba że oferta Wykonawcy podlega odrzuceniu bez względu na ich złożenie, uzupełnienie</w:t>
      </w:r>
      <w:r w:rsidR="0069467E">
        <w:rPr>
          <w:rFonts w:ascii="Century Gothic" w:hAnsi="Century Gothic"/>
          <w:sz w:val="20"/>
          <w:szCs w:val="20"/>
        </w:rPr>
        <w:t xml:space="preserve"> </w:t>
      </w:r>
      <w:r w:rsidRPr="0069467E">
        <w:rPr>
          <w:rFonts w:ascii="Century Gothic" w:hAnsi="Century Gothic"/>
          <w:sz w:val="20"/>
          <w:szCs w:val="20"/>
        </w:rPr>
        <w:t>lub poprawienie lub zachodzą przesłanki unieważnienia postępowania.</w:t>
      </w:r>
    </w:p>
    <w:p w14:paraId="03C6EA32" w14:textId="77777777" w:rsidR="007C21F0" w:rsidRPr="0069467E" w:rsidRDefault="007C21F0" w:rsidP="00431980">
      <w:pPr>
        <w:pStyle w:val="Tekstpodstawowy"/>
        <w:numPr>
          <w:ilvl w:val="3"/>
          <w:numId w:val="37"/>
        </w:numPr>
        <w:shd w:val="clear" w:color="auto" w:fill="FFFFFF"/>
        <w:spacing w:line="360" w:lineRule="auto"/>
        <w:ind w:left="284" w:right="20" w:hanging="284"/>
        <w:jc w:val="both"/>
        <w:rPr>
          <w:rFonts w:ascii="Century Gothic" w:hAnsi="Century Gothic"/>
          <w:bCs/>
          <w:sz w:val="20"/>
          <w:szCs w:val="20"/>
        </w:rPr>
      </w:pPr>
      <w:r w:rsidRPr="0069467E">
        <w:rPr>
          <w:rFonts w:ascii="Century Gothic" w:hAnsi="Century Gothic"/>
          <w:sz w:val="20"/>
          <w:szCs w:val="20"/>
        </w:rPr>
        <w:t>Złożenie, uzupełnienie lub poprawienie podmiotowych środków dowodowych nie może służyć potwierdzeniu spełniania kryteriów selekcji.</w:t>
      </w:r>
    </w:p>
    <w:p w14:paraId="011322A3" w14:textId="77777777" w:rsidR="007C21F0" w:rsidRPr="0069467E" w:rsidRDefault="007C21F0" w:rsidP="0069467E">
      <w:pPr>
        <w:pStyle w:val="Tekstpodstawowy"/>
        <w:numPr>
          <w:ilvl w:val="3"/>
          <w:numId w:val="37"/>
        </w:numPr>
        <w:shd w:val="clear" w:color="auto" w:fill="FFFFFF"/>
        <w:spacing w:line="360" w:lineRule="auto"/>
        <w:ind w:left="284" w:right="20" w:hanging="426"/>
        <w:jc w:val="both"/>
        <w:rPr>
          <w:rFonts w:ascii="Century Gothic" w:hAnsi="Century Gothic"/>
          <w:bCs/>
          <w:sz w:val="20"/>
          <w:szCs w:val="20"/>
        </w:rPr>
      </w:pPr>
      <w:r w:rsidRPr="0069467E">
        <w:rPr>
          <w:rFonts w:ascii="Century Gothic" w:hAnsi="Century Gothic"/>
          <w:sz w:val="20"/>
          <w:szCs w:val="20"/>
        </w:rPr>
        <w:t>Zamawiający może żądać od Wykonawców wyjaśnień dotyczących treści złożonych podmiotowych środków dowodowych.</w:t>
      </w:r>
    </w:p>
    <w:p w14:paraId="5624699B" w14:textId="4347FB8C" w:rsidR="007C21F0" w:rsidRPr="0069467E" w:rsidRDefault="007C21F0" w:rsidP="0069467E">
      <w:pPr>
        <w:pStyle w:val="Tekstpodstawowy"/>
        <w:numPr>
          <w:ilvl w:val="3"/>
          <w:numId w:val="37"/>
        </w:numPr>
        <w:shd w:val="clear" w:color="auto" w:fill="FFFFFF"/>
        <w:spacing w:line="360" w:lineRule="auto"/>
        <w:ind w:left="284" w:right="20" w:hanging="426"/>
        <w:jc w:val="both"/>
        <w:rPr>
          <w:rFonts w:ascii="Century Gothic" w:hAnsi="Century Gothic"/>
          <w:bCs/>
          <w:sz w:val="20"/>
          <w:szCs w:val="20"/>
        </w:rPr>
      </w:pPr>
      <w:r w:rsidRPr="0069467E">
        <w:rPr>
          <w:rFonts w:ascii="Century Gothic" w:hAnsi="Century Gothic"/>
          <w:sz w:val="20"/>
          <w:szCs w:val="20"/>
        </w:rPr>
        <w:t>Jeżeli złożone przez Wykonawcę podmiotowe środki dowodowe budzą wątpliwości Zamawiającego, może on zwrócić się bezpośrednio do podmiotu, który jest</w:t>
      </w:r>
      <w:r w:rsidR="0069467E">
        <w:rPr>
          <w:rFonts w:ascii="Century Gothic" w:hAnsi="Century Gothic"/>
          <w:sz w:val="20"/>
          <w:szCs w:val="20"/>
        </w:rPr>
        <w:t xml:space="preserve"> </w:t>
      </w:r>
      <w:r w:rsidRPr="0069467E">
        <w:rPr>
          <w:rFonts w:ascii="Century Gothic" w:hAnsi="Century Gothic"/>
          <w:sz w:val="20"/>
          <w:szCs w:val="20"/>
        </w:rPr>
        <w:t xml:space="preserve">w posiadaniu informacji lub dokumentów istotnych w tym zakresie dla oceny spełniania przez Wykonawcę warunków udziału w postępowaniu, kryteriów selekcji lub braku podstaw wykluczenia, </w:t>
      </w:r>
      <w:r w:rsidR="0069467E">
        <w:rPr>
          <w:rFonts w:ascii="Century Gothic" w:hAnsi="Century Gothic"/>
          <w:sz w:val="20"/>
          <w:szCs w:val="20"/>
        </w:rPr>
        <w:t xml:space="preserve">                                  </w:t>
      </w:r>
      <w:r w:rsidRPr="0069467E">
        <w:rPr>
          <w:rFonts w:ascii="Century Gothic" w:hAnsi="Century Gothic"/>
          <w:sz w:val="20"/>
          <w:szCs w:val="20"/>
        </w:rPr>
        <w:t>o przedstawienie takich informacji lub dokumentów.</w:t>
      </w:r>
    </w:p>
    <w:p w14:paraId="4DF44776" w14:textId="19210B0E" w:rsidR="007C21F0" w:rsidRPr="0069467E" w:rsidRDefault="007C21F0" w:rsidP="0069467E">
      <w:pPr>
        <w:pStyle w:val="Tekstpodstawowy"/>
        <w:numPr>
          <w:ilvl w:val="3"/>
          <w:numId w:val="37"/>
        </w:numPr>
        <w:shd w:val="clear" w:color="auto" w:fill="FFFFFF"/>
        <w:spacing w:line="360" w:lineRule="auto"/>
        <w:ind w:left="284" w:right="20" w:hanging="426"/>
        <w:jc w:val="both"/>
        <w:rPr>
          <w:rFonts w:ascii="Century Gothic" w:hAnsi="Century Gothic"/>
          <w:bCs/>
          <w:sz w:val="20"/>
          <w:szCs w:val="20"/>
        </w:rPr>
      </w:pPr>
      <w:r w:rsidRPr="0069467E">
        <w:rPr>
          <w:rFonts w:ascii="Century Gothic" w:hAnsi="Century Gothic"/>
          <w:sz w:val="20"/>
          <w:szCs w:val="20"/>
        </w:rPr>
        <w:t xml:space="preserve">Oświadczenia o których mowa w rozdziale </w:t>
      </w:r>
      <w:r w:rsidR="008110C8" w:rsidRPr="0069467E">
        <w:rPr>
          <w:rFonts w:ascii="Century Gothic" w:hAnsi="Century Gothic"/>
          <w:sz w:val="20"/>
          <w:szCs w:val="20"/>
        </w:rPr>
        <w:t>9</w:t>
      </w:r>
      <w:r w:rsidRPr="0069467E">
        <w:rPr>
          <w:rFonts w:ascii="Century Gothic" w:hAnsi="Century Gothic"/>
          <w:sz w:val="20"/>
          <w:szCs w:val="20"/>
        </w:rPr>
        <w:t xml:space="preserve"> składa się, pod rygorem nieważności, w formie elektronicznej lub w postaci elektronicznej opatrzonej podpisem zaufanym</w:t>
      </w:r>
      <w:r w:rsidR="0069467E">
        <w:rPr>
          <w:rFonts w:ascii="Century Gothic" w:hAnsi="Century Gothic"/>
          <w:sz w:val="20"/>
          <w:szCs w:val="20"/>
        </w:rPr>
        <w:t xml:space="preserve"> </w:t>
      </w:r>
      <w:r w:rsidRPr="0069467E">
        <w:rPr>
          <w:rFonts w:ascii="Century Gothic" w:hAnsi="Century Gothic"/>
          <w:sz w:val="20"/>
          <w:szCs w:val="20"/>
        </w:rPr>
        <w:t>lub podpisem osobistym.</w:t>
      </w:r>
    </w:p>
    <w:p w14:paraId="2F664B3E" w14:textId="1DDC5377" w:rsidR="007C21F0" w:rsidRPr="0069467E" w:rsidRDefault="007C21F0" w:rsidP="0069467E">
      <w:pPr>
        <w:pStyle w:val="Tekstpodstawowy"/>
        <w:numPr>
          <w:ilvl w:val="3"/>
          <w:numId w:val="37"/>
        </w:numPr>
        <w:shd w:val="clear" w:color="auto" w:fill="FFFFFF"/>
        <w:spacing w:line="360" w:lineRule="auto"/>
        <w:ind w:left="284" w:right="20" w:hanging="426"/>
        <w:jc w:val="both"/>
        <w:rPr>
          <w:rFonts w:ascii="Century Gothic" w:hAnsi="Century Gothic"/>
          <w:bCs/>
          <w:sz w:val="20"/>
          <w:szCs w:val="20"/>
        </w:rPr>
      </w:pPr>
      <w:r w:rsidRPr="0069467E">
        <w:rPr>
          <w:rFonts w:ascii="Century Gothic" w:hAnsi="Century Gothic"/>
          <w:sz w:val="20"/>
          <w:szCs w:val="20"/>
        </w:rPr>
        <w:t xml:space="preserve">Podmiotowe środki dowodowe sporządza się w postaci elektronicznej, w formatach danych określonych w przepisach wydanych na podstawie art. 18 ustawy z dnia 17 lutego 2005r. </w:t>
      </w:r>
      <w:r w:rsidR="0069467E">
        <w:rPr>
          <w:rFonts w:ascii="Century Gothic" w:hAnsi="Century Gothic"/>
          <w:sz w:val="20"/>
          <w:szCs w:val="20"/>
        </w:rPr>
        <w:t xml:space="preserve">                              </w:t>
      </w:r>
      <w:r w:rsidRPr="0069467E">
        <w:rPr>
          <w:rFonts w:ascii="Century Gothic" w:hAnsi="Century Gothic"/>
          <w:sz w:val="20"/>
          <w:szCs w:val="20"/>
        </w:rPr>
        <w:t>o informatyzacji działalności podmiotów realizujących zadania publiczne</w:t>
      </w:r>
      <w:r w:rsidRPr="008110C8">
        <w:rPr>
          <w:rFonts w:ascii="Century Gothic" w:hAnsi="Century Gothic"/>
          <w:sz w:val="22"/>
          <w:szCs w:val="22"/>
        </w:rPr>
        <w:t xml:space="preserve"> </w:t>
      </w:r>
      <w:r w:rsidRPr="0085155A">
        <w:rPr>
          <w:rFonts w:ascii="Century Gothic" w:hAnsi="Century Gothic"/>
          <w:color w:val="000000" w:themeColor="text1"/>
          <w:sz w:val="22"/>
          <w:szCs w:val="22"/>
        </w:rPr>
        <w:t>(</w:t>
      </w:r>
      <w:proofErr w:type="spellStart"/>
      <w:r w:rsidRPr="0085155A">
        <w:rPr>
          <w:rFonts w:ascii="Century Gothic" w:hAnsi="Century Gothic"/>
          <w:color w:val="000000" w:themeColor="text1"/>
          <w:sz w:val="22"/>
          <w:szCs w:val="22"/>
        </w:rPr>
        <w:t>t.j</w:t>
      </w:r>
      <w:proofErr w:type="spellEnd"/>
      <w:r w:rsidRPr="0085155A">
        <w:rPr>
          <w:rFonts w:ascii="Century Gothic" w:hAnsi="Century Gothic"/>
          <w:color w:val="000000" w:themeColor="text1"/>
          <w:sz w:val="22"/>
          <w:szCs w:val="22"/>
        </w:rPr>
        <w:t>. Dz. U. z 202</w:t>
      </w:r>
      <w:r w:rsidR="001B75B8" w:rsidRPr="0085155A">
        <w:rPr>
          <w:rFonts w:ascii="Century Gothic" w:hAnsi="Century Gothic"/>
          <w:color w:val="000000" w:themeColor="text1"/>
          <w:sz w:val="22"/>
          <w:szCs w:val="22"/>
        </w:rPr>
        <w:t>4</w:t>
      </w:r>
      <w:r w:rsidRPr="0085155A">
        <w:rPr>
          <w:rFonts w:ascii="Century Gothic" w:hAnsi="Century Gothic"/>
          <w:color w:val="000000" w:themeColor="text1"/>
          <w:sz w:val="22"/>
          <w:szCs w:val="22"/>
        </w:rPr>
        <w:t xml:space="preserve"> poz. </w:t>
      </w:r>
      <w:r w:rsidR="001B75B8" w:rsidRPr="0069467E">
        <w:rPr>
          <w:rFonts w:ascii="Century Gothic" w:hAnsi="Century Gothic"/>
          <w:color w:val="000000" w:themeColor="text1"/>
          <w:sz w:val="20"/>
          <w:szCs w:val="20"/>
        </w:rPr>
        <w:lastRenderedPageBreak/>
        <w:t>1557, 1717</w:t>
      </w:r>
      <w:r w:rsidRPr="0069467E">
        <w:rPr>
          <w:rFonts w:ascii="Century Gothic" w:hAnsi="Century Gothic"/>
          <w:color w:val="000000" w:themeColor="text1"/>
          <w:sz w:val="20"/>
          <w:szCs w:val="20"/>
        </w:rPr>
        <w:t xml:space="preserve">), </w:t>
      </w:r>
      <w:r w:rsidRPr="0069467E">
        <w:rPr>
          <w:rFonts w:ascii="Century Gothic" w:hAnsi="Century Gothic"/>
          <w:sz w:val="20"/>
          <w:szCs w:val="20"/>
        </w:rPr>
        <w:t>z zastrzeżeniem formatów, o których mowa w art. 66 ust. 1 ustawy, z uwzględnieniem rodzaju przekazywanych danych.</w:t>
      </w:r>
    </w:p>
    <w:p w14:paraId="0261470B" w14:textId="77777777" w:rsidR="007C21F0" w:rsidRPr="0069467E" w:rsidRDefault="007C21F0" w:rsidP="0069467E">
      <w:pPr>
        <w:pStyle w:val="Tekstpodstawowy"/>
        <w:numPr>
          <w:ilvl w:val="3"/>
          <w:numId w:val="37"/>
        </w:numPr>
        <w:shd w:val="clear" w:color="auto" w:fill="FFFFFF"/>
        <w:spacing w:line="360" w:lineRule="auto"/>
        <w:ind w:left="284" w:right="20" w:hanging="284"/>
        <w:jc w:val="both"/>
        <w:rPr>
          <w:rFonts w:ascii="Century Gothic" w:hAnsi="Century Gothic"/>
          <w:bCs/>
          <w:sz w:val="20"/>
          <w:szCs w:val="20"/>
        </w:rPr>
      </w:pPr>
      <w:r w:rsidRPr="0069467E">
        <w:rPr>
          <w:rFonts w:ascii="Century Gothic" w:hAnsi="Century Gothic"/>
          <w:sz w:val="20"/>
          <w:szCs w:val="20"/>
        </w:rPr>
        <w:t>Podmiotowe środki dowodowe przekazuje się wg następujących zasad:</w:t>
      </w:r>
    </w:p>
    <w:p w14:paraId="55064EB3" w14:textId="4BD32A4F" w:rsidR="0085155A" w:rsidRPr="0069467E" w:rsidRDefault="007C21F0" w:rsidP="0069467E">
      <w:pPr>
        <w:pStyle w:val="Kolorowalistaakcent11"/>
        <w:numPr>
          <w:ilvl w:val="0"/>
          <w:numId w:val="38"/>
        </w:numPr>
        <w:spacing w:line="360" w:lineRule="auto"/>
        <w:rPr>
          <w:rFonts w:ascii="Century Gothic" w:hAnsi="Century Gothic" w:cs="Arial"/>
          <w:bCs/>
          <w:lang w:val="pl-PL"/>
        </w:rPr>
      </w:pPr>
      <w:r w:rsidRPr="0069467E">
        <w:rPr>
          <w:rFonts w:ascii="Century Gothic" w:hAnsi="Century Gothic" w:cs="Arial"/>
          <w:lang w:val="pl-PL"/>
        </w:rPr>
        <w:t xml:space="preserve">w przypadku, gdy zostały wystawione jako dokument elektroniczny przez upoważnione podmioty inne niż Wykonawca, Wykonawca wspólnie ubiegający się o udzielenie zamówienia, podmiot udostępniający zasoby </w:t>
      </w:r>
      <w:r w:rsidRPr="0069467E">
        <w:rPr>
          <w:rFonts w:ascii="Century Gothic" w:hAnsi="Century Gothic" w:cs="Arial"/>
          <w:bCs/>
          <w:lang w:val="pl-PL"/>
        </w:rPr>
        <w:t>- przekazuje się ten dokument elektroniczny;</w:t>
      </w:r>
    </w:p>
    <w:p w14:paraId="3A11DF3A" w14:textId="0A9EC218" w:rsidR="007C21F0" w:rsidRPr="0069467E" w:rsidRDefault="007C21F0" w:rsidP="00431980">
      <w:pPr>
        <w:pStyle w:val="Kolorowalistaakcent11"/>
        <w:numPr>
          <w:ilvl w:val="0"/>
          <w:numId w:val="38"/>
        </w:numPr>
        <w:spacing w:line="360" w:lineRule="auto"/>
        <w:rPr>
          <w:rFonts w:ascii="Century Gothic" w:hAnsi="Century Gothic" w:cs="Arial"/>
          <w:bCs/>
          <w:lang w:val="pl-PL"/>
        </w:rPr>
      </w:pPr>
      <w:r w:rsidRPr="0069467E">
        <w:rPr>
          <w:rFonts w:ascii="Century Gothic" w:hAnsi="Century Gothic" w:cs="Arial"/>
          <w:lang w:val="pl-PL"/>
        </w:rPr>
        <w:t xml:space="preserve">w przypadku, gdy zostały wystawione jako dokument w postaci papierowej przez upoważnione podmioty inne niż Wykonawca, Wykonawca wspólnie ubiegający się </w:t>
      </w:r>
      <w:r w:rsidR="0069467E">
        <w:rPr>
          <w:rFonts w:ascii="Century Gothic" w:hAnsi="Century Gothic" w:cs="Arial"/>
          <w:lang w:val="pl-PL"/>
        </w:rPr>
        <w:t xml:space="preserve">                         </w:t>
      </w:r>
      <w:r w:rsidRPr="0069467E">
        <w:rPr>
          <w:rFonts w:ascii="Century Gothic" w:hAnsi="Century Gothic" w:cs="Arial"/>
          <w:lang w:val="pl-PL"/>
        </w:rPr>
        <w:t xml:space="preserve">o udzielenie zamówienia, podmiot udostępniający zasoby - </w:t>
      </w:r>
      <w:r w:rsidRPr="0069467E">
        <w:rPr>
          <w:rFonts w:ascii="Century Gothic" w:hAnsi="Century Gothic" w:cs="Arial"/>
          <w:bCs/>
          <w:lang w:val="pl-PL"/>
        </w:rPr>
        <w:t>przekazuje się cyfrowe odwzorowanie tego dokumentu opatrzone kwalifikowanym podpisem elektronicznym, podpisem zaufanym lub podpisem osobistym, poświadczające zg</w:t>
      </w:r>
      <w:r w:rsidR="008110C8" w:rsidRPr="0069467E">
        <w:rPr>
          <w:rFonts w:ascii="Century Gothic" w:hAnsi="Century Gothic" w:cs="Arial"/>
          <w:bCs/>
          <w:lang w:val="pl-PL"/>
        </w:rPr>
        <w:t xml:space="preserve">odność cyfrowego odwzorowania z </w:t>
      </w:r>
      <w:r w:rsidRPr="0069467E">
        <w:rPr>
          <w:rFonts w:ascii="Century Gothic" w:hAnsi="Century Gothic" w:cs="Arial"/>
          <w:bCs/>
          <w:lang w:val="pl-PL"/>
        </w:rPr>
        <w:t>dokumentem w postaci papierowej.</w:t>
      </w:r>
      <w:r w:rsidRPr="0069467E">
        <w:rPr>
          <w:rStyle w:val="alb"/>
          <w:rFonts w:ascii="Century Gothic" w:hAnsi="Century Gothic" w:cs="Arial"/>
          <w:lang w:val="pl-PL"/>
        </w:rPr>
        <w:t> </w:t>
      </w:r>
    </w:p>
    <w:p w14:paraId="5AAD7EC6" w14:textId="0F3B5829" w:rsidR="008110C8" w:rsidRPr="0069467E" w:rsidRDefault="007C21F0" w:rsidP="00431980">
      <w:pPr>
        <w:pStyle w:val="Kolorowalistaakcent11"/>
        <w:spacing w:line="360" w:lineRule="auto"/>
        <w:ind w:left="1134"/>
        <w:rPr>
          <w:rFonts w:ascii="Century Gothic" w:hAnsi="Century Gothic" w:cs="Arial"/>
          <w:iCs/>
          <w:lang w:val="pl-PL"/>
        </w:rPr>
      </w:pPr>
      <w:r w:rsidRPr="0069467E">
        <w:rPr>
          <w:rFonts w:ascii="Century Gothic" w:hAnsi="Century Gothic" w:cs="Arial"/>
          <w:iCs/>
          <w:lang w:val="pl-PL"/>
        </w:rPr>
        <w:t>Poświadczenia zgodności cyfrowego odwzorowania z dokumentem w postaci papierowej dokonuje odpowiednio Wykonawca, Wykonawca wspólnie ubiegający się o udzielenie zamówienia, podmiot udostępniający zasoby</w:t>
      </w:r>
      <w:r w:rsidR="0069467E">
        <w:rPr>
          <w:rFonts w:ascii="Century Gothic" w:hAnsi="Century Gothic" w:cs="Arial"/>
          <w:iCs/>
          <w:lang w:val="pl-PL"/>
        </w:rPr>
        <w:t xml:space="preserve"> </w:t>
      </w:r>
      <w:r w:rsidRPr="0069467E">
        <w:rPr>
          <w:rFonts w:ascii="Century Gothic" w:hAnsi="Century Gothic" w:cs="Arial"/>
          <w:iCs/>
          <w:lang w:val="pl-PL"/>
        </w:rPr>
        <w:t xml:space="preserve">lub podwykonawca, </w:t>
      </w:r>
      <w:r w:rsidR="0069467E">
        <w:rPr>
          <w:rFonts w:ascii="Century Gothic" w:hAnsi="Century Gothic" w:cs="Arial"/>
          <w:iCs/>
          <w:lang w:val="pl-PL"/>
        </w:rPr>
        <w:t xml:space="preserve">                           </w:t>
      </w:r>
      <w:r w:rsidRPr="0069467E">
        <w:rPr>
          <w:rFonts w:ascii="Century Gothic" w:hAnsi="Century Gothic" w:cs="Arial"/>
          <w:iCs/>
          <w:lang w:val="pl-PL"/>
        </w:rPr>
        <w:t>w zakresie podmiotowych środków dowodowych, które każdego z nich dotyczą. Poświadczenia zgodności cyfrowego odwzorowania</w:t>
      </w:r>
      <w:r w:rsidR="0069467E">
        <w:rPr>
          <w:rFonts w:ascii="Century Gothic" w:hAnsi="Century Gothic" w:cs="Arial"/>
          <w:iCs/>
          <w:lang w:val="pl-PL"/>
        </w:rPr>
        <w:t xml:space="preserve"> </w:t>
      </w:r>
      <w:r w:rsidRPr="0069467E">
        <w:rPr>
          <w:rFonts w:ascii="Century Gothic" w:hAnsi="Century Gothic" w:cs="Arial"/>
          <w:iCs/>
          <w:lang w:val="pl-PL"/>
        </w:rPr>
        <w:t>z dokumentem w postaci papierowej może dokonać również notariusz. Przez cyfrowe odwzorowanie należy rozumieć dokument elektroniczny będący kopią</w:t>
      </w:r>
      <w:r w:rsidR="008110C8" w:rsidRPr="0069467E">
        <w:rPr>
          <w:rFonts w:ascii="Century Gothic" w:hAnsi="Century Gothic" w:cs="Arial"/>
          <w:iCs/>
          <w:lang w:val="pl-PL"/>
        </w:rPr>
        <w:t xml:space="preserve"> elektroniczną treści zapisanej </w:t>
      </w:r>
      <w:r w:rsidRPr="0069467E">
        <w:rPr>
          <w:rFonts w:ascii="Century Gothic" w:hAnsi="Century Gothic" w:cs="Arial"/>
          <w:iCs/>
          <w:lang w:val="pl-PL"/>
        </w:rPr>
        <w:t>w postaci papierowej, umożliwiający zapoznanie się z tą treścią i jej zrozumienie, bez konieczności bezpośredniego dostępu</w:t>
      </w:r>
      <w:r w:rsidR="0069467E">
        <w:rPr>
          <w:rFonts w:ascii="Century Gothic" w:hAnsi="Century Gothic" w:cs="Arial"/>
          <w:iCs/>
          <w:lang w:val="pl-PL"/>
        </w:rPr>
        <w:t xml:space="preserve"> </w:t>
      </w:r>
      <w:r w:rsidRPr="0069467E">
        <w:rPr>
          <w:rFonts w:ascii="Century Gothic" w:hAnsi="Century Gothic" w:cs="Arial"/>
          <w:iCs/>
          <w:lang w:val="pl-PL"/>
        </w:rPr>
        <w:t>do oryginału.</w:t>
      </w:r>
    </w:p>
    <w:p w14:paraId="4CE54F71" w14:textId="650EB66D" w:rsidR="007C21F0" w:rsidRPr="003F1F9E" w:rsidRDefault="007C21F0" w:rsidP="00431980">
      <w:pPr>
        <w:pStyle w:val="Kolorowalistaakcent11"/>
        <w:numPr>
          <w:ilvl w:val="0"/>
          <w:numId w:val="38"/>
        </w:numPr>
        <w:spacing w:line="360" w:lineRule="auto"/>
        <w:rPr>
          <w:rFonts w:ascii="Century Gothic" w:hAnsi="Century Gothic" w:cs="Arial"/>
          <w:iCs/>
          <w:lang w:val="pl-PL"/>
        </w:rPr>
      </w:pPr>
      <w:r w:rsidRPr="0069467E">
        <w:rPr>
          <w:rFonts w:ascii="Century Gothic" w:hAnsi="Century Gothic" w:cs="Arial"/>
          <w:lang w:val="pl-PL"/>
        </w:rPr>
        <w:t>w przypadku, gdy nie zostały wystawione przez upoważnione podmioty inne</w:t>
      </w:r>
      <w:r w:rsidR="003F1F9E">
        <w:rPr>
          <w:rFonts w:ascii="Century Gothic" w:hAnsi="Century Gothic" w:cs="Arial"/>
          <w:lang w:val="pl-PL"/>
        </w:rPr>
        <w:t xml:space="preserve"> </w:t>
      </w:r>
      <w:r w:rsidRPr="0069467E">
        <w:rPr>
          <w:rFonts w:ascii="Century Gothic" w:hAnsi="Century Gothic" w:cs="Arial"/>
          <w:lang w:val="pl-PL"/>
        </w:rPr>
        <w:t xml:space="preserve">niż Wykonawca, Wykonawca wspólnie ubiegający się o udzielenie zamówienia, podmiot udostępniający zasoby </w:t>
      </w:r>
      <w:r w:rsidRPr="0069467E">
        <w:rPr>
          <w:rFonts w:ascii="Century Gothic" w:hAnsi="Century Gothic" w:cs="Arial"/>
          <w:bCs/>
          <w:lang w:val="pl-PL"/>
        </w:rPr>
        <w:t xml:space="preserve">- przekazuje się je w postaci elektronicznej i opatruje się </w:t>
      </w:r>
      <w:r w:rsidRPr="003F1F9E">
        <w:rPr>
          <w:rFonts w:ascii="Century Gothic" w:hAnsi="Century Gothic" w:cs="Arial"/>
          <w:bCs/>
          <w:lang w:val="pl-PL"/>
        </w:rPr>
        <w:t>kwalifikowanym podpisem elektronicznym, podpisem zaufanym</w:t>
      </w:r>
      <w:r w:rsidR="003F1F9E" w:rsidRPr="003F1F9E">
        <w:rPr>
          <w:rFonts w:ascii="Century Gothic" w:hAnsi="Century Gothic" w:cs="Arial"/>
          <w:bCs/>
          <w:lang w:val="pl-PL"/>
        </w:rPr>
        <w:t xml:space="preserve"> </w:t>
      </w:r>
      <w:r w:rsidRPr="003F1F9E">
        <w:rPr>
          <w:rFonts w:ascii="Century Gothic" w:hAnsi="Century Gothic" w:cs="Arial"/>
          <w:bCs/>
          <w:lang w:val="pl-PL"/>
        </w:rPr>
        <w:t>lub podpisem osobistym</w:t>
      </w:r>
      <w:r w:rsidRPr="003F1F9E">
        <w:rPr>
          <w:rFonts w:ascii="Century Gothic" w:hAnsi="Century Gothic" w:cs="Arial"/>
          <w:lang w:val="pl-PL"/>
        </w:rPr>
        <w:t>.</w:t>
      </w:r>
    </w:p>
    <w:p w14:paraId="14256FE7" w14:textId="722D6167" w:rsidR="007C21F0" w:rsidRPr="003F1F9E" w:rsidRDefault="007C21F0" w:rsidP="00431980">
      <w:pPr>
        <w:pStyle w:val="Kolorowalistaakcent11"/>
        <w:numPr>
          <w:ilvl w:val="0"/>
          <w:numId w:val="38"/>
        </w:numPr>
        <w:spacing w:line="360" w:lineRule="auto"/>
        <w:rPr>
          <w:rFonts w:ascii="Century Gothic" w:hAnsi="Century Gothic" w:cs="Arial"/>
          <w:iCs/>
          <w:lang w:val="pl-PL"/>
        </w:rPr>
      </w:pPr>
      <w:r w:rsidRPr="003F1F9E">
        <w:rPr>
          <w:rFonts w:ascii="Century Gothic" w:hAnsi="Century Gothic" w:cs="Arial"/>
          <w:lang w:val="pl-PL"/>
        </w:rPr>
        <w:t>w przypadku, gdy nie zostały wystawione przez upoważnione podmioty inne niż Wykonawca, Wykonawca wspólnie ubiegający się o udzielenie zamówienia, podmiot udostępniający zasoby a sporządzono je</w:t>
      </w:r>
      <w:r w:rsidRPr="003F1F9E">
        <w:rPr>
          <w:rFonts w:ascii="Century Gothic" w:hAnsi="Century Gothic" w:cs="Arial"/>
          <w:bCs/>
          <w:lang w:val="pl-PL"/>
        </w:rPr>
        <w:t xml:space="preserve"> </w:t>
      </w:r>
      <w:r w:rsidRPr="003F1F9E">
        <w:rPr>
          <w:rFonts w:ascii="Century Gothic" w:hAnsi="Century Gothic" w:cs="Arial"/>
          <w:lang w:val="pl-PL"/>
        </w:rPr>
        <w:t xml:space="preserve">jako dokument w postaci papierowej </w:t>
      </w:r>
      <w:r w:rsidR="003F1F9E" w:rsidRPr="003F1F9E">
        <w:rPr>
          <w:rFonts w:ascii="Century Gothic" w:hAnsi="Century Gothic" w:cs="Arial"/>
          <w:lang w:val="pl-PL"/>
        </w:rPr>
        <w:t xml:space="preserve">                                 </w:t>
      </w:r>
      <w:r w:rsidRPr="003F1F9E">
        <w:rPr>
          <w:rFonts w:ascii="Century Gothic" w:hAnsi="Century Gothic" w:cs="Arial"/>
          <w:lang w:val="pl-PL"/>
        </w:rPr>
        <w:t xml:space="preserve">i opatrzono własnoręcznym podpisem - </w:t>
      </w:r>
      <w:r w:rsidRPr="003F1F9E">
        <w:rPr>
          <w:rFonts w:ascii="Century Gothic" w:hAnsi="Century Gothic" w:cs="Arial"/>
          <w:bCs/>
          <w:lang w:val="pl-PL"/>
        </w:rPr>
        <w:t xml:space="preserve">przekazuje się cyfrowe odwzorowanie tego dokumentu opatrzone kwalifikowanym podpisem elektronicznym, podpisem zaufanym lub podpisem osobistym, poświadczające zgodność cyfrowego odwzorowania </w:t>
      </w:r>
      <w:r w:rsidR="003F1F9E" w:rsidRPr="003F1F9E">
        <w:rPr>
          <w:rFonts w:ascii="Century Gothic" w:hAnsi="Century Gothic" w:cs="Arial"/>
          <w:bCs/>
          <w:lang w:val="pl-PL"/>
        </w:rPr>
        <w:t xml:space="preserve">                                      </w:t>
      </w:r>
      <w:r w:rsidRPr="003F1F9E">
        <w:rPr>
          <w:rFonts w:ascii="Century Gothic" w:hAnsi="Century Gothic" w:cs="Arial"/>
          <w:bCs/>
          <w:lang w:val="pl-PL"/>
        </w:rPr>
        <w:t>z dokumentem w postaci papierowej.</w:t>
      </w:r>
      <w:r w:rsidRPr="003F1F9E">
        <w:rPr>
          <w:rStyle w:val="alb"/>
          <w:rFonts w:ascii="Century Gothic" w:hAnsi="Century Gothic" w:cs="Arial"/>
          <w:lang w:val="pl-PL"/>
        </w:rPr>
        <w:t> </w:t>
      </w:r>
    </w:p>
    <w:p w14:paraId="082CDCFD" w14:textId="0BE3AA6D" w:rsidR="0085155A" w:rsidRPr="003F1F9E" w:rsidRDefault="007C21F0" w:rsidP="003F1F9E">
      <w:pPr>
        <w:pStyle w:val="Kolorowalistaakcent11"/>
        <w:spacing w:line="360" w:lineRule="auto"/>
        <w:ind w:left="709"/>
        <w:rPr>
          <w:rFonts w:ascii="Century Gothic" w:hAnsi="Century Gothic" w:cs="Arial"/>
          <w:iCs/>
          <w:lang w:val="pl-PL"/>
        </w:rPr>
      </w:pPr>
      <w:r w:rsidRPr="003F1F9E">
        <w:rPr>
          <w:rFonts w:ascii="Century Gothic" w:hAnsi="Century Gothic" w:cs="Arial"/>
          <w:iCs/>
          <w:lang w:val="pl-PL"/>
        </w:rPr>
        <w:t>Poświadczenia zgodności cyfrowego odwzorowania z dokumentem w postaci papierowej dokonuje odpowiednio Wykonawca, Wykonawca wspólnie ubiegający się o udzielenie zamówienia, podmiot udostępniający zasoby, w zakresie podmiotowych środków dowodowych, które każdego z nich dotyczą. Poświadczenia zgodności cyfrowego</w:t>
      </w:r>
      <w:r w:rsidRPr="008110C8">
        <w:rPr>
          <w:rFonts w:ascii="Century Gothic" w:hAnsi="Century Gothic" w:cs="Arial"/>
          <w:iCs/>
          <w:sz w:val="22"/>
          <w:szCs w:val="22"/>
          <w:lang w:val="pl-PL"/>
        </w:rPr>
        <w:t xml:space="preserve"> </w:t>
      </w:r>
      <w:r w:rsidRPr="003F1F9E">
        <w:rPr>
          <w:rFonts w:ascii="Century Gothic" w:hAnsi="Century Gothic" w:cs="Arial"/>
          <w:iCs/>
          <w:lang w:val="pl-PL"/>
        </w:rPr>
        <w:lastRenderedPageBreak/>
        <w:t>odwzorowania z dokumentem w postaci papierowej może dokonać również notariusz. Przez cyfrowe odwzorowanie należy rozumieć dokument elektroniczny będący kopią elektroniczną treści zapisanej</w:t>
      </w:r>
      <w:r w:rsidR="003F1F9E" w:rsidRPr="003F1F9E">
        <w:rPr>
          <w:rFonts w:ascii="Century Gothic" w:hAnsi="Century Gothic" w:cs="Arial"/>
          <w:iCs/>
          <w:lang w:val="pl-PL"/>
        </w:rPr>
        <w:t xml:space="preserve"> </w:t>
      </w:r>
      <w:r w:rsidRPr="003F1F9E">
        <w:rPr>
          <w:rFonts w:ascii="Century Gothic" w:hAnsi="Century Gothic" w:cs="Arial"/>
          <w:iCs/>
          <w:lang w:val="pl-PL"/>
        </w:rPr>
        <w:t>w postaci papierowej, umożliwiający zapoznanie się z tą treścią i jej zrozumienie,</w:t>
      </w:r>
      <w:r w:rsidR="00A43D41" w:rsidRPr="003F1F9E">
        <w:rPr>
          <w:rFonts w:ascii="Century Gothic" w:hAnsi="Century Gothic" w:cs="Arial"/>
          <w:iCs/>
          <w:lang w:val="pl-PL"/>
        </w:rPr>
        <w:t xml:space="preserve"> </w:t>
      </w:r>
      <w:r w:rsidRPr="003F1F9E">
        <w:rPr>
          <w:rFonts w:ascii="Century Gothic" w:hAnsi="Century Gothic" w:cs="Arial"/>
          <w:iCs/>
          <w:lang w:val="pl-PL"/>
        </w:rPr>
        <w:t>bez konieczności bezpośredniego dostępu do oryginału.</w:t>
      </w:r>
    </w:p>
    <w:p w14:paraId="4AD3F862" w14:textId="77777777" w:rsidR="007C21F0" w:rsidRPr="003F1F9E" w:rsidRDefault="007C21F0" w:rsidP="00431980">
      <w:pPr>
        <w:pStyle w:val="Kolorowalistaakcent11"/>
        <w:numPr>
          <w:ilvl w:val="3"/>
          <w:numId w:val="37"/>
        </w:numPr>
        <w:spacing w:line="360" w:lineRule="auto"/>
        <w:ind w:left="567" w:hanging="567"/>
        <w:rPr>
          <w:rFonts w:ascii="Century Gothic" w:hAnsi="Century Gothic" w:cs="Arial"/>
          <w:iCs/>
          <w:lang w:val="pl-PL"/>
        </w:rPr>
      </w:pPr>
      <w:r w:rsidRPr="003F1F9E">
        <w:rPr>
          <w:rFonts w:ascii="Century Gothic" w:hAnsi="Century Gothic" w:cs="Arial"/>
          <w:lang w:val="pl-PL"/>
        </w:rPr>
        <w:t>W przypadku przekazywania dokumentu elektronicznego 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w:t>
      </w:r>
    </w:p>
    <w:p w14:paraId="40ECA6B0" w14:textId="355D99FE" w:rsidR="007C21F0" w:rsidRPr="003F1F9E" w:rsidRDefault="007C21F0" w:rsidP="00431980">
      <w:pPr>
        <w:pStyle w:val="Kolorowalistaakcent11"/>
        <w:numPr>
          <w:ilvl w:val="3"/>
          <w:numId w:val="37"/>
        </w:numPr>
        <w:spacing w:line="360" w:lineRule="auto"/>
        <w:ind w:left="567" w:hanging="567"/>
        <w:rPr>
          <w:rFonts w:ascii="Century Gothic" w:hAnsi="Century Gothic" w:cs="Arial"/>
          <w:iCs/>
          <w:lang w:val="pl-PL"/>
        </w:rPr>
      </w:pPr>
      <w:r w:rsidRPr="003F1F9E">
        <w:rPr>
          <w:rFonts w:ascii="Century Gothic" w:hAnsi="Century Gothic" w:cs="Arial"/>
          <w:lang w:val="pl-PL"/>
        </w:rPr>
        <w:t>W przypadku, gdy oświadczenia</w:t>
      </w:r>
      <w:r w:rsidR="00566765" w:rsidRPr="003F1F9E">
        <w:rPr>
          <w:rFonts w:ascii="Century Gothic" w:hAnsi="Century Gothic" w:cs="Arial"/>
          <w:lang w:val="pl-PL"/>
        </w:rPr>
        <w:t xml:space="preserve"> o których mowa w rozdziale </w:t>
      </w:r>
      <w:r w:rsidR="0010192F" w:rsidRPr="003F1F9E">
        <w:rPr>
          <w:rFonts w:ascii="Century Gothic" w:hAnsi="Century Gothic" w:cs="Arial"/>
          <w:lang w:val="pl-PL"/>
        </w:rPr>
        <w:t xml:space="preserve">II. </w:t>
      </w:r>
      <w:r w:rsidR="00566765" w:rsidRPr="003F1F9E">
        <w:rPr>
          <w:rFonts w:ascii="Century Gothic" w:hAnsi="Century Gothic" w:cs="Arial"/>
          <w:lang w:val="pl-PL"/>
        </w:rPr>
        <w:t xml:space="preserve">9 </w:t>
      </w:r>
      <w:r w:rsidRPr="003F1F9E">
        <w:rPr>
          <w:rFonts w:ascii="Century Gothic" w:hAnsi="Century Gothic" w:cs="Arial"/>
          <w:lang w:val="pl-PL"/>
        </w:rPr>
        <w:t>SWZ lub podmiotowe środki dowodowe zawierają informacje stanowiące tajemnicę przedsiębiorstwa</w:t>
      </w:r>
      <w:r w:rsidR="003F1F9E">
        <w:rPr>
          <w:rFonts w:ascii="Century Gothic" w:hAnsi="Century Gothic" w:cs="Arial"/>
          <w:lang w:val="pl-PL"/>
        </w:rPr>
        <w:t xml:space="preserve"> </w:t>
      </w:r>
      <w:r w:rsidRPr="003F1F9E">
        <w:rPr>
          <w:rFonts w:ascii="Century Gothic" w:hAnsi="Century Gothic" w:cs="Arial"/>
          <w:lang w:val="pl-PL"/>
        </w:rPr>
        <w:t>w rozumieniu przepisów ustawy z dnia 16 kwietnia 1993r. o zwalczaniu nieuczciwej konkurencji (</w:t>
      </w:r>
      <w:proofErr w:type="spellStart"/>
      <w:r w:rsidRPr="003F1F9E">
        <w:rPr>
          <w:rFonts w:ascii="Century Gothic" w:hAnsi="Century Gothic" w:cs="Arial"/>
          <w:lang w:val="pl-PL"/>
        </w:rPr>
        <w:t>t.j</w:t>
      </w:r>
      <w:proofErr w:type="spellEnd"/>
      <w:r w:rsidRPr="003F1F9E">
        <w:rPr>
          <w:rFonts w:ascii="Century Gothic" w:hAnsi="Century Gothic" w:cs="Arial"/>
          <w:lang w:val="pl-PL"/>
        </w:rPr>
        <w:t xml:space="preserve">. Dz. U. </w:t>
      </w:r>
      <w:r w:rsidR="003F1F9E">
        <w:rPr>
          <w:rFonts w:ascii="Century Gothic" w:hAnsi="Century Gothic" w:cs="Arial"/>
          <w:lang w:val="pl-PL"/>
        </w:rPr>
        <w:t xml:space="preserve">                    </w:t>
      </w:r>
      <w:r w:rsidRPr="003F1F9E">
        <w:rPr>
          <w:rFonts w:ascii="Century Gothic" w:hAnsi="Century Gothic" w:cs="Arial"/>
          <w:lang w:val="pl-PL"/>
        </w:rPr>
        <w:t>z 2022r. poz. 1233 z późn. zm.), Wykonawca, w celu utrzymania w poufności tych informacji, przekazuje je w wydzielonym i odpowiednio oznaczonym pliku.</w:t>
      </w:r>
      <w:r w:rsidR="0010192F" w:rsidRPr="003F1F9E">
        <w:rPr>
          <w:rFonts w:ascii="Century Gothic" w:hAnsi="Century Gothic" w:cs="Arial"/>
          <w:lang w:val="pl-PL"/>
        </w:rPr>
        <w:t xml:space="preserve"> </w:t>
      </w:r>
      <w:r w:rsidR="0010192F" w:rsidRPr="003F1F9E">
        <w:rPr>
          <w:rFonts w:ascii="Century Gothic" w:hAnsi="Century Gothic" w:cs="Arial"/>
        </w:rPr>
        <w:t xml:space="preserve">Na platformie w formularzu składania oferty znajduje się miejsce wyznaczone </w:t>
      </w:r>
      <w:r w:rsidR="00431980" w:rsidRPr="003F1F9E">
        <w:rPr>
          <w:rFonts w:ascii="Century Gothic" w:hAnsi="Century Gothic" w:cs="Arial"/>
        </w:rPr>
        <w:t xml:space="preserve"> </w:t>
      </w:r>
      <w:r w:rsidR="0010192F" w:rsidRPr="003F1F9E">
        <w:rPr>
          <w:rFonts w:ascii="Century Gothic" w:hAnsi="Century Gothic" w:cs="Arial"/>
        </w:rPr>
        <w:t>do dołączenia części oferty stanowiącej tajemnicę przedsiębiorstwa.</w:t>
      </w:r>
    </w:p>
    <w:p w14:paraId="51C374AB" w14:textId="77777777" w:rsidR="007C21F0" w:rsidRPr="003F1F9E" w:rsidRDefault="007C21F0" w:rsidP="00431980">
      <w:pPr>
        <w:pStyle w:val="Kolorowalistaakcent11"/>
        <w:numPr>
          <w:ilvl w:val="3"/>
          <w:numId w:val="37"/>
        </w:numPr>
        <w:spacing w:line="360" w:lineRule="auto"/>
        <w:ind w:left="567" w:hanging="567"/>
        <w:rPr>
          <w:rFonts w:ascii="Century Gothic" w:hAnsi="Century Gothic" w:cs="Arial"/>
          <w:iCs/>
          <w:lang w:val="pl-PL"/>
        </w:rPr>
      </w:pPr>
      <w:r w:rsidRPr="003F1F9E">
        <w:rPr>
          <w:rFonts w:ascii="Century Gothic" w:hAnsi="Century Gothic" w:cs="Arial"/>
          <w:lang w:val="pl-PL"/>
        </w:rPr>
        <w:t>Podmiotowe środki dowodowe sporządzone w języku obcym przekazuje się wraz z tłumaczeniem na język polski.</w:t>
      </w:r>
    </w:p>
    <w:p w14:paraId="525FAFF1" w14:textId="77777777" w:rsidR="007C21F0" w:rsidRPr="003F1F9E" w:rsidRDefault="007C21F0" w:rsidP="00431980">
      <w:pPr>
        <w:pStyle w:val="Kolorowalistaakcent11"/>
        <w:numPr>
          <w:ilvl w:val="3"/>
          <w:numId w:val="37"/>
        </w:numPr>
        <w:spacing w:line="360" w:lineRule="auto"/>
        <w:ind w:left="567" w:hanging="567"/>
        <w:rPr>
          <w:rFonts w:ascii="Century Gothic" w:hAnsi="Century Gothic" w:cs="Arial"/>
          <w:iCs/>
          <w:lang w:val="pl-PL"/>
        </w:rPr>
      </w:pPr>
      <w:r w:rsidRPr="003F1F9E">
        <w:rPr>
          <w:rFonts w:ascii="Century Gothic" w:hAnsi="Century Gothic" w:cs="Arial"/>
          <w:lang w:val="pl-PL"/>
        </w:rPr>
        <w:t>Dokumenty elektroniczne muszą spełniać łącznie następujące wymagania:</w:t>
      </w:r>
    </w:p>
    <w:p w14:paraId="3BED9900" w14:textId="77777777" w:rsidR="007C21F0" w:rsidRPr="003F1F9E" w:rsidRDefault="007C21F0" w:rsidP="00431980">
      <w:pPr>
        <w:pStyle w:val="Akapitzlist"/>
        <w:numPr>
          <w:ilvl w:val="0"/>
          <w:numId w:val="39"/>
        </w:numPr>
        <w:shd w:val="clear" w:color="auto" w:fill="FFFFFF"/>
        <w:spacing w:line="360" w:lineRule="auto"/>
        <w:jc w:val="both"/>
        <w:rPr>
          <w:rFonts w:ascii="Century Gothic" w:hAnsi="Century Gothic" w:cs="Arial"/>
          <w:sz w:val="20"/>
          <w:szCs w:val="20"/>
        </w:rPr>
      </w:pPr>
      <w:r w:rsidRPr="003F1F9E">
        <w:rPr>
          <w:rFonts w:ascii="Century Gothic" w:hAnsi="Century Gothic" w:cs="Arial"/>
          <w:sz w:val="20"/>
          <w:szCs w:val="20"/>
        </w:rPr>
        <w:t>są utrwalone w sposób umożliwiający ich wielokrotne odczytanie, zapisanie  powielenie, a także przekazanie przy użyciu środków komunikacji elektronicznej lub na informatycznym nośniku danych;</w:t>
      </w:r>
    </w:p>
    <w:p w14:paraId="251376C9" w14:textId="77777777" w:rsidR="007C21F0" w:rsidRPr="003F1F9E" w:rsidRDefault="007C21F0" w:rsidP="00431980">
      <w:pPr>
        <w:pStyle w:val="Akapitzlist"/>
        <w:numPr>
          <w:ilvl w:val="0"/>
          <w:numId w:val="39"/>
        </w:numPr>
        <w:shd w:val="clear" w:color="auto" w:fill="FFFFFF"/>
        <w:spacing w:line="360" w:lineRule="auto"/>
        <w:jc w:val="both"/>
        <w:rPr>
          <w:rFonts w:ascii="Century Gothic" w:hAnsi="Century Gothic" w:cs="Arial"/>
          <w:sz w:val="20"/>
          <w:szCs w:val="20"/>
        </w:rPr>
      </w:pPr>
      <w:r w:rsidRPr="003F1F9E">
        <w:rPr>
          <w:rFonts w:ascii="Century Gothic" w:hAnsi="Century Gothic" w:cs="Arial"/>
          <w:sz w:val="20"/>
          <w:szCs w:val="20"/>
        </w:rPr>
        <w:t>umożliwiają prezentację treści w postaci elektronicznej, w szczególności przez wyświetlenie tej treści na monitorze ekranowym;</w:t>
      </w:r>
    </w:p>
    <w:p w14:paraId="76C0B211" w14:textId="77777777" w:rsidR="007C21F0" w:rsidRPr="003F1F9E" w:rsidRDefault="007C21F0" w:rsidP="00431980">
      <w:pPr>
        <w:pStyle w:val="Akapitzlist"/>
        <w:numPr>
          <w:ilvl w:val="0"/>
          <w:numId w:val="39"/>
        </w:numPr>
        <w:shd w:val="clear" w:color="auto" w:fill="FFFFFF"/>
        <w:spacing w:line="360" w:lineRule="auto"/>
        <w:jc w:val="both"/>
        <w:rPr>
          <w:rFonts w:ascii="Century Gothic" w:hAnsi="Century Gothic" w:cs="Arial"/>
          <w:sz w:val="20"/>
          <w:szCs w:val="20"/>
        </w:rPr>
      </w:pPr>
      <w:r w:rsidRPr="003F1F9E">
        <w:rPr>
          <w:rFonts w:ascii="Century Gothic" w:hAnsi="Century Gothic" w:cs="Arial"/>
          <w:sz w:val="20"/>
          <w:szCs w:val="20"/>
        </w:rPr>
        <w:t>umożliwiają prezentację treści w postaci papierowej, w szczególności za pomocą wydruku;</w:t>
      </w:r>
    </w:p>
    <w:p w14:paraId="08CFD1FC" w14:textId="729FB7F0" w:rsidR="0085155A" w:rsidRPr="003F1F9E" w:rsidRDefault="007C21F0" w:rsidP="003F1F9E">
      <w:pPr>
        <w:pStyle w:val="Akapitzlist"/>
        <w:numPr>
          <w:ilvl w:val="0"/>
          <w:numId w:val="39"/>
        </w:numPr>
        <w:shd w:val="clear" w:color="auto" w:fill="FFFFFF"/>
        <w:spacing w:line="360" w:lineRule="auto"/>
        <w:jc w:val="both"/>
        <w:rPr>
          <w:rFonts w:ascii="Century Gothic" w:hAnsi="Century Gothic" w:cs="Arial"/>
          <w:sz w:val="20"/>
          <w:szCs w:val="20"/>
        </w:rPr>
      </w:pPr>
      <w:r w:rsidRPr="003F1F9E">
        <w:rPr>
          <w:rFonts w:ascii="Century Gothic" w:hAnsi="Century Gothic" w:cs="Arial"/>
          <w:sz w:val="20"/>
          <w:szCs w:val="20"/>
        </w:rPr>
        <w:t>zawierają dane w układzie niepozostawiającym wątpliwości co do treści i kontekstu zapisanych informacji</w:t>
      </w:r>
      <w:r w:rsidR="00566765" w:rsidRPr="003F1F9E">
        <w:rPr>
          <w:rFonts w:ascii="Century Gothic" w:hAnsi="Century Gothic" w:cs="Arial"/>
          <w:sz w:val="20"/>
          <w:szCs w:val="20"/>
        </w:rPr>
        <w:t>.</w:t>
      </w:r>
    </w:p>
    <w:p w14:paraId="0AF4935F" w14:textId="030F9B92" w:rsidR="000B2C86" w:rsidRPr="003F1F9E" w:rsidRDefault="000B2C86" w:rsidP="00431980">
      <w:pPr>
        <w:pStyle w:val="Tekstpodstawowy"/>
        <w:spacing w:line="360" w:lineRule="auto"/>
        <w:ind w:left="360" w:right="20"/>
        <w:jc w:val="both"/>
        <w:rPr>
          <w:rFonts w:ascii="Century Gothic" w:hAnsi="Century Gothic"/>
          <w:bCs/>
          <w:sz w:val="20"/>
          <w:szCs w:val="20"/>
        </w:rPr>
      </w:pPr>
      <w:r w:rsidRPr="003F1F9E">
        <w:rPr>
          <w:rFonts w:ascii="Century Gothic" w:hAnsi="Century Gothic"/>
          <w:bCs/>
          <w:sz w:val="20"/>
          <w:szCs w:val="20"/>
        </w:rPr>
        <w:t>Wymagana forma:</w:t>
      </w:r>
    </w:p>
    <w:p w14:paraId="09183B31" w14:textId="050ADDFB" w:rsidR="0085155A" w:rsidRPr="003F1F9E" w:rsidRDefault="000B2C86" w:rsidP="0085155A">
      <w:pPr>
        <w:pStyle w:val="Tekstpodstawowy"/>
        <w:spacing w:line="360" w:lineRule="auto"/>
        <w:ind w:left="360" w:right="20"/>
        <w:jc w:val="both"/>
        <w:rPr>
          <w:rFonts w:ascii="Century Gothic" w:hAnsi="Century Gothic"/>
          <w:bCs/>
          <w:sz w:val="20"/>
          <w:szCs w:val="20"/>
        </w:rPr>
      </w:pPr>
      <w:r w:rsidRPr="003F1F9E">
        <w:rPr>
          <w:rFonts w:ascii="Century Gothic" w:hAnsi="Century Gothic"/>
          <w:bCs/>
          <w:sz w:val="20"/>
          <w:szCs w:val="20"/>
        </w:rPr>
        <w:t>Dokument musi być złożony w formie elektronicznej lub w postaci elektronicznej opatrzonej podpisem zaufanym, lub podpisem osobistym osoby upoważnionej</w:t>
      </w:r>
      <w:r w:rsidR="003F1F9E">
        <w:rPr>
          <w:rFonts w:ascii="Century Gothic" w:hAnsi="Century Gothic"/>
          <w:bCs/>
          <w:sz w:val="20"/>
          <w:szCs w:val="20"/>
        </w:rPr>
        <w:t xml:space="preserve"> </w:t>
      </w:r>
      <w:r w:rsidRPr="003F1F9E">
        <w:rPr>
          <w:rFonts w:ascii="Century Gothic" w:hAnsi="Century Gothic"/>
          <w:bCs/>
          <w:sz w:val="20"/>
          <w:szCs w:val="20"/>
        </w:rPr>
        <w:t>do reprezentowania wykonawców zgodnie z formą reprezentacji określoną w dokumencie rejestrowym właściwym dla formy organizacyjnej lub innym dokumencie.</w:t>
      </w:r>
    </w:p>
    <w:p w14:paraId="785E6BD0" w14:textId="77777777" w:rsidR="000B2C86" w:rsidRPr="0088619C" w:rsidRDefault="000B2C86" w:rsidP="00431980">
      <w:pPr>
        <w:jc w:val="both"/>
        <w:rPr>
          <w:rFonts w:ascii="Century Gothic" w:hAnsi="Century Gothic"/>
        </w:rPr>
      </w:pPr>
    </w:p>
    <w:p w14:paraId="595B0F42" w14:textId="77777777" w:rsidR="000B2C86" w:rsidRPr="0088619C" w:rsidRDefault="000B2C86" w:rsidP="00431980">
      <w:pPr>
        <w:numPr>
          <w:ilvl w:val="0"/>
          <w:numId w:val="13"/>
        </w:numPr>
        <w:shd w:val="clear" w:color="auto" w:fill="FFD966"/>
        <w:spacing w:after="200" w:line="252" w:lineRule="auto"/>
        <w:contextualSpacing/>
        <w:jc w:val="both"/>
        <w:rPr>
          <w:rFonts w:ascii="Century Gothic" w:hAnsi="Century Gothic"/>
          <w:b/>
          <w:lang w:eastAsia="en-US"/>
        </w:rPr>
      </w:pPr>
      <w:r w:rsidRPr="0088619C">
        <w:rPr>
          <w:rFonts w:ascii="Century Gothic" w:hAnsi="Century Gothic"/>
          <w:b/>
          <w:lang w:eastAsia="en-US"/>
        </w:rPr>
        <w:t>Wymagania dotyczące wadium</w:t>
      </w:r>
    </w:p>
    <w:p w14:paraId="15654B31" w14:textId="77777777" w:rsidR="000B2C86" w:rsidRDefault="000B2C86" w:rsidP="00431980">
      <w:pPr>
        <w:spacing w:before="120"/>
        <w:jc w:val="both"/>
        <w:rPr>
          <w:rFonts w:ascii="Century Gothic" w:hAnsi="Century Gothic"/>
          <w:bCs/>
          <w:sz w:val="20"/>
          <w:szCs w:val="20"/>
        </w:rPr>
      </w:pPr>
    </w:p>
    <w:p w14:paraId="6A026613" w14:textId="77777777" w:rsidR="000B2C86" w:rsidRDefault="000B2C86" w:rsidP="00431980">
      <w:pPr>
        <w:jc w:val="both"/>
        <w:rPr>
          <w:rFonts w:ascii="Century Gothic" w:hAnsi="Century Gothic"/>
          <w:bCs/>
          <w:sz w:val="20"/>
          <w:szCs w:val="20"/>
        </w:rPr>
      </w:pPr>
    </w:p>
    <w:p w14:paraId="7912C77B" w14:textId="77777777" w:rsidR="00566765" w:rsidRPr="003F1F9E" w:rsidRDefault="000B2C86" w:rsidP="00431980">
      <w:pPr>
        <w:numPr>
          <w:ilvl w:val="0"/>
          <w:numId w:val="25"/>
        </w:numPr>
        <w:spacing w:line="360" w:lineRule="auto"/>
        <w:ind w:left="284" w:hanging="284"/>
        <w:jc w:val="both"/>
        <w:rPr>
          <w:rFonts w:ascii="Century Gothic" w:eastAsia="Times New Roman" w:hAnsi="Century Gothic"/>
          <w:color w:val="002060"/>
          <w:sz w:val="20"/>
          <w:szCs w:val="20"/>
          <w:lang w:eastAsia="en-US"/>
        </w:rPr>
      </w:pPr>
      <w:r w:rsidRPr="003F1F9E">
        <w:rPr>
          <w:rFonts w:ascii="Century Gothic" w:hAnsi="Century Gothic"/>
          <w:bCs/>
          <w:sz w:val="20"/>
          <w:szCs w:val="20"/>
        </w:rPr>
        <w:t xml:space="preserve">Zamawiający </w:t>
      </w:r>
      <w:r w:rsidR="00566765" w:rsidRPr="003F1F9E">
        <w:rPr>
          <w:rFonts w:ascii="Century Gothic" w:hAnsi="Century Gothic"/>
          <w:bCs/>
          <w:sz w:val="20"/>
          <w:szCs w:val="20"/>
        </w:rPr>
        <w:t xml:space="preserve">nie </w:t>
      </w:r>
      <w:r w:rsidRPr="003F1F9E">
        <w:rPr>
          <w:rFonts w:ascii="Century Gothic" w:hAnsi="Century Gothic"/>
          <w:bCs/>
          <w:sz w:val="20"/>
          <w:szCs w:val="20"/>
        </w:rPr>
        <w:t>wymaga wniesienia wadium</w:t>
      </w:r>
      <w:r w:rsidR="00566765" w:rsidRPr="003F1F9E">
        <w:rPr>
          <w:rFonts w:ascii="Century Gothic" w:hAnsi="Century Gothic"/>
          <w:bCs/>
          <w:sz w:val="20"/>
          <w:szCs w:val="20"/>
        </w:rPr>
        <w:t>.</w:t>
      </w:r>
      <w:r w:rsidRPr="003F1F9E">
        <w:rPr>
          <w:rFonts w:ascii="Century Gothic" w:hAnsi="Century Gothic"/>
          <w:bCs/>
          <w:sz w:val="20"/>
          <w:szCs w:val="20"/>
        </w:rPr>
        <w:t xml:space="preserve"> </w:t>
      </w:r>
    </w:p>
    <w:p w14:paraId="607BBF0E" w14:textId="77777777" w:rsidR="00566765" w:rsidRPr="00566765" w:rsidRDefault="00566765" w:rsidP="00431980">
      <w:pPr>
        <w:jc w:val="both"/>
        <w:rPr>
          <w:rFonts w:ascii="Century Gothic" w:eastAsia="Times New Roman" w:hAnsi="Century Gothic"/>
          <w:color w:val="002060"/>
          <w:sz w:val="20"/>
          <w:szCs w:val="20"/>
          <w:lang w:eastAsia="en-US"/>
        </w:rPr>
      </w:pPr>
    </w:p>
    <w:p w14:paraId="065D6238" w14:textId="77777777" w:rsidR="000B2C86" w:rsidRPr="00BF7BC2" w:rsidRDefault="000B2C86" w:rsidP="00431980">
      <w:pPr>
        <w:ind w:left="218"/>
        <w:jc w:val="both"/>
        <w:rPr>
          <w:rFonts w:ascii="Century Gothic" w:eastAsia="Times New Roman" w:hAnsi="Century Gothic"/>
          <w:color w:val="002060"/>
          <w:sz w:val="20"/>
          <w:szCs w:val="20"/>
          <w:lang w:eastAsia="en-US"/>
        </w:rPr>
      </w:pPr>
    </w:p>
    <w:p w14:paraId="478DA18F" w14:textId="77777777" w:rsidR="000B2C86" w:rsidRPr="0088619C" w:rsidRDefault="000B2C86" w:rsidP="00431980">
      <w:pPr>
        <w:numPr>
          <w:ilvl w:val="0"/>
          <w:numId w:val="13"/>
        </w:numPr>
        <w:shd w:val="clear" w:color="auto" w:fill="FFD966"/>
        <w:spacing w:after="200" w:line="252" w:lineRule="auto"/>
        <w:contextualSpacing/>
        <w:jc w:val="both"/>
        <w:rPr>
          <w:rFonts w:ascii="Century Gothic" w:hAnsi="Century Gothic"/>
          <w:b/>
          <w:i/>
          <w:iCs/>
          <w:lang w:eastAsia="en-US"/>
        </w:rPr>
      </w:pPr>
      <w:r w:rsidRPr="0088619C">
        <w:rPr>
          <w:rFonts w:ascii="Century Gothic" w:hAnsi="Century Gothic"/>
          <w:b/>
          <w:lang w:eastAsia="en-US"/>
        </w:rPr>
        <w:t>Sposób przygotowania ofert</w:t>
      </w:r>
    </w:p>
    <w:p w14:paraId="1F7BD307" w14:textId="77777777" w:rsidR="000B2C86" w:rsidRDefault="000B2C86" w:rsidP="00431980">
      <w:pPr>
        <w:shd w:val="clear" w:color="auto" w:fill="FFFFFF"/>
        <w:spacing w:before="240"/>
        <w:jc w:val="both"/>
        <w:rPr>
          <w:rFonts w:ascii="Century Gothic" w:hAnsi="Century Gothic"/>
          <w:b/>
        </w:rPr>
      </w:pPr>
    </w:p>
    <w:p w14:paraId="6C5B727B" w14:textId="77777777" w:rsidR="000B2C86" w:rsidRPr="00566765" w:rsidRDefault="000B2C86" w:rsidP="00431980">
      <w:pPr>
        <w:pStyle w:val="Akapitzlist"/>
        <w:numPr>
          <w:ilvl w:val="6"/>
          <w:numId w:val="37"/>
        </w:numPr>
        <w:shd w:val="clear" w:color="auto" w:fill="DEEAF6"/>
        <w:ind w:left="284"/>
        <w:jc w:val="both"/>
        <w:rPr>
          <w:rFonts w:ascii="Century Gothic" w:hAnsi="Century Gothic"/>
          <w:b/>
        </w:rPr>
      </w:pPr>
      <w:r w:rsidRPr="00566765">
        <w:rPr>
          <w:rFonts w:ascii="Century Gothic" w:hAnsi="Century Gothic"/>
          <w:b/>
        </w:rPr>
        <w:t>Zasady obowiązujące podczas przygotowywania ofert</w:t>
      </w:r>
    </w:p>
    <w:p w14:paraId="0B43C8B4" w14:textId="77777777" w:rsidR="000B2C86" w:rsidRPr="00C3320D" w:rsidRDefault="000B2C86" w:rsidP="00431980">
      <w:pPr>
        <w:ind w:left="357"/>
        <w:jc w:val="both"/>
        <w:rPr>
          <w:rFonts w:ascii="Century Gothic" w:hAnsi="Century Gothic"/>
          <w:b/>
          <w:bCs/>
          <w:sz w:val="20"/>
          <w:szCs w:val="20"/>
        </w:rPr>
      </w:pPr>
    </w:p>
    <w:p w14:paraId="42776A25" w14:textId="77777777" w:rsidR="000B2C86" w:rsidRPr="003F1F9E" w:rsidRDefault="000B2C86" w:rsidP="00431980">
      <w:pPr>
        <w:numPr>
          <w:ilvl w:val="0"/>
          <w:numId w:val="8"/>
        </w:numPr>
        <w:spacing w:line="360" w:lineRule="auto"/>
        <w:ind w:left="357" w:hanging="357"/>
        <w:jc w:val="both"/>
        <w:rPr>
          <w:rFonts w:ascii="Century Gothic" w:hAnsi="Century Gothic"/>
          <w:bCs/>
          <w:sz w:val="20"/>
          <w:szCs w:val="20"/>
        </w:rPr>
      </w:pPr>
      <w:r w:rsidRPr="003F1F9E">
        <w:rPr>
          <w:rFonts w:ascii="Century Gothic" w:hAnsi="Century Gothic"/>
          <w:sz w:val="20"/>
          <w:szCs w:val="20"/>
        </w:rPr>
        <w:t xml:space="preserve">Oferta wraz z załącznikami musi zostać sporządzona w języku polskim, </w:t>
      </w:r>
      <w:r w:rsidR="00566765" w:rsidRPr="003F1F9E">
        <w:rPr>
          <w:rFonts w:ascii="Century Gothic" w:hAnsi="Century Gothic"/>
          <w:sz w:val="20"/>
          <w:szCs w:val="20"/>
        </w:rPr>
        <w:t xml:space="preserve">musi </w:t>
      </w:r>
      <w:r w:rsidRPr="003F1F9E">
        <w:rPr>
          <w:rFonts w:ascii="Century Gothic" w:hAnsi="Century Gothic"/>
          <w:sz w:val="20"/>
          <w:szCs w:val="20"/>
        </w:rPr>
        <w:t>być złożona w postaci elektronicznej oraz podpisana kwalifikowanym podpisem elektronicznym, podpisem osobistym lub podpisem zaufanym pod rygorem nieważności.</w:t>
      </w:r>
    </w:p>
    <w:p w14:paraId="7A2FF597" w14:textId="77777777" w:rsidR="000B2C86" w:rsidRPr="003F1F9E" w:rsidRDefault="000B2C86" w:rsidP="00431980">
      <w:pPr>
        <w:numPr>
          <w:ilvl w:val="0"/>
          <w:numId w:val="8"/>
        </w:numPr>
        <w:spacing w:line="360" w:lineRule="auto"/>
        <w:ind w:left="357" w:hanging="357"/>
        <w:jc w:val="both"/>
        <w:rPr>
          <w:rFonts w:ascii="Century Gothic" w:hAnsi="Century Gothic"/>
          <w:bCs/>
          <w:sz w:val="20"/>
          <w:szCs w:val="20"/>
        </w:rPr>
      </w:pPr>
      <w:r w:rsidRPr="003F1F9E">
        <w:rPr>
          <w:rFonts w:ascii="Century Gothic" w:hAnsi="Century Gothic"/>
          <w:sz w:val="20"/>
          <w:szCs w:val="20"/>
        </w:rPr>
        <w:t>Wykonawca ma prawo złożyć tylko jedną ofertę. Oferty wykonawcy, który przedłoży więcej</w:t>
      </w:r>
      <w:r w:rsidRPr="003F1F9E">
        <w:rPr>
          <w:rFonts w:ascii="Century Gothic" w:hAnsi="Century Gothic"/>
          <w:bCs/>
          <w:color w:val="C00000"/>
          <w:sz w:val="20"/>
          <w:szCs w:val="20"/>
        </w:rPr>
        <w:t xml:space="preserve"> </w:t>
      </w:r>
      <w:r w:rsidRPr="003F1F9E">
        <w:rPr>
          <w:rFonts w:ascii="Century Gothic" w:hAnsi="Century Gothic"/>
          <w:sz w:val="20"/>
          <w:szCs w:val="20"/>
        </w:rPr>
        <w:t>niż jedną ofertę, zostaną odrzucone.</w:t>
      </w:r>
    </w:p>
    <w:p w14:paraId="1CED8E21" w14:textId="375B14D0" w:rsidR="000B2C86" w:rsidRPr="003F1F9E" w:rsidRDefault="000B2C86" w:rsidP="00431980">
      <w:pPr>
        <w:numPr>
          <w:ilvl w:val="0"/>
          <w:numId w:val="8"/>
        </w:numPr>
        <w:spacing w:line="360" w:lineRule="auto"/>
        <w:ind w:left="357" w:hanging="357"/>
        <w:jc w:val="both"/>
        <w:rPr>
          <w:rFonts w:ascii="Century Gothic" w:hAnsi="Century Gothic"/>
          <w:sz w:val="20"/>
          <w:szCs w:val="20"/>
        </w:rPr>
      </w:pPr>
      <w:r w:rsidRPr="003F1F9E">
        <w:rPr>
          <w:rFonts w:ascii="Century Gothic" w:hAnsi="Century Gothic"/>
          <w:sz w:val="20"/>
          <w:szCs w:val="20"/>
        </w:rPr>
        <w:t xml:space="preserve">Wykonawca składa ofertę wraz z wymaganymi oświadczeniami i dokumentami, wskazanymi </w:t>
      </w:r>
      <w:r w:rsidR="003F1F9E">
        <w:rPr>
          <w:rFonts w:ascii="Century Gothic" w:hAnsi="Century Gothic"/>
          <w:sz w:val="20"/>
          <w:szCs w:val="20"/>
        </w:rPr>
        <w:t xml:space="preserve">                     </w:t>
      </w:r>
      <w:r w:rsidRPr="003F1F9E">
        <w:rPr>
          <w:rFonts w:ascii="Century Gothic" w:hAnsi="Century Gothic"/>
          <w:sz w:val="20"/>
          <w:szCs w:val="20"/>
        </w:rPr>
        <w:t>w SWZ.</w:t>
      </w:r>
    </w:p>
    <w:p w14:paraId="60724D98" w14:textId="77777777" w:rsidR="000B2C86" w:rsidRPr="003F1F9E" w:rsidRDefault="000B2C86" w:rsidP="00431980">
      <w:pPr>
        <w:numPr>
          <w:ilvl w:val="0"/>
          <w:numId w:val="8"/>
        </w:numPr>
        <w:spacing w:line="360" w:lineRule="auto"/>
        <w:ind w:left="357" w:hanging="357"/>
        <w:jc w:val="both"/>
        <w:rPr>
          <w:rFonts w:ascii="Century Gothic" w:hAnsi="Century Gothic"/>
          <w:sz w:val="20"/>
          <w:szCs w:val="20"/>
        </w:rPr>
      </w:pPr>
      <w:r w:rsidRPr="003F1F9E">
        <w:rPr>
          <w:rFonts w:ascii="Century Gothic" w:hAnsi="Century Gothic"/>
          <w:sz w:val="20"/>
          <w:szCs w:val="20"/>
        </w:rPr>
        <w:t>Do upływu terminu składania ofert wykonawca może zmienić lub wycofać ofertę. Sposób postępowania w przypadku oferty w systemie został opisany w SWZ.</w:t>
      </w:r>
    </w:p>
    <w:p w14:paraId="1C17B69C" w14:textId="33FC6181" w:rsidR="00A64750" w:rsidRPr="003F1F9E" w:rsidRDefault="00566765" w:rsidP="00A64750">
      <w:pPr>
        <w:numPr>
          <w:ilvl w:val="0"/>
          <w:numId w:val="43"/>
        </w:numPr>
        <w:spacing w:line="360" w:lineRule="auto"/>
        <w:ind w:left="426" w:hanging="426"/>
        <w:jc w:val="both"/>
        <w:rPr>
          <w:rFonts w:ascii="Century Gothic" w:hAnsi="Century Gothic" w:cs="Arial"/>
          <w:sz w:val="20"/>
          <w:szCs w:val="20"/>
        </w:rPr>
      </w:pPr>
      <w:r w:rsidRPr="003F1F9E">
        <w:rPr>
          <w:rFonts w:ascii="Century Gothic" w:hAnsi="Century Gothic" w:cs="Arial"/>
          <w:sz w:val="20"/>
          <w:szCs w:val="20"/>
        </w:rPr>
        <w:t>Oferta oraz przedmiotowe środki dowodowe składane elektronicznie muszą zostać podpisane elektronicznym kwalifikowanym podpisem lub elektronicznym  podpisem zaufanym lub elektronicznym podpisem osobistym. W procesie składania oferty, w tym przedmiotowych środków dowodowych na platformie, kwalifikowany podpis elektroniczny lub elektronicznym podpis zaufany lub elektronicznym podpis osobisty Wykonawca składa bezpośrednio na dokumencie, który następnie przesyła</w:t>
      </w:r>
      <w:r w:rsidR="003F1F9E">
        <w:rPr>
          <w:rFonts w:ascii="Century Gothic" w:hAnsi="Century Gothic" w:cs="Arial"/>
          <w:sz w:val="20"/>
          <w:szCs w:val="20"/>
        </w:rPr>
        <w:t xml:space="preserve"> </w:t>
      </w:r>
      <w:r w:rsidRPr="003F1F9E">
        <w:rPr>
          <w:rFonts w:ascii="Century Gothic" w:hAnsi="Century Gothic" w:cs="Arial"/>
          <w:sz w:val="20"/>
          <w:szCs w:val="20"/>
        </w:rPr>
        <w:t>do systemu.</w:t>
      </w:r>
      <w:r w:rsidR="00A64750" w:rsidRPr="003F1F9E">
        <w:rPr>
          <w:rFonts w:ascii="Century Gothic" w:hAnsi="Century Gothic" w:cs="Arial"/>
          <w:sz w:val="20"/>
          <w:szCs w:val="20"/>
        </w:rPr>
        <w:t xml:space="preserve"> </w:t>
      </w:r>
    </w:p>
    <w:p w14:paraId="54C531D9" w14:textId="6DC8E6BB" w:rsidR="00566765" w:rsidRPr="003F1F9E" w:rsidRDefault="00566765" w:rsidP="00A64750">
      <w:pPr>
        <w:numPr>
          <w:ilvl w:val="0"/>
          <w:numId w:val="43"/>
        </w:numPr>
        <w:spacing w:line="360" w:lineRule="auto"/>
        <w:ind w:left="426" w:hanging="426"/>
        <w:jc w:val="both"/>
        <w:rPr>
          <w:rFonts w:ascii="Century Gothic" w:hAnsi="Century Gothic" w:cs="Arial"/>
          <w:sz w:val="20"/>
          <w:szCs w:val="20"/>
        </w:rPr>
      </w:pPr>
      <w:bookmarkStart w:id="1" w:name="_21eeoojwb3nb" w:colFirst="0" w:colLast="0"/>
      <w:bookmarkEnd w:id="1"/>
      <w:r w:rsidRPr="003F1F9E">
        <w:rPr>
          <w:rFonts w:ascii="Century Gothic" w:hAnsi="Century Gothic" w:cs="Arial"/>
          <w:sz w:val="20"/>
          <w:szCs w:val="20"/>
        </w:rPr>
        <w:t>Poświadczenia za zgodność z oryginałem dokonuje odpowiednio Wykonawca, podmiot, na którego zdolnościach lub sytuacji polega Wykonawca, wykonawcy wspólnie ubiegający się</w:t>
      </w:r>
      <w:r w:rsidR="003F1F9E">
        <w:rPr>
          <w:rFonts w:ascii="Century Gothic" w:hAnsi="Century Gothic" w:cs="Arial"/>
          <w:sz w:val="20"/>
          <w:szCs w:val="20"/>
        </w:rPr>
        <w:t xml:space="preserve">                  </w:t>
      </w:r>
      <w:r w:rsidRPr="003F1F9E">
        <w:rPr>
          <w:rFonts w:ascii="Century Gothic" w:hAnsi="Century Gothic" w:cs="Arial"/>
          <w:sz w:val="20"/>
          <w:szCs w:val="20"/>
        </w:rPr>
        <w:t xml:space="preserve"> o udzielenie zamówienia publicznego albo podwykonawca, w zakresie dokumentów, które każdego z nich dotyczą. Poprzez oryginał należy rozumieć dokument podpisany kwalifikowanym podpisem elektronicznym</w:t>
      </w:r>
      <w:r w:rsidR="00431980" w:rsidRPr="003F1F9E">
        <w:rPr>
          <w:rFonts w:ascii="Century Gothic" w:hAnsi="Century Gothic" w:cs="Arial"/>
          <w:sz w:val="20"/>
          <w:szCs w:val="20"/>
        </w:rPr>
        <w:t xml:space="preserve"> </w:t>
      </w:r>
      <w:r w:rsidRPr="003F1F9E">
        <w:rPr>
          <w:rFonts w:ascii="Century Gothic" w:hAnsi="Century Gothic" w:cs="Arial"/>
          <w:sz w:val="20"/>
          <w:szCs w:val="20"/>
        </w:rPr>
        <w:t>lub elektronicznym podpisem zaufanym lub elektronicznym podpisem osobistym przez osobę/osoby upoważnioną/upoważnione. Poświadczenie za zgodność z oryginałem następuje w postaci elektronicznej podpisane kwalifikowanym podpisem elektronicznym lub podpisem zaufanym lub podpisem osobistym przez osobę</w:t>
      </w:r>
      <w:r w:rsidR="003D6E1B" w:rsidRPr="003F1F9E">
        <w:rPr>
          <w:rFonts w:ascii="Century Gothic" w:hAnsi="Century Gothic" w:cs="Arial"/>
          <w:sz w:val="20"/>
          <w:szCs w:val="20"/>
        </w:rPr>
        <w:t>/osoby upoważnioną/upoważnione.</w:t>
      </w:r>
    </w:p>
    <w:p w14:paraId="2C162DFF" w14:textId="77777777" w:rsidR="00566765" w:rsidRPr="003F1F9E" w:rsidRDefault="00566765" w:rsidP="00431980">
      <w:pPr>
        <w:numPr>
          <w:ilvl w:val="0"/>
          <w:numId w:val="43"/>
        </w:numPr>
        <w:pBdr>
          <w:top w:val="nil"/>
          <w:left w:val="nil"/>
          <w:bottom w:val="nil"/>
          <w:right w:val="nil"/>
          <w:between w:val="nil"/>
        </w:pBdr>
        <w:spacing w:line="360" w:lineRule="auto"/>
        <w:ind w:left="426" w:hanging="426"/>
        <w:jc w:val="both"/>
        <w:rPr>
          <w:rFonts w:ascii="Century Gothic" w:hAnsi="Century Gothic" w:cs="Arial"/>
          <w:sz w:val="20"/>
          <w:szCs w:val="20"/>
        </w:rPr>
      </w:pPr>
      <w:r w:rsidRPr="003F1F9E">
        <w:rPr>
          <w:rFonts w:ascii="Century Gothic" w:hAnsi="Century Gothic" w:cs="Arial"/>
          <w:sz w:val="20"/>
          <w:szCs w:val="20"/>
        </w:rPr>
        <w:t>Oferta powinna być:</w:t>
      </w:r>
    </w:p>
    <w:p w14:paraId="69EF5325" w14:textId="77777777" w:rsidR="00566765" w:rsidRPr="003F1F9E" w:rsidRDefault="00566765" w:rsidP="00431980">
      <w:pPr>
        <w:numPr>
          <w:ilvl w:val="1"/>
          <w:numId w:val="42"/>
        </w:numPr>
        <w:spacing w:line="360" w:lineRule="auto"/>
        <w:ind w:left="426" w:hanging="426"/>
        <w:jc w:val="both"/>
        <w:rPr>
          <w:rFonts w:ascii="Century Gothic" w:hAnsi="Century Gothic" w:cs="Arial"/>
          <w:sz w:val="20"/>
          <w:szCs w:val="20"/>
        </w:rPr>
      </w:pPr>
      <w:r w:rsidRPr="003F1F9E">
        <w:rPr>
          <w:rFonts w:ascii="Century Gothic" w:hAnsi="Century Gothic" w:cs="Arial"/>
          <w:sz w:val="20"/>
          <w:szCs w:val="20"/>
        </w:rPr>
        <w:t>sporządzona na podstawie załączników niniejszej SWZ w języku polskim,</w:t>
      </w:r>
    </w:p>
    <w:p w14:paraId="1D55A589" w14:textId="2E39F34A" w:rsidR="00566765" w:rsidRPr="003F1F9E" w:rsidRDefault="003F1F9E" w:rsidP="00431980">
      <w:pPr>
        <w:spacing w:line="360" w:lineRule="auto"/>
        <w:jc w:val="both"/>
        <w:rPr>
          <w:rFonts w:ascii="Century Gothic" w:hAnsi="Century Gothic" w:cs="Arial"/>
          <w:sz w:val="20"/>
          <w:szCs w:val="20"/>
        </w:rPr>
      </w:pPr>
      <w:r>
        <w:rPr>
          <w:rFonts w:ascii="Century Gothic" w:hAnsi="Century Gothic" w:cs="Arial"/>
          <w:sz w:val="20"/>
          <w:szCs w:val="20"/>
        </w:rPr>
        <w:t xml:space="preserve">b) </w:t>
      </w:r>
      <w:r w:rsidR="00566765" w:rsidRPr="003F1F9E">
        <w:rPr>
          <w:rFonts w:ascii="Century Gothic" w:hAnsi="Century Gothic" w:cs="Arial"/>
          <w:sz w:val="20"/>
          <w:szCs w:val="20"/>
        </w:rPr>
        <w:t xml:space="preserve">złożona przy użyciu środków komunikacji elektronicznej tzn. za pośrednictwem </w:t>
      </w:r>
      <w:hyperlink r:id="rId24" w:history="1">
        <w:r w:rsidR="00431980" w:rsidRPr="003F1F9E">
          <w:rPr>
            <w:rStyle w:val="Hipercze"/>
            <w:rFonts w:ascii="Century Gothic" w:hAnsi="Century Gothic" w:cs="Arial"/>
            <w:sz w:val="20"/>
            <w:szCs w:val="20"/>
          </w:rPr>
          <w:t>https://ezamowienia.gov.pl/pl/</w:t>
        </w:r>
      </w:hyperlink>
      <w:r w:rsidR="00431980" w:rsidRPr="003F1F9E">
        <w:rPr>
          <w:rFonts w:ascii="Century Gothic" w:hAnsi="Century Gothic" w:cs="Arial"/>
          <w:sz w:val="20"/>
          <w:szCs w:val="20"/>
        </w:rPr>
        <w:t xml:space="preserve"> </w:t>
      </w:r>
    </w:p>
    <w:p w14:paraId="79BC2C3E" w14:textId="77777777" w:rsidR="00566765" w:rsidRPr="003F1F9E" w:rsidRDefault="00431980" w:rsidP="00431980">
      <w:pPr>
        <w:spacing w:line="360" w:lineRule="auto"/>
        <w:jc w:val="both"/>
        <w:rPr>
          <w:rFonts w:ascii="Century Gothic" w:hAnsi="Century Gothic" w:cs="Arial"/>
          <w:sz w:val="20"/>
          <w:szCs w:val="20"/>
        </w:rPr>
      </w:pPr>
      <w:r w:rsidRPr="003F1F9E">
        <w:rPr>
          <w:rFonts w:ascii="Century Gothic" w:hAnsi="Century Gothic" w:cs="Arial"/>
          <w:sz w:val="20"/>
          <w:szCs w:val="20"/>
        </w:rPr>
        <w:t xml:space="preserve">c)    </w:t>
      </w:r>
      <w:r w:rsidR="00566765" w:rsidRPr="003F1F9E">
        <w:rPr>
          <w:rFonts w:ascii="Century Gothic" w:hAnsi="Century Gothic" w:cs="Arial"/>
          <w:sz w:val="20"/>
          <w:szCs w:val="20"/>
        </w:rPr>
        <w:t xml:space="preserve">podpisana </w:t>
      </w:r>
      <w:hyperlink r:id="rId25">
        <w:r w:rsidR="00566765" w:rsidRPr="003F1F9E">
          <w:rPr>
            <w:rFonts w:ascii="Century Gothic" w:hAnsi="Century Gothic" w:cs="Arial"/>
            <w:sz w:val="20"/>
            <w:szCs w:val="20"/>
          </w:rPr>
          <w:t>kwalifikowanym podpisem elektronicznym</w:t>
        </w:r>
      </w:hyperlink>
      <w:r w:rsidR="00566765" w:rsidRPr="003F1F9E">
        <w:rPr>
          <w:rFonts w:ascii="Century Gothic" w:hAnsi="Century Gothic" w:cs="Arial"/>
          <w:sz w:val="20"/>
          <w:szCs w:val="20"/>
        </w:rPr>
        <w:t xml:space="preserve"> lub elektronicznym </w:t>
      </w:r>
      <w:hyperlink r:id="rId26">
        <w:r w:rsidR="00566765" w:rsidRPr="003F1F9E">
          <w:rPr>
            <w:rFonts w:ascii="Century Gothic" w:hAnsi="Century Gothic" w:cs="Arial"/>
            <w:sz w:val="20"/>
            <w:szCs w:val="20"/>
          </w:rPr>
          <w:t>podpisem zaufanym</w:t>
        </w:r>
      </w:hyperlink>
      <w:r w:rsidR="00566765" w:rsidRPr="003F1F9E">
        <w:rPr>
          <w:rFonts w:ascii="Century Gothic" w:hAnsi="Century Gothic" w:cs="Arial"/>
          <w:sz w:val="20"/>
          <w:szCs w:val="20"/>
        </w:rPr>
        <w:t xml:space="preserve"> lub elektronicznym </w:t>
      </w:r>
      <w:hyperlink r:id="rId27">
        <w:r w:rsidR="00566765" w:rsidRPr="003F1F9E">
          <w:rPr>
            <w:rFonts w:ascii="Century Gothic" w:hAnsi="Century Gothic" w:cs="Arial"/>
            <w:sz w:val="20"/>
            <w:szCs w:val="20"/>
          </w:rPr>
          <w:t>podpisem osobistym</w:t>
        </w:r>
      </w:hyperlink>
      <w:r w:rsidR="00566765" w:rsidRPr="003F1F9E">
        <w:rPr>
          <w:rFonts w:ascii="Century Gothic" w:hAnsi="Century Gothic" w:cs="Arial"/>
          <w:sz w:val="20"/>
          <w:szCs w:val="20"/>
        </w:rPr>
        <w:t xml:space="preserve"> przez osobę/osoby upoważnioną/upoważnione.</w:t>
      </w:r>
    </w:p>
    <w:p w14:paraId="42FA3E8F" w14:textId="77B7287F" w:rsidR="00566765" w:rsidRPr="003F1F9E" w:rsidRDefault="00566765" w:rsidP="00431980">
      <w:pPr>
        <w:numPr>
          <w:ilvl w:val="0"/>
          <w:numId w:val="43"/>
        </w:numPr>
        <w:pBdr>
          <w:top w:val="nil"/>
          <w:left w:val="nil"/>
          <w:bottom w:val="nil"/>
          <w:right w:val="nil"/>
          <w:between w:val="nil"/>
        </w:pBdr>
        <w:spacing w:line="360" w:lineRule="auto"/>
        <w:ind w:left="426" w:hanging="426"/>
        <w:jc w:val="both"/>
        <w:rPr>
          <w:rFonts w:ascii="Century Gothic" w:hAnsi="Century Gothic" w:cs="Arial"/>
          <w:sz w:val="20"/>
          <w:szCs w:val="20"/>
        </w:rPr>
      </w:pPr>
      <w:r w:rsidRPr="003F1F9E">
        <w:rPr>
          <w:rFonts w:ascii="Century Gothic" w:hAnsi="Century Gothic" w:cs="Arial"/>
          <w:sz w:val="20"/>
          <w:szCs w:val="20"/>
        </w:rPr>
        <w:t>Podpisy kwalifikowane wykorzystywane przez Wykonawców do podpisywania wszelkich plików muszą spełniać “Rozporządzenie Parlamentu Europejskiego i Rady</w:t>
      </w:r>
      <w:r w:rsidR="003F1F9E">
        <w:rPr>
          <w:rFonts w:ascii="Century Gothic" w:hAnsi="Century Gothic" w:cs="Arial"/>
          <w:sz w:val="20"/>
          <w:szCs w:val="20"/>
        </w:rPr>
        <w:t xml:space="preserve"> </w:t>
      </w:r>
      <w:r w:rsidRPr="003F1F9E">
        <w:rPr>
          <w:rFonts w:ascii="Century Gothic" w:hAnsi="Century Gothic" w:cs="Arial"/>
          <w:sz w:val="20"/>
          <w:szCs w:val="20"/>
        </w:rPr>
        <w:t xml:space="preserve">w sprawie identyfikacji </w:t>
      </w:r>
      <w:r w:rsidRPr="003F1F9E">
        <w:rPr>
          <w:rFonts w:ascii="Century Gothic" w:hAnsi="Century Gothic" w:cs="Arial"/>
          <w:sz w:val="20"/>
          <w:szCs w:val="20"/>
        </w:rPr>
        <w:lastRenderedPageBreak/>
        <w:t>elektronicznej i usług zaufania w odniesieniu do transakcji elektronicznych na rynku wewnętrznym (</w:t>
      </w:r>
      <w:proofErr w:type="spellStart"/>
      <w:r w:rsidRPr="003F1F9E">
        <w:rPr>
          <w:rFonts w:ascii="Century Gothic" w:hAnsi="Century Gothic" w:cs="Arial"/>
          <w:sz w:val="20"/>
          <w:szCs w:val="20"/>
        </w:rPr>
        <w:t>eIDAS</w:t>
      </w:r>
      <w:proofErr w:type="spellEnd"/>
      <w:r w:rsidRPr="003F1F9E">
        <w:rPr>
          <w:rFonts w:ascii="Century Gothic" w:hAnsi="Century Gothic" w:cs="Arial"/>
          <w:sz w:val="20"/>
          <w:szCs w:val="20"/>
        </w:rPr>
        <w:t>) (UE) nr 910/2014 - od 1 lipca 2016 roku”.</w:t>
      </w:r>
    </w:p>
    <w:p w14:paraId="153ECD7E" w14:textId="77777777" w:rsidR="00566765" w:rsidRPr="003F1F9E" w:rsidRDefault="00566765" w:rsidP="00431980">
      <w:pPr>
        <w:numPr>
          <w:ilvl w:val="0"/>
          <w:numId w:val="43"/>
        </w:numPr>
        <w:pBdr>
          <w:top w:val="nil"/>
          <w:left w:val="nil"/>
          <w:bottom w:val="nil"/>
          <w:right w:val="nil"/>
          <w:between w:val="nil"/>
        </w:pBdr>
        <w:spacing w:line="360" w:lineRule="auto"/>
        <w:ind w:left="426" w:hanging="426"/>
        <w:jc w:val="both"/>
        <w:rPr>
          <w:rFonts w:ascii="Century Gothic" w:hAnsi="Century Gothic" w:cs="Arial"/>
          <w:sz w:val="20"/>
          <w:szCs w:val="20"/>
        </w:rPr>
      </w:pPr>
      <w:r w:rsidRPr="003F1F9E">
        <w:rPr>
          <w:rFonts w:ascii="Century Gothic" w:hAnsi="Century Gothic" w:cs="Arial"/>
          <w:sz w:val="20"/>
          <w:szCs w:val="20"/>
        </w:rPr>
        <w:t xml:space="preserve">W przypadku wykorzystania formatu podpisu </w:t>
      </w:r>
      <w:proofErr w:type="spellStart"/>
      <w:r w:rsidRPr="003F1F9E">
        <w:rPr>
          <w:rFonts w:ascii="Century Gothic" w:hAnsi="Century Gothic" w:cs="Arial"/>
          <w:sz w:val="20"/>
          <w:szCs w:val="20"/>
        </w:rPr>
        <w:t>XAdES</w:t>
      </w:r>
      <w:proofErr w:type="spellEnd"/>
      <w:r w:rsidRPr="003F1F9E">
        <w:rPr>
          <w:rFonts w:ascii="Century Gothic" w:hAnsi="Century Gothic" w:cs="Arial"/>
          <w:sz w:val="20"/>
          <w:szCs w:val="20"/>
        </w:rPr>
        <w:t xml:space="preserve"> zewnętrzny. Zamawiający wymaga dołączenia odpowiedniej ilości plików tj. podpisywanych plików z danymi oraz plików </w:t>
      </w:r>
      <w:proofErr w:type="spellStart"/>
      <w:r w:rsidRPr="003F1F9E">
        <w:rPr>
          <w:rFonts w:ascii="Century Gothic" w:hAnsi="Century Gothic" w:cs="Arial"/>
          <w:sz w:val="20"/>
          <w:szCs w:val="20"/>
        </w:rPr>
        <w:t>XAdES</w:t>
      </w:r>
      <w:proofErr w:type="spellEnd"/>
      <w:r w:rsidRPr="003F1F9E">
        <w:rPr>
          <w:rFonts w:ascii="Century Gothic" w:hAnsi="Century Gothic" w:cs="Arial"/>
          <w:sz w:val="20"/>
          <w:szCs w:val="20"/>
        </w:rPr>
        <w:t>.</w:t>
      </w:r>
    </w:p>
    <w:p w14:paraId="255E1093" w14:textId="2B567B87" w:rsidR="00566765" w:rsidRPr="003F1F9E" w:rsidRDefault="00566765" w:rsidP="00431980">
      <w:pPr>
        <w:numPr>
          <w:ilvl w:val="0"/>
          <w:numId w:val="43"/>
        </w:numPr>
        <w:pBdr>
          <w:top w:val="nil"/>
          <w:left w:val="nil"/>
          <w:bottom w:val="nil"/>
          <w:right w:val="nil"/>
          <w:between w:val="nil"/>
        </w:pBdr>
        <w:spacing w:line="360" w:lineRule="auto"/>
        <w:ind w:left="426" w:hanging="426"/>
        <w:jc w:val="both"/>
        <w:rPr>
          <w:rFonts w:ascii="Century Gothic" w:hAnsi="Century Gothic" w:cs="Arial"/>
          <w:sz w:val="20"/>
          <w:szCs w:val="20"/>
        </w:rPr>
      </w:pPr>
      <w:r w:rsidRPr="003F1F9E">
        <w:rPr>
          <w:rFonts w:ascii="Century Gothic" w:hAnsi="Century Gothic" w:cs="Arial"/>
          <w:sz w:val="20"/>
          <w:szCs w:val="20"/>
        </w:rPr>
        <w:t xml:space="preserve">Zgodnie z art. 18 ust. 3 ustawy Pzp, nie ujawnia się informacji stanowiących tajemnicę przedsiębiorstwa, w rozumieniu przepisów o zwalczaniu nieuczciwej konkurencji. Jeżeli Wykonawca, nie później niż w terminie składania ofert, w sposób niebudzący wątpliwości zastrzegł, że nie mogą być one udostępniane oraz wykazał, załączając stosowne wyjaśnienia, iż zastrzeżone informacje stanowią tajemnicę przedsiębiorstwa. Na platformie w formularzu składania oferty </w:t>
      </w:r>
      <w:r w:rsidR="003F1F9E">
        <w:rPr>
          <w:rFonts w:ascii="Century Gothic" w:hAnsi="Century Gothic" w:cs="Arial"/>
          <w:sz w:val="20"/>
          <w:szCs w:val="20"/>
        </w:rPr>
        <w:t xml:space="preserve">znajduje się miejsce wyznaczone </w:t>
      </w:r>
      <w:r w:rsidRPr="003F1F9E">
        <w:rPr>
          <w:rFonts w:ascii="Century Gothic" w:hAnsi="Century Gothic" w:cs="Arial"/>
          <w:sz w:val="20"/>
          <w:szCs w:val="20"/>
        </w:rPr>
        <w:t>do dołączenia części oferty stanowiącej tajemnicę przedsiębiorstwa.</w:t>
      </w:r>
    </w:p>
    <w:p w14:paraId="24AE9AEA" w14:textId="225F597C" w:rsidR="00566765" w:rsidRPr="003F1F9E" w:rsidRDefault="00566765" w:rsidP="00431980">
      <w:pPr>
        <w:numPr>
          <w:ilvl w:val="0"/>
          <w:numId w:val="43"/>
        </w:numPr>
        <w:pBdr>
          <w:top w:val="nil"/>
          <w:left w:val="nil"/>
          <w:bottom w:val="nil"/>
          <w:right w:val="nil"/>
          <w:between w:val="nil"/>
        </w:pBdr>
        <w:spacing w:line="360" w:lineRule="auto"/>
        <w:ind w:left="426" w:hanging="426"/>
        <w:jc w:val="both"/>
        <w:rPr>
          <w:rFonts w:ascii="Century Gothic" w:hAnsi="Century Gothic" w:cs="Arial"/>
          <w:sz w:val="20"/>
          <w:szCs w:val="20"/>
          <w:u w:val="single"/>
        </w:rPr>
      </w:pPr>
      <w:r w:rsidRPr="003F1F9E">
        <w:rPr>
          <w:rFonts w:ascii="Century Gothic" w:hAnsi="Century Gothic" w:cs="Arial"/>
          <w:sz w:val="20"/>
          <w:szCs w:val="20"/>
        </w:rPr>
        <w:t xml:space="preserve">Wykonawca, za pośrednictwem </w:t>
      </w:r>
      <w:r w:rsidR="001B4AD8" w:rsidRPr="003F1F9E">
        <w:rPr>
          <w:rFonts w:ascii="Century Gothic" w:hAnsi="Century Gothic" w:cs="Arial"/>
          <w:sz w:val="20"/>
          <w:szCs w:val="20"/>
        </w:rPr>
        <w:t>ezamowienia.gov.pl</w:t>
      </w:r>
      <w:r w:rsidRPr="003F1F9E">
        <w:rPr>
          <w:rFonts w:ascii="Century Gothic" w:hAnsi="Century Gothic" w:cs="Arial"/>
          <w:sz w:val="20"/>
          <w:szCs w:val="20"/>
        </w:rPr>
        <w:t xml:space="preserve"> może przed upływem terminu</w:t>
      </w:r>
      <w:r w:rsidR="003F1F9E">
        <w:rPr>
          <w:rFonts w:ascii="Century Gothic" w:hAnsi="Century Gothic" w:cs="Arial"/>
          <w:sz w:val="20"/>
          <w:szCs w:val="20"/>
        </w:rPr>
        <w:t xml:space="preserve"> </w:t>
      </w:r>
      <w:r w:rsidRPr="003F1F9E">
        <w:rPr>
          <w:rFonts w:ascii="Century Gothic" w:hAnsi="Century Gothic" w:cs="Arial"/>
          <w:sz w:val="20"/>
          <w:szCs w:val="20"/>
        </w:rPr>
        <w:t>do składania ofert zmienić lub wycofać ofertę. Sposób dokonywania zmiany lub wycofania oferty zamieszczono w instrukcji zamieszczo</w:t>
      </w:r>
      <w:r w:rsidR="001B4AD8" w:rsidRPr="003F1F9E">
        <w:rPr>
          <w:rFonts w:ascii="Century Gothic" w:hAnsi="Century Gothic" w:cs="Arial"/>
          <w:sz w:val="20"/>
          <w:szCs w:val="20"/>
        </w:rPr>
        <w:t>nej na stronie internetowej ezamowienia.gov.pl.</w:t>
      </w:r>
    </w:p>
    <w:p w14:paraId="5979CFBC" w14:textId="49630F17" w:rsidR="00566765" w:rsidRPr="003F1F9E" w:rsidRDefault="00566765" w:rsidP="00431980">
      <w:pPr>
        <w:numPr>
          <w:ilvl w:val="0"/>
          <w:numId w:val="43"/>
        </w:numPr>
        <w:pBdr>
          <w:top w:val="nil"/>
          <w:left w:val="nil"/>
          <w:bottom w:val="nil"/>
          <w:right w:val="nil"/>
          <w:between w:val="nil"/>
        </w:pBdr>
        <w:spacing w:line="360" w:lineRule="auto"/>
        <w:ind w:left="426" w:hanging="426"/>
        <w:jc w:val="both"/>
        <w:rPr>
          <w:rFonts w:ascii="Century Gothic" w:hAnsi="Century Gothic" w:cs="Arial"/>
          <w:sz w:val="20"/>
          <w:szCs w:val="20"/>
        </w:rPr>
      </w:pPr>
      <w:r w:rsidRPr="003F1F9E">
        <w:rPr>
          <w:rFonts w:ascii="Century Gothic" w:hAnsi="Century Gothic" w:cs="Arial"/>
          <w:sz w:val="20"/>
          <w:szCs w:val="20"/>
        </w:rPr>
        <w:t>Ceny oferty muszą zawierać wszystkie koszty, jakie musi ponieść Wykonawca,</w:t>
      </w:r>
      <w:r w:rsidR="00431980" w:rsidRPr="003F1F9E">
        <w:rPr>
          <w:rFonts w:ascii="Century Gothic" w:hAnsi="Century Gothic" w:cs="Arial"/>
          <w:sz w:val="20"/>
          <w:szCs w:val="20"/>
        </w:rPr>
        <w:t xml:space="preserve"> </w:t>
      </w:r>
      <w:r w:rsidRPr="003F1F9E">
        <w:rPr>
          <w:rFonts w:ascii="Century Gothic" w:hAnsi="Century Gothic" w:cs="Arial"/>
          <w:sz w:val="20"/>
          <w:szCs w:val="20"/>
        </w:rPr>
        <w:t>aby zrealizować zamówienie z najwyższą starannością oraz ewentualne rabaty.</w:t>
      </w:r>
    </w:p>
    <w:p w14:paraId="31233923" w14:textId="77777777" w:rsidR="00566765" w:rsidRPr="003F1F9E" w:rsidRDefault="00566765" w:rsidP="00431980">
      <w:pPr>
        <w:numPr>
          <w:ilvl w:val="0"/>
          <w:numId w:val="43"/>
        </w:numPr>
        <w:pBdr>
          <w:top w:val="nil"/>
          <w:left w:val="nil"/>
          <w:bottom w:val="nil"/>
          <w:right w:val="nil"/>
          <w:between w:val="nil"/>
        </w:pBdr>
        <w:spacing w:line="360" w:lineRule="auto"/>
        <w:ind w:left="426" w:hanging="426"/>
        <w:jc w:val="both"/>
        <w:rPr>
          <w:rFonts w:ascii="Century Gothic" w:hAnsi="Century Gothic" w:cs="Arial"/>
          <w:sz w:val="20"/>
          <w:szCs w:val="20"/>
        </w:rPr>
      </w:pPr>
      <w:r w:rsidRPr="003F1F9E">
        <w:rPr>
          <w:rFonts w:ascii="Century Gothic" w:hAnsi="Century Gothic" w:cs="Arial"/>
          <w:sz w:val="20"/>
          <w:szCs w:val="20"/>
        </w:rPr>
        <w:t>Dokumenty i oświadczenia składane przez wykonawcę powinny być w języku polskim, chyba że w SWZ dopuszczono inaczej. W przypadku  załączenia dokumentów sporządzonych w innym języku niż dopuszczony, Wykonawca zobowiązany jest załączyć tłumaczenie na język polski.</w:t>
      </w:r>
    </w:p>
    <w:p w14:paraId="2F53C563" w14:textId="77777777" w:rsidR="00566765" w:rsidRPr="003F1F9E" w:rsidRDefault="00566765" w:rsidP="00431980">
      <w:pPr>
        <w:numPr>
          <w:ilvl w:val="0"/>
          <w:numId w:val="43"/>
        </w:numPr>
        <w:pBdr>
          <w:top w:val="nil"/>
          <w:left w:val="nil"/>
          <w:bottom w:val="nil"/>
          <w:right w:val="nil"/>
          <w:between w:val="nil"/>
        </w:pBdr>
        <w:spacing w:line="360" w:lineRule="auto"/>
        <w:ind w:left="426" w:hanging="426"/>
        <w:jc w:val="both"/>
        <w:rPr>
          <w:rFonts w:ascii="Century Gothic" w:hAnsi="Century Gothic" w:cs="Arial"/>
          <w:sz w:val="20"/>
          <w:szCs w:val="20"/>
        </w:rPr>
      </w:pPr>
      <w:r w:rsidRPr="003F1F9E">
        <w:rPr>
          <w:rFonts w:ascii="Century Gothic" w:hAnsi="Century Gothic" w:cs="Arial"/>
          <w:sz w:val="20"/>
          <w:szCs w:val="20"/>
        </w:rPr>
        <w:t>Zgodnie z definicją dokumentu elektronicznego z art. 3 ustęp 2 Ustawy o informatyzacji działalności podmiotów realizujących zadania publiczne, opatrzenie pliku kwalifikowanym podpisem elektronicznym, zaufanym lub osobistym jest jednoznaczne z podpisaniem oryginału dokumentu, z wyjątkiem kopii poświadczonych odpowiednio przez innego wykonawcę ubiegającego się wspólnie z nim o udzielenie zamówienia, przez podmiot, na którego zdolnościach lub sytuacji polega Wykonawca, albo przez podwykonawcę.</w:t>
      </w:r>
    </w:p>
    <w:p w14:paraId="3BC8405B" w14:textId="42BA0DCA" w:rsidR="00566765" w:rsidRPr="003F1F9E" w:rsidRDefault="00566765" w:rsidP="00431980">
      <w:pPr>
        <w:numPr>
          <w:ilvl w:val="0"/>
          <w:numId w:val="43"/>
        </w:numPr>
        <w:pBdr>
          <w:top w:val="nil"/>
          <w:left w:val="nil"/>
          <w:bottom w:val="nil"/>
          <w:right w:val="nil"/>
          <w:between w:val="nil"/>
        </w:pBdr>
        <w:spacing w:line="360" w:lineRule="auto"/>
        <w:ind w:left="426" w:hanging="426"/>
        <w:jc w:val="both"/>
        <w:rPr>
          <w:rFonts w:ascii="Century Gothic" w:hAnsi="Century Gothic" w:cs="Arial"/>
          <w:sz w:val="20"/>
          <w:szCs w:val="20"/>
        </w:rPr>
      </w:pPr>
      <w:r w:rsidRPr="003F1F9E">
        <w:rPr>
          <w:rFonts w:ascii="Century Gothic" w:hAnsi="Century Gothic" w:cs="Arial"/>
          <w:sz w:val="20"/>
          <w:szCs w:val="20"/>
        </w:rPr>
        <w:t>Maksymalny rozmiar jednego pliku przesyłanego za pośrednictwem dedykowanych formularzy do: złożenia, zmiany, wycofania oferty wynosi 150 MB natomiast</w:t>
      </w:r>
      <w:r w:rsidR="00A43D41" w:rsidRPr="003F1F9E">
        <w:rPr>
          <w:rFonts w:ascii="Century Gothic" w:hAnsi="Century Gothic" w:cs="Arial"/>
          <w:sz w:val="20"/>
          <w:szCs w:val="20"/>
        </w:rPr>
        <w:t xml:space="preserve"> </w:t>
      </w:r>
      <w:r w:rsidRPr="003F1F9E">
        <w:rPr>
          <w:rFonts w:ascii="Century Gothic" w:hAnsi="Century Gothic" w:cs="Arial"/>
          <w:sz w:val="20"/>
          <w:szCs w:val="20"/>
        </w:rPr>
        <w:t>przy komunikacji wielkość pliku to maksymalnie 500 MB.</w:t>
      </w:r>
    </w:p>
    <w:p w14:paraId="0C59B14A" w14:textId="10153F85" w:rsidR="00566765" w:rsidRPr="003F1F9E" w:rsidRDefault="00566765" w:rsidP="00431980">
      <w:pPr>
        <w:numPr>
          <w:ilvl w:val="0"/>
          <w:numId w:val="43"/>
        </w:numPr>
        <w:spacing w:line="360" w:lineRule="auto"/>
        <w:ind w:left="426" w:hanging="426"/>
        <w:jc w:val="both"/>
        <w:rPr>
          <w:rFonts w:ascii="Century Gothic" w:hAnsi="Century Gothic" w:cs="Arial"/>
          <w:sz w:val="20"/>
          <w:szCs w:val="20"/>
        </w:rPr>
      </w:pPr>
      <w:r w:rsidRPr="003F1F9E">
        <w:rPr>
          <w:rFonts w:ascii="Century Gothic" w:hAnsi="Century Gothic" w:cs="Arial"/>
          <w:sz w:val="20"/>
          <w:szCs w:val="20"/>
        </w:rPr>
        <w:t>Rozszerzenia plików wykorzystywanych przez Wykonawców muszą być zgodne</w:t>
      </w:r>
      <w:r w:rsidR="003F1F9E">
        <w:rPr>
          <w:rFonts w:ascii="Century Gothic" w:hAnsi="Century Gothic" w:cs="Arial"/>
          <w:sz w:val="20"/>
          <w:szCs w:val="20"/>
        </w:rPr>
        <w:t xml:space="preserve"> </w:t>
      </w:r>
      <w:r w:rsidRPr="003F1F9E">
        <w:rPr>
          <w:rFonts w:ascii="Century Gothic" w:hAnsi="Century Gothic" w:cs="Arial"/>
          <w:sz w:val="20"/>
          <w:szCs w:val="20"/>
        </w:rPr>
        <w:t>z Załącznikiem nr 2 do “Rozporządzenia Rady Ministrów w sprawie Krajowych Ram Interoperacyjności, minimalnych wymagań dla rejestrów publicznych i wymiany informacji w postaci elektronicznej oraz minimalnych wymagań dla systemów teleinformatycznych”, zwanego dalej Rozporządzeniem KRI.</w:t>
      </w:r>
    </w:p>
    <w:p w14:paraId="67F30945" w14:textId="77777777" w:rsidR="00566765" w:rsidRPr="003F1F9E" w:rsidRDefault="00566765" w:rsidP="00431980">
      <w:pPr>
        <w:numPr>
          <w:ilvl w:val="0"/>
          <w:numId w:val="43"/>
        </w:numPr>
        <w:spacing w:line="360" w:lineRule="auto"/>
        <w:ind w:left="426" w:hanging="426"/>
        <w:jc w:val="both"/>
        <w:rPr>
          <w:rFonts w:ascii="Century Gothic" w:hAnsi="Century Gothic" w:cs="Arial"/>
          <w:sz w:val="20"/>
          <w:szCs w:val="20"/>
        </w:rPr>
      </w:pPr>
      <w:r w:rsidRPr="003F1F9E">
        <w:rPr>
          <w:rFonts w:ascii="Century Gothic" w:hAnsi="Century Gothic" w:cs="Arial"/>
          <w:sz w:val="20"/>
          <w:szCs w:val="20"/>
        </w:rPr>
        <w:t>Zamawiający rekomenduje wykorzystanie formatów: .pdf .</w:t>
      </w:r>
      <w:proofErr w:type="spellStart"/>
      <w:r w:rsidRPr="003F1F9E">
        <w:rPr>
          <w:rFonts w:ascii="Century Gothic" w:hAnsi="Century Gothic" w:cs="Arial"/>
          <w:sz w:val="20"/>
          <w:szCs w:val="20"/>
        </w:rPr>
        <w:t>doc</w:t>
      </w:r>
      <w:proofErr w:type="spellEnd"/>
      <w:r w:rsidRPr="003F1F9E">
        <w:rPr>
          <w:rFonts w:ascii="Century Gothic" w:hAnsi="Century Gothic" w:cs="Arial"/>
          <w:sz w:val="20"/>
          <w:szCs w:val="20"/>
        </w:rPr>
        <w:t xml:space="preserve"> .</w:t>
      </w:r>
      <w:proofErr w:type="spellStart"/>
      <w:r w:rsidRPr="003F1F9E">
        <w:rPr>
          <w:rFonts w:ascii="Century Gothic" w:hAnsi="Century Gothic" w:cs="Arial"/>
          <w:sz w:val="20"/>
          <w:szCs w:val="20"/>
        </w:rPr>
        <w:t>docx</w:t>
      </w:r>
      <w:proofErr w:type="spellEnd"/>
      <w:r w:rsidRPr="003F1F9E">
        <w:rPr>
          <w:rFonts w:ascii="Century Gothic" w:hAnsi="Century Gothic" w:cs="Arial"/>
          <w:sz w:val="20"/>
          <w:szCs w:val="20"/>
        </w:rPr>
        <w:t xml:space="preserve"> .xls .</w:t>
      </w:r>
      <w:proofErr w:type="spellStart"/>
      <w:r w:rsidRPr="003F1F9E">
        <w:rPr>
          <w:rFonts w:ascii="Century Gothic" w:hAnsi="Century Gothic" w:cs="Arial"/>
          <w:sz w:val="20"/>
          <w:szCs w:val="20"/>
        </w:rPr>
        <w:t>xlsx</w:t>
      </w:r>
      <w:proofErr w:type="spellEnd"/>
      <w:r w:rsidRPr="003F1F9E">
        <w:rPr>
          <w:rFonts w:ascii="Century Gothic" w:hAnsi="Century Gothic" w:cs="Arial"/>
          <w:sz w:val="20"/>
          <w:szCs w:val="20"/>
        </w:rPr>
        <w:t xml:space="preserve"> .jpg (.</w:t>
      </w:r>
      <w:proofErr w:type="spellStart"/>
      <w:r w:rsidRPr="003F1F9E">
        <w:rPr>
          <w:rFonts w:ascii="Century Gothic" w:hAnsi="Century Gothic" w:cs="Arial"/>
          <w:sz w:val="20"/>
          <w:szCs w:val="20"/>
        </w:rPr>
        <w:t>jpeg</w:t>
      </w:r>
      <w:proofErr w:type="spellEnd"/>
      <w:r w:rsidRPr="003F1F9E">
        <w:rPr>
          <w:rFonts w:ascii="Century Gothic" w:hAnsi="Century Gothic" w:cs="Arial"/>
          <w:sz w:val="20"/>
          <w:szCs w:val="20"/>
        </w:rPr>
        <w:t xml:space="preserve">) </w:t>
      </w:r>
      <w:r w:rsidRPr="003F1F9E">
        <w:rPr>
          <w:rFonts w:ascii="Century Gothic" w:hAnsi="Century Gothic" w:cs="Arial"/>
          <w:b/>
          <w:sz w:val="20"/>
          <w:szCs w:val="20"/>
        </w:rPr>
        <w:t>ze szczególnym wskazaniem na .pdf</w:t>
      </w:r>
    </w:p>
    <w:p w14:paraId="71B78E67" w14:textId="4F1A07EF" w:rsidR="00566765" w:rsidRPr="003F1F9E" w:rsidRDefault="00566765" w:rsidP="00431980">
      <w:pPr>
        <w:numPr>
          <w:ilvl w:val="0"/>
          <w:numId w:val="43"/>
        </w:numPr>
        <w:spacing w:line="360" w:lineRule="auto"/>
        <w:ind w:left="426" w:hanging="426"/>
        <w:jc w:val="both"/>
        <w:rPr>
          <w:rFonts w:ascii="Century Gothic" w:hAnsi="Century Gothic" w:cs="Arial"/>
          <w:sz w:val="20"/>
          <w:szCs w:val="20"/>
        </w:rPr>
      </w:pPr>
      <w:r w:rsidRPr="003F1F9E">
        <w:rPr>
          <w:rFonts w:ascii="Century Gothic" w:hAnsi="Century Gothic" w:cs="Arial"/>
          <w:sz w:val="20"/>
          <w:szCs w:val="20"/>
        </w:rPr>
        <w:t xml:space="preserve">W celu ewentualnej kompresji danych Zamawiający rekomenduje wykorzystanie jednego </w:t>
      </w:r>
      <w:r w:rsidR="003F1F9E">
        <w:rPr>
          <w:rFonts w:ascii="Century Gothic" w:hAnsi="Century Gothic" w:cs="Arial"/>
          <w:sz w:val="20"/>
          <w:szCs w:val="20"/>
        </w:rPr>
        <w:t xml:space="preserve">                        </w:t>
      </w:r>
      <w:r w:rsidRPr="003F1F9E">
        <w:rPr>
          <w:rFonts w:ascii="Century Gothic" w:hAnsi="Century Gothic" w:cs="Arial"/>
          <w:sz w:val="20"/>
          <w:szCs w:val="20"/>
        </w:rPr>
        <w:t>z rozszerzeń:</w:t>
      </w:r>
    </w:p>
    <w:p w14:paraId="29DF0CAA" w14:textId="77777777" w:rsidR="00566765" w:rsidRPr="003F1F9E" w:rsidRDefault="00566765" w:rsidP="00431980">
      <w:pPr>
        <w:numPr>
          <w:ilvl w:val="1"/>
          <w:numId w:val="41"/>
        </w:numPr>
        <w:spacing w:line="360" w:lineRule="auto"/>
        <w:ind w:left="426" w:hanging="426"/>
        <w:jc w:val="both"/>
        <w:rPr>
          <w:rFonts w:ascii="Century Gothic" w:hAnsi="Century Gothic" w:cs="Arial"/>
          <w:sz w:val="20"/>
          <w:szCs w:val="20"/>
        </w:rPr>
      </w:pPr>
      <w:r w:rsidRPr="003F1F9E">
        <w:rPr>
          <w:rFonts w:ascii="Century Gothic" w:hAnsi="Century Gothic" w:cs="Arial"/>
          <w:sz w:val="20"/>
          <w:szCs w:val="20"/>
        </w:rPr>
        <w:lastRenderedPageBreak/>
        <w:t xml:space="preserve">.zip </w:t>
      </w:r>
    </w:p>
    <w:p w14:paraId="6CF5AA59" w14:textId="77777777" w:rsidR="00566765" w:rsidRPr="003F1F9E" w:rsidRDefault="00566765" w:rsidP="00431980">
      <w:pPr>
        <w:numPr>
          <w:ilvl w:val="1"/>
          <w:numId w:val="41"/>
        </w:numPr>
        <w:spacing w:line="360" w:lineRule="auto"/>
        <w:ind w:left="426" w:hanging="426"/>
        <w:jc w:val="both"/>
        <w:rPr>
          <w:rFonts w:ascii="Century Gothic" w:hAnsi="Century Gothic" w:cs="Arial"/>
          <w:sz w:val="20"/>
          <w:szCs w:val="20"/>
        </w:rPr>
      </w:pPr>
      <w:r w:rsidRPr="003F1F9E">
        <w:rPr>
          <w:rFonts w:ascii="Century Gothic" w:hAnsi="Century Gothic" w:cs="Arial"/>
          <w:sz w:val="20"/>
          <w:szCs w:val="20"/>
        </w:rPr>
        <w:t>.7Z</w:t>
      </w:r>
    </w:p>
    <w:p w14:paraId="27951B4F" w14:textId="06CD2A61" w:rsidR="00566765" w:rsidRPr="003F1F9E" w:rsidRDefault="00566765" w:rsidP="00431980">
      <w:pPr>
        <w:numPr>
          <w:ilvl w:val="0"/>
          <w:numId w:val="43"/>
        </w:numPr>
        <w:spacing w:line="360" w:lineRule="auto"/>
        <w:ind w:left="426" w:hanging="426"/>
        <w:jc w:val="both"/>
        <w:rPr>
          <w:rFonts w:ascii="Century Gothic" w:hAnsi="Century Gothic" w:cs="Arial"/>
          <w:sz w:val="20"/>
          <w:szCs w:val="20"/>
        </w:rPr>
      </w:pPr>
      <w:r w:rsidRPr="003F1F9E">
        <w:rPr>
          <w:rFonts w:ascii="Century Gothic" w:hAnsi="Century Gothic" w:cs="Arial"/>
          <w:sz w:val="20"/>
          <w:szCs w:val="20"/>
        </w:rPr>
        <w:t>Wśród rozszerzeń powszechnych, a niewystępujących w Rozporządzeniu KRI występują: .</w:t>
      </w:r>
      <w:proofErr w:type="spellStart"/>
      <w:r w:rsidRPr="003F1F9E">
        <w:rPr>
          <w:rFonts w:ascii="Century Gothic" w:hAnsi="Century Gothic" w:cs="Arial"/>
          <w:sz w:val="20"/>
          <w:szCs w:val="20"/>
        </w:rPr>
        <w:t>rar</w:t>
      </w:r>
      <w:proofErr w:type="spellEnd"/>
      <w:r w:rsidRPr="003F1F9E">
        <w:rPr>
          <w:rFonts w:ascii="Century Gothic" w:hAnsi="Century Gothic" w:cs="Arial"/>
          <w:sz w:val="20"/>
          <w:szCs w:val="20"/>
        </w:rPr>
        <w:t xml:space="preserve"> .gif .</w:t>
      </w:r>
      <w:proofErr w:type="spellStart"/>
      <w:r w:rsidRPr="003F1F9E">
        <w:rPr>
          <w:rFonts w:ascii="Century Gothic" w:hAnsi="Century Gothic" w:cs="Arial"/>
          <w:sz w:val="20"/>
          <w:szCs w:val="20"/>
        </w:rPr>
        <w:t>bmp</w:t>
      </w:r>
      <w:proofErr w:type="spellEnd"/>
      <w:r w:rsidRPr="003F1F9E">
        <w:rPr>
          <w:rFonts w:ascii="Century Gothic" w:hAnsi="Century Gothic" w:cs="Arial"/>
          <w:sz w:val="20"/>
          <w:szCs w:val="20"/>
        </w:rPr>
        <w:t xml:space="preserve"> .</w:t>
      </w:r>
      <w:proofErr w:type="spellStart"/>
      <w:r w:rsidRPr="003F1F9E">
        <w:rPr>
          <w:rFonts w:ascii="Century Gothic" w:hAnsi="Century Gothic" w:cs="Arial"/>
          <w:sz w:val="20"/>
          <w:szCs w:val="20"/>
        </w:rPr>
        <w:t>numbers</w:t>
      </w:r>
      <w:proofErr w:type="spellEnd"/>
      <w:r w:rsidRPr="003F1F9E">
        <w:rPr>
          <w:rFonts w:ascii="Century Gothic" w:hAnsi="Century Gothic" w:cs="Arial"/>
          <w:sz w:val="20"/>
          <w:szCs w:val="20"/>
        </w:rPr>
        <w:t xml:space="preserve"> .</w:t>
      </w:r>
      <w:proofErr w:type="spellStart"/>
      <w:r w:rsidRPr="003F1F9E">
        <w:rPr>
          <w:rFonts w:ascii="Century Gothic" w:hAnsi="Century Gothic" w:cs="Arial"/>
          <w:sz w:val="20"/>
          <w:szCs w:val="20"/>
        </w:rPr>
        <w:t>pages</w:t>
      </w:r>
      <w:proofErr w:type="spellEnd"/>
      <w:r w:rsidRPr="003F1F9E">
        <w:rPr>
          <w:rFonts w:ascii="Century Gothic" w:hAnsi="Century Gothic" w:cs="Arial"/>
          <w:sz w:val="20"/>
          <w:szCs w:val="20"/>
        </w:rPr>
        <w:t xml:space="preserve">. Dokumenty złożone </w:t>
      </w:r>
      <w:r w:rsidR="003F1F9E">
        <w:rPr>
          <w:rFonts w:ascii="Century Gothic" w:hAnsi="Century Gothic" w:cs="Arial"/>
          <w:sz w:val="20"/>
          <w:szCs w:val="20"/>
        </w:rPr>
        <w:t xml:space="preserve">w takich plikach zostaną uznane </w:t>
      </w:r>
      <w:r w:rsidRPr="003F1F9E">
        <w:rPr>
          <w:rFonts w:ascii="Century Gothic" w:hAnsi="Century Gothic" w:cs="Arial"/>
          <w:sz w:val="20"/>
          <w:szCs w:val="20"/>
        </w:rPr>
        <w:t>za złożone nieskutecznie.</w:t>
      </w:r>
    </w:p>
    <w:p w14:paraId="1E456CA9" w14:textId="77777777" w:rsidR="00566765" w:rsidRPr="003F1F9E" w:rsidRDefault="00566765" w:rsidP="00431980">
      <w:pPr>
        <w:numPr>
          <w:ilvl w:val="0"/>
          <w:numId w:val="43"/>
        </w:numPr>
        <w:spacing w:line="360" w:lineRule="auto"/>
        <w:ind w:left="426" w:hanging="426"/>
        <w:jc w:val="both"/>
        <w:rPr>
          <w:rFonts w:ascii="Century Gothic" w:hAnsi="Century Gothic" w:cs="Arial"/>
          <w:sz w:val="20"/>
          <w:szCs w:val="20"/>
        </w:rPr>
      </w:pPr>
      <w:r w:rsidRPr="003F1F9E">
        <w:rPr>
          <w:rFonts w:ascii="Century Gothic" w:hAnsi="Century Gothic" w:cs="Arial"/>
          <w:sz w:val="20"/>
          <w:szCs w:val="20"/>
        </w:rPr>
        <w:t xml:space="preserve">Zamawiający zwraca uwagę na ograniczenia wielkości plików podpisywanych profilem zaufanym, który wynosi maksymalnie 10MB, oraz na ograniczenie wielkości plików podpisywanych w aplikacji </w:t>
      </w:r>
      <w:proofErr w:type="spellStart"/>
      <w:r w:rsidRPr="003F1F9E">
        <w:rPr>
          <w:rFonts w:ascii="Century Gothic" w:hAnsi="Century Gothic" w:cs="Arial"/>
          <w:sz w:val="20"/>
          <w:szCs w:val="20"/>
        </w:rPr>
        <w:t>eDoApp</w:t>
      </w:r>
      <w:proofErr w:type="spellEnd"/>
      <w:r w:rsidRPr="003F1F9E">
        <w:rPr>
          <w:rFonts w:ascii="Century Gothic" w:hAnsi="Century Gothic" w:cs="Arial"/>
          <w:sz w:val="20"/>
          <w:szCs w:val="20"/>
        </w:rPr>
        <w:t xml:space="preserve"> służącej do składania podpisu osobistego, który wynosi maksymalnie 5MB.</w:t>
      </w:r>
    </w:p>
    <w:p w14:paraId="68664365" w14:textId="77777777" w:rsidR="00566765" w:rsidRPr="003F1F9E" w:rsidRDefault="00566765" w:rsidP="00431980">
      <w:pPr>
        <w:numPr>
          <w:ilvl w:val="0"/>
          <w:numId w:val="43"/>
        </w:numPr>
        <w:spacing w:line="360" w:lineRule="auto"/>
        <w:ind w:left="426" w:hanging="426"/>
        <w:jc w:val="both"/>
        <w:rPr>
          <w:rFonts w:ascii="Century Gothic" w:hAnsi="Century Gothic" w:cs="Arial"/>
          <w:sz w:val="20"/>
          <w:szCs w:val="20"/>
        </w:rPr>
      </w:pPr>
      <w:r w:rsidRPr="003F1F9E">
        <w:rPr>
          <w:rFonts w:ascii="Century Gothic" w:hAnsi="Century Gothic" w:cs="Arial"/>
          <w:sz w:val="20"/>
          <w:szCs w:val="20"/>
        </w:rPr>
        <w:t>W przypadku stosowania przez wykonawcę kwalifikowanego podpisu elektronicznego:</w:t>
      </w:r>
    </w:p>
    <w:p w14:paraId="363455C7" w14:textId="77777777" w:rsidR="00566765" w:rsidRPr="003F1F9E" w:rsidRDefault="00566765" w:rsidP="00431980">
      <w:pPr>
        <w:numPr>
          <w:ilvl w:val="0"/>
          <w:numId w:val="40"/>
        </w:numPr>
        <w:spacing w:line="360" w:lineRule="auto"/>
        <w:ind w:left="426" w:hanging="426"/>
        <w:jc w:val="both"/>
        <w:rPr>
          <w:rFonts w:ascii="Century Gothic" w:hAnsi="Century Gothic" w:cs="Arial"/>
          <w:sz w:val="20"/>
          <w:szCs w:val="20"/>
        </w:rPr>
      </w:pPr>
      <w:r w:rsidRPr="003F1F9E">
        <w:rPr>
          <w:rFonts w:ascii="Century Gothic" w:hAnsi="Century Gothic" w:cs="Arial"/>
          <w:sz w:val="20"/>
          <w:szCs w:val="20"/>
        </w:rPr>
        <w:t xml:space="preserve">Ze względu na niskie ryzyko naruszenia integralności pliku oraz łatwiejszą weryfikację podpisu zamawiający zaleca, w miarę możliwości, przekonwertowanie plików składających się na ofertę na rozszerzenie .pdf  i opatrzenie ich podpisem kwalifikowanym w formacie </w:t>
      </w:r>
      <w:proofErr w:type="spellStart"/>
      <w:r w:rsidRPr="003F1F9E">
        <w:rPr>
          <w:rFonts w:ascii="Century Gothic" w:hAnsi="Century Gothic" w:cs="Arial"/>
          <w:sz w:val="20"/>
          <w:szCs w:val="20"/>
        </w:rPr>
        <w:t>PAdES</w:t>
      </w:r>
      <w:proofErr w:type="spellEnd"/>
      <w:r w:rsidRPr="003F1F9E">
        <w:rPr>
          <w:rFonts w:ascii="Century Gothic" w:hAnsi="Century Gothic" w:cs="Arial"/>
          <w:sz w:val="20"/>
          <w:szCs w:val="20"/>
        </w:rPr>
        <w:t xml:space="preserve">. </w:t>
      </w:r>
    </w:p>
    <w:p w14:paraId="10CB9634" w14:textId="3335A236" w:rsidR="00566765" w:rsidRPr="003F1F9E" w:rsidRDefault="00566765" w:rsidP="00431980">
      <w:pPr>
        <w:numPr>
          <w:ilvl w:val="0"/>
          <w:numId w:val="40"/>
        </w:numPr>
        <w:spacing w:line="360" w:lineRule="auto"/>
        <w:ind w:left="426" w:hanging="426"/>
        <w:jc w:val="both"/>
        <w:rPr>
          <w:rFonts w:ascii="Century Gothic" w:hAnsi="Century Gothic" w:cs="Arial"/>
          <w:sz w:val="20"/>
          <w:szCs w:val="20"/>
        </w:rPr>
      </w:pPr>
      <w:r w:rsidRPr="003F1F9E">
        <w:rPr>
          <w:rFonts w:ascii="Century Gothic" w:hAnsi="Century Gothic" w:cs="Arial"/>
          <w:sz w:val="20"/>
          <w:szCs w:val="20"/>
        </w:rPr>
        <w:t xml:space="preserve">Pliki w innych formatach niż PDF zaleca się opatrzyć podpisem w formacie </w:t>
      </w:r>
      <w:proofErr w:type="spellStart"/>
      <w:r w:rsidRPr="003F1F9E">
        <w:rPr>
          <w:rFonts w:ascii="Century Gothic" w:hAnsi="Century Gothic" w:cs="Arial"/>
          <w:sz w:val="20"/>
          <w:szCs w:val="20"/>
        </w:rPr>
        <w:t>XAdES</w:t>
      </w:r>
      <w:proofErr w:type="spellEnd"/>
      <w:r w:rsidRPr="003F1F9E">
        <w:rPr>
          <w:rFonts w:ascii="Century Gothic" w:hAnsi="Century Gothic" w:cs="Arial"/>
          <w:sz w:val="20"/>
          <w:szCs w:val="20"/>
        </w:rPr>
        <w:t xml:space="preserve"> o typie zewnętrznym. Wykonawca powinien pamiętać, aby plik z podpisem przekazywać łącznie </w:t>
      </w:r>
      <w:r w:rsidR="003F1F9E">
        <w:rPr>
          <w:rFonts w:ascii="Century Gothic" w:hAnsi="Century Gothic" w:cs="Arial"/>
          <w:sz w:val="20"/>
          <w:szCs w:val="20"/>
        </w:rPr>
        <w:t xml:space="preserve">                       </w:t>
      </w:r>
      <w:r w:rsidRPr="003F1F9E">
        <w:rPr>
          <w:rFonts w:ascii="Century Gothic" w:hAnsi="Century Gothic" w:cs="Arial"/>
          <w:sz w:val="20"/>
          <w:szCs w:val="20"/>
        </w:rPr>
        <w:t>z dokumentem podpisywanym.</w:t>
      </w:r>
    </w:p>
    <w:p w14:paraId="6D4DF35F" w14:textId="77777777" w:rsidR="00566765" w:rsidRPr="003F1F9E" w:rsidRDefault="00566765" w:rsidP="00431980">
      <w:pPr>
        <w:numPr>
          <w:ilvl w:val="0"/>
          <w:numId w:val="40"/>
        </w:numPr>
        <w:spacing w:line="360" w:lineRule="auto"/>
        <w:ind w:left="426" w:hanging="426"/>
        <w:jc w:val="both"/>
        <w:rPr>
          <w:rFonts w:ascii="Century Gothic" w:hAnsi="Century Gothic" w:cs="Arial"/>
          <w:sz w:val="20"/>
          <w:szCs w:val="20"/>
        </w:rPr>
      </w:pPr>
      <w:r w:rsidRPr="003F1F9E">
        <w:rPr>
          <w:rFonts w:ascii="Century Gothic" w:hAnsi="Century Gothic" w:cs="Arial"/>
          <w:sz w:val="20"/>
          <w:szCs w:val="20"/>
        </w:rPr>
        <w:t>Zamawiający rekomenduje wykorzystanie podpisu z kwalifikowanym znacznikiem czasu.</w:t>
      </w:r>
    </w:p>
    <w:p w14:paraId="627E8356" w14:textId="36B907B1" w:rsidR="00566765" w:rsidRPr="003F1F9E" w:rsidRDefault="00566765" w:rsidP="00431980">
      <w:pPr>
        <w:numPr>
          <w:ilvl w:val="0"/>
          <w:numId w:val="43"/>
        </w:numPr>
        <w:spacing w:line="360" w:lineRule="auto"/>
        <w:ind w:left="426" w:hanging="426"/>
        <w:jc w:val="both"/>
        <w:rPr>
          <w:rFonts w:ascii="Century Gothic" w:hAnsi="Century Gothic" w:cs="Arial"/>
          <w:sz w:val="20"/>
          <w:szCs w:val="20"/>
        </w:rPr>
      </w:pPr>
      <w:r w:rsidRPr="003F1F9E">
        <w:rPr>
          <w:rFonts w:ascii="Century Gothic" w:hAnsi="Century Gothic" w:cs="Arial"/>
          <w:sz w:val="20"/>
          <w:szCs w:val="20"/>
        </w:rPr>
        <w:t>Zamawiający zaleca aby w przypadku podpisywania pliku przez kilka osób, stosować podpisy tego samego rodzaju. Podpisywanie różnymi rodzajami podpisów</w:t>
      </w:r>
      <w:r w:rsidR="003F1F9E">
        <w:rPr>
          <w:rFonts w:ascii="Century Gothic" w:hAnsi="Century Gothic" w:cs="Arial"/>
          <w:sz w:val="20"/>
          <w:szCs w:val="20"/>
        </w:rPr>
        <w:t xml:space="preserve"> </w:t>
      </w:r>
      <w:r w:rsidRPr="003F1F9E">
        <w:rPr>
          <w:rFonts w:ascii="Century Gothic" w:hAnsi="Century Gothic" w:cs="Arial"/>
          <w:sz w:val="20"/>
          <w:szCs w:val="20"/>
        </w:rPr>
        <w:t xml:space="preserve">np. osobistym </w:t>
      </w:r>
      <w:r w:rsidR="003F1F9E">
        <w:rPr>
          <w:rFonts w:ascii="Century Gothic" w:hAnsi="Century Gothic" w:cs="Arial"/>
          <w:sz w:val="20"/>
          <w:szCs w:val="20"/>
        </w:rPr>
        <w:t xml:space="preserve">                                                   </w:t>
      </w:r>
      <w:r w:rsidRPr="003F1F9E">
        <w:rPr>
          <w:rFonts w:ascii="Century Gothic" w:hAnsi="Century Gothic" w:cs="Arial"/>
          <w:sz w:val="20"/>
          <w:szCs w:val="20"/>
        </w:rPr>
        <w:t xml:space="preserve">i kwalifikowanym może doprowadzić do problemów w weryfikacji plików. </w:t>
      </w:r>
    </w:p>
    <w:p w14:paraId="2A8175F3" w14:textId="77777777" w:rsidR="00566765" w:rsidRPr="003F1F9E" w:rsidRDefault="00566765" w:rsidP="00431980">
      <w:pPr>
        <w:numPr>
          <w:ilvl w:val="0"/>
          <w:numId w:val="43"/>
        </w:numPr>
        <w:spacing w:line="360" w:lineRule="auto"/>
        <w:ind w:left="426" w:hanging="426"/>
        <w:jc w:val="both"/>
        <w:rPr>
          <w:rFonts w:ascii="Century Gothic" w:hAnsi="Century Gothic" w:cs="Arial"/>
          <w:sz w:val="20"/>
          <w:szCs w:val="20"/>
        </w:rPr>
      </w:pPr>
      <w:r w:rsidRPr="003F1F9E">
        <w:rPr>
          <w:rFonts w:ascii="Century Gothic" w:hAnsi="Century Gothic" w:cs="Arial"/>
          <w:sz w:val="20"/>
          <w:szCs w:val="20"/>
        </w:rPr>
        <w:t>Zamawiający zaleca, aby Wykonawca z odpowiednim wyprzedzeniem przetestował możliwość prawidłowego wykorzystania wybranej metody podpisania plików oferty.</w:t>
      </w:r>
    </w:p>
    <w:p w14:paraId="097108F2" w14:textId="68FFA8E4" w:rsidR="00566765" w:rsidRPr="003F1F9E" w:rsidRDefault="00566765" w:rsidP="00431980">
      <w:pPr>
        <w:numPr>
          <w:ilvl w:val="0"/>
          <w:numId w:val="43"/>
        </w:numPr>
        <w:spacing w:line="360" w:lineRule="auto"/>
        <w:ind w:left="426" w:hanging="426"/>
        <w:jc w:val="both"/>
        <w:rPr>
          <w:rFonts w:ascii="Century Gothic" w:hAnsi="Century Gothic" w:cs="Arial"/>
          <w:sz w:val="20"/>
          <w:szCs w:val="20"/>
        </w:rPr>
      </w:pPr>
      <w:r w:rsidRPr="003F1F9E">
        <w:rPr>
          <w:rFonts w:ascii="Century Gothic" w:hAnsi="Century Gothic" w:cs="Arial"/>
          <w:sz w:val="20"/>
          <w:szCs w:val="20"/>
        </w:rPr>
        <w:t xml:space="preserve">Ofertę należy przygotować z należytą starannością dla podmiotu ubiegającego się </w:t>
      </w:r>
      <w:r w:rsidR="00A56939" w:rsidRPr="003F1F9E">
        <w:rPr>
          <w:rFonts w:ascii="Century Gothic" w:hAnsi="Century Gothic" w:cs="Arial"/>
          <w:sz w:val="20"/>
          <w:szCs w:val="20"/>
        </w:rPr>
        <w:t xml:space="preserve"> </w:t>
      </w:r>
      <w:r w:rsidRPr="003F1F9E">
        <w:rPr>
          <w:rFonts w:ascii="Century Gothic" w:hAnsi="Century Gothic" w:cs="Arial"/>
          <w:sz w:val="20"/>
          <w:szCs w:val="20"/>
        </w:rPr>
        <w:t xml:space="preserve">o udzielenie zamówienia publicznego i zachowaniem odpowiedniego odstępu czasu do zakończenia przyjmowania ofert/wniosków. Sugerujemy złożenie oferty na 24 godziny przed terminem składania ofert/wniosków. </w:t>
      </w:r>
    </w:p>
    <w:p w14:paraId="5070E3A9" w14:textId="77777777" w:rsidR="00566765" w:rsidRPr="003F1F9E" w:rsidRDefault="00566765" w:rsidP="00431980">
      <w:pPr>
        <w:numPr>
          <w:ilvl w:val="0"/>
          <w:numId w:val="43"/>
        </w:numPr>
        <w:spacing w:line="360" w:lineRule="auto"/>
        <w:ind w:left="426" w:hanging="426"/>
        <w:jc w:val="both"/>
        <w:rPr>
          <w:rFonts w:ascii="Century Gothic" w:hAnsi="Century Gothic" w:cs="Arial"/>
          <w:sz w:val="20"/>
          <w:szCs w:val="20"/>
        </w:rPr>
      </w:pPr>
      <w:r w:rsidRPr="003F1F9E">
        <w:rPr>
          <w:rFonts w:ascii="Century Gothic" w:hAnsi="Century Gothic" w:cs="Arial"/>
          <w:sz w:val="20"/>
          <w:szCs w:val="20"/>
        </w:rPr>
        <w:t xml:space="preserve">Jeśli Wykonawca pakuje dokumenty np. w plik o rozszerzeniu .zip, zaleca się wcześniejsze podpisanie każdego ze skompresowanych plików. </w:t>
      </w:r>
    </w:p>
    <w:p w14:paraId="15DAA9A2" w14:textId="6950B545" w:rsidR="00566765" w:rsidRPr="003F1F9E" w:rsidRDefault="00566765" w:rsidP="00431980">
      <w:pPr>
        <w:numPr>
          <w:ilvl w:val="0"/>
          <w:numId w:val="43"/>
        </w:numPr>
        <w:spacing w:line="360" w:lineRule="auto"/>
        <w:ind w:left="426" w:hanging="426"/>
        <w:jc w:val="both"/>
        <w:rPr>
          <w:rFonts w:ascii="Century Gothic" w:hAnsi="Century Gothic" w:cs="Arial"/>
          <w:sz w:val="20"/>
          <w:szCs w:val="20"/>
        </w:rPr>
      </w:pPr>
      <w:r w:rsidRPr="003F1F9E">
        <w:rPr>
          <w:rFonts w:ascii="Century Gothic" w:hAnsi="Century Gothic" w:cs="Arial"/>
          <w:sz w:val="20"/>
          <w:szCs w:val="20"/>
        </w:rPr>
        <w:t>Zamawiający zaleca aby nie wprowadzać jakichkolwiek zmian w plikach</w:t>
      </w:r>
      <w:r w:rsidR="003F1F9E">
        <w:rPr>
          <w:rFonts w:ascii="Century Gothic" w:hAnsi="Century Gothic" w:cs="Arial"/>
          <w:sz w:val="20"/>
          <w:szCs w:val="20"/>
        </w:rPr>
        <w:t xml:space="preserve"> </w:t>
      </w:r>
      <w:r w:rsidRPr="003F1F9E">
        <w:rPr>
          <w:rFonts w:ascii="Century Gothic" w:hAnsi="Century Gothic" w:cs="Arial"/>
          <w:sz w:val="20"/>
          <w:szCs w:val="20"/>
        </w:rPr>
        <w:t>po podpisaniu ich podpisem kwalifikowanym. Może to skutkować naruszeniem integralności plików co równoważne będzie z koniecznością odrzucenia oferty.</w:t>
      </w:r>
    </w:p>
    <w:p w14:paraId="00AA5A29" w14:textId="77777777" w:rsidR="000B2C86" w:rsidRPr="0088619C" w:rsidRDefault="000B2C86" w:rsidP="00431980">
      <w:pPr>
        <w:spacing w:before="120"/>
        <w:ind w:left="360"/>
        <w:jc w:val="both"/>
        <w:rPr>
          <w:rFonts w:ascii="Century Gothic" w:hAnsi="Century Gothic"/>
        </w:rPr>
      </w:pPr>
    </w:p>
    <w:p w14:paraId="2251941D" w14:textId="77777777" w:rsidR="000B2C86" w:rsidRPr="0088619C" w:rsidRDefault="000B2C86" w:rsidP="00431980">
      <w:pPr>
        <w:numPr>
          <w:ilvl w:val="0"/>
          <w:numId w:val="13"/>
        </w:numPr>
        <w:shd w:val="clear" w:color="auto" w:fill="FFD966"/>
        <w:spacing w:after="200" w:line="252" w:lineRule="auto"/>
        <w:contextualSpacing/>
        <w:jc w:val="both"/>
        <w:rPr>
          <w:rFonts w:ascii="Century Gothic" w:hAnsi="Century Gothic"/>
          <w:b/>
          <w:i/>
          <w:iCs/>
          <w:lang w:eastAsia="en-US"/>
        </w:rPr>
      </w:pPr>
      <w:r w:rsidRPr="0088619C">
        <w:rPr>
          <w:rFonts w:ascii="Century Gothic" w:hAnsi="Century Gothic"/>
          <w:b/>
          <w:lang w:eastAsia="en-US"/>
        </w:rPr>
        <w:t>Opis sposobu obliczenia ceny</w:t>
      </w:r>
    </w:p>
    <w:p w14:paraId="2EABDF60" w14:textId="77777777" w:rsidR="000B2C86" w:rsidRDefault="000B2C86" w:rsidP="00431980">
      <w:pPr>
        <w:spacing w:after="200" w:line="252" w:lineRule="auto"/>
        <w:ind w:left="284"/>
        <w:contextualSpacing/>
        <w:jc w:val="both"/>
        <w:rPr>
          <w:rFonts w:ascii="Century Gothic" w:eastAsia="Times New Roman" w:hAnsi="Century Gothic"/>
          <w:lang w:eastAsia="en-US"/>
        </w:rPr>
      </w:pPr>
    </w:p>
    <w:p w14:paraId="12A525C1" w14:textId="77777777" w:rsidR="000B2C86" w:rsidRPr="007423F3" w:rsidRDefault="000B2C86" w:rsidP="00431980">
      <w:pPr>
        <w:numPr>
          <w:ilvl w:val="3"/>
          <w:numId w:val="16"/>
        </w:numPr>
        <w:spacing w:after="200" w:line="360" w:lineRule="auto"/>
        <w:ind w:left="284"/>
        <w:contextualSpacing/>
        <w:jc w:val="both"/>
        <w:rPr>
          <w:rFonts w:ascii="Century Gothic" w:eastAsia="Times New Roman" w:hAnsi="Century Gothic"/>
          <w:sz w:val="20"/>
          <w:szCs w:val="20"/>
          <w:lang w:eastAsia="en-US"/>
        </w:rPr>
      </w:pPr>
      <w:r w:rsidRPr="007423F3">
        <w:rPr>
          <w:rFonts w:ascii="Century Gothic" w:eastAsia="Times New Roman" w:hAnsi="Century Gothic"/>
          <w:sz w:val="20"/>
          <w:szCs w:val="20"/>
          <w:lang w:eastAsia="en-US"/>
        </w:rPr>
        <w:t xml:space="preserve">W celu obliczenia ceny oferty, wykonawca wypełnia formularz ofertowy, stanowiący </w:t>
      </w:r>
      <w:r w:rsidRPr="007423F3">
        <w:rPr>
          <w:rFonts w:ascii="Century Gothic" w:eastAsia="Times New Roman" w:hAnsi="Century Gothic"/>
          <w:b/>
          <w:sz w:val="20"/>
          <w:szCs w:val="20"/>
          <w:lang w:eastAsia="en-US"/>
        </w:rPr>
        <w:t xml:space="preserve">załącznik nr </w:t>
      </w:r>
      <w:r w:rsidR="00D67EEF" w:rsidRPr="007423F3">
        <w:rPr>
          <w:rFonts w:ascii="Century Gothic" w:eastAsia="Times New Roman" w:hAnsi="Century Gothic"/>
          <w:b/>
          <w:sz w:val="20"/>
          <w:szCs w:val="20"/>
          <w:lang w:eastAsia="en-US"/>
        </w:rPr>
        <w:t xml:space="preserve">3 </w:t>
      </w:r>
      <w:r w:rsidRPr="007423F3">
        <w:rPr>
          <w:rFonts w:ascii="Century Gothic" w:eastAsia="Times New Roman" w:hAnsi="Century Gothic"/>
          <w:b/>
          <w:sz w:val="20"/>
          <w:szCs w:val="20"/>
          <w:lang w:eastAsia="en-US"/>
        </w:rPr>
        <w:t>do SWZ</w:t>
      </w:r>
      <w:r w:rsidR="00A03673" w:rsidRPr="007423F3">
        <w:rPr>
          <w:rFonts w:ascii="Century Gothic" w:eastAsia="Times New Roman" w:hAnsi="Century Gothic"/>
          <w:b/>
          <w:sz w:val="20"/>
          <w:szCs w:val="20"/>
          <w:lang w:eastAsia="en-US"/>
        </w:rPr>
        <w:t xml:space="preserve"> </w:t>
      </w:r>
      <w:r w:rsidR="00A03673" w:rsidRPr="007423F3">
        <w:rPr>
          <w:rFonts w:ascii="Century Gothic" w:eastAsia="Times New Roman" w:hAnsi="Century Gothic"/>
          <w:sz w:val="20"/>
          <w:szCs w:val="20"/>
          <w:lang w:eastAsia="en-US"/>
        </w:rPr>
        <w:t>oraz formularz cenowy,</w:t>
      </w:r>
      <w:r w:rsidR="00A03673" w:rsidRPr="007423F3">
        <w:rPr>
          <w:rFonts w:ascii="Century Gothic" w:eastAsia="Times New Roman" w:hAnsi="Century Gothic"/>
          <w:b/>
          <w:sz w:val="20"/>
          <w:szCs w:val="20"/>
          <w:lang w:eastAsia="en-US"/>
        </w:rPr>
        <w:t xml:space="preserve"> stanowiący załącznik nr 4 do SWZ</w:t>
      </w:r>
      <w:r w:rsidR="007E6686" w:rsidRPr="007423F3">
        <w:rPr>
          <w:rFonts w:ascii="Century Gothic" w:eastAsia="Times New Roman" w:hAnsi="Century Gothic"/>
          <w:sz w:val="20"/>
          <w:szCs w:val="20"/>
          <w:lang w:eastAsia="en-US"/>
        </w:rPr>
        <w:t>.</w:t>
      </w:r>
    </w:p>
    <w:p w14:paraId="64A61DF6" w14:textId="6F307241" w:rsidR="000B2C86" w:rsidRPr="007423F3" w:rsidRDefault="000B2C86" w:rsidP="00431980">
      <w:pPr>
        <w:numPr>
          <w:ilvl w:val="3"/>
          <w:numId w:val="16"/>
        </w:numPr>
        <w:spacing w:after="200" w:line="360" w:lineRule="auto"/>
        <w:ind w:left="284"/>
        <w:contextualSpacing/>
        <w:jc w:val="both"/>
        <w:rPr>
          <w:rFonts w:ascii="Century Gothic" w:eastAsia="Times New Roman" w:hAnsi="Century Gothic"/>
          <w:sz w:val="20"/>
          <w:szCs w:val="20"/>
          <w:lang w:eastAsia="en-US"/>
        </w:rPr>
      </w:pPr>
      <w:r w:rsidRPr="007423F3">
        <w:rPr>
          <w:rFonts w:ascii="Century Gothic" w:eastAsia="Times New Roman" w:hAnsi="Century Gothic"/>
          <w:sz w:val="20"/>
          <w:szCs w:val="20"/>
          <w:lang w:eastAsia="en-US"/>
        </w:rPr>
        <w:t>Rozliczenia będą prowadzone w złotych polskich</w:t>
      </w:r>
      <w:r w:rsidR="007423F3">
        <w:rPr>
          <w:rFonts w:ascii="Century Gothic" w:eastAsia="Times New Roman" w:hAnsi="Century Gothic"/>
          <w:sz w:val="20"/>
          <w:szCs w:val="20"/>
          <w:lang w:eastAsia="en-US"/>
        </w:rPr>
        <w:t xml:space="preserve"> z dokładnością do dwóch miejsc</w:t>
      </w:r>
      <w:r w:rsidR="00431980" w:rsidRPr="007423F3">
        <w:rPr>
          <w:rFonts w:ascii="Century Gothic" w:eastAsia="Times New Roman" w:hAnsi="Century Gothic"/>
          <w:sz w:val="20"/>
          <w:szCs w:val="20"/>
          <w:lang w:eastAsia="en-US"/>
        </w:rPr>
        <w:t xml:space="preserve"> </w:t>
      </w:r>
      <w:r w:rsidRPr="007423F3">
        <w:rPr>
          <w:rFonts w:ascii="Century Gothic" w:eastAsia="Times New Roman" w:hAnsi="Century Gothic"/>
          <w:sz w:val="20"/>
          <w:szCs w:val="20"/>
          <w:lang w:eastAsia="en-US"/>
        </w:rPr>
        <w:t>po przecinku.</w:t>
      </w:r>
    </w:p>
    <w:p w14:paraId="53D85B71" w14:textId="77777777" w:rsidR="000B2C86" w:rsidRPr="007423F3" w:rsidRDefault="000B2C86" w:rsidP="00431980">
      <w:pPr>
        <w:spacing w:after="200" w:line="360" w:lineRule="auto"/>
        <w:ind w:left="284"/>
        <w:contextualSpacing/>
        <w:jc w:val="both"/>
        <w:rPr>
          <w:rFonts w:ascii="Century Gothic" w:eastAsia="Times New Roman" w:hAnsi="Century Gothic"/>
          <w:sz w:val="20"/>
          <w:szCs w:val="20"/>
          <w:lang w:eastAsia="en-US"/>
        </w:rPr>
      </w:pPr>
      <w:r w:rsidRPr="007423F3">
        <w:rPr>
          <w:rFonts w:ascii="Century Gothic" w:eastAsia="Times New Roman" w:hAnsi="Century Gothic"/>
          <w:bCs/>
          <w:sz w:val="20"/>
          <w:szCs w:val="20"/>
          <w:lang w:eastAsia="en-US"/>
        </w:rPr>
        <w:t>UWAGA</w:t>
      </w:r>
      <w:r w:rsidRPr="007423F3">
        <w:rPr>
          <w:rFonts w:ascii="Century Gothic" w:eastAsia="Times New Roman" w:hAnsi="Century Gothic"/>
          <w:sz w:val="20"/>
          <w:szCs w:val="20"/>
          <w:lang w:eastAsia="en-US"/>
        </w:rPr>
        <w:t xml:space="preserve">! </w:t>
      </w:r>
    </w:p>
    <w:p w14:paraId="2E38E3F4" w14:textId="441B0A6C" w:rsidR="000B2C86" w:rsidRPr="007423F3" w:rsidRDefault="000B2C86" w:rsidP="00431980">
      <w:pPr>
        <w:spacing w:after="200" w:line="360" w:lineRule="auto"/>
        <w:ind w:left="284"/>
        <w:contextualSpacing/>
        <w:jc w:val="both"/>
        <w:rPr>
          <w:rFonts w:ascii="Century Gothic" w:eastAsia="Times New Roman" w:hAnsi="Century Gothic"/>
          <w:b/>
          <w:sz w:val="20"/>
          <w:szCs w:val="20"/>
          <w:lang w:eastAsia="en-US"/>
        </w:rPr>
      </w:pPr>
      <w:r w:rsidRPr="007423F3">
        <w:rPr>
          <w:rFonts w:ascii="Century Gothic" w:eastAsia="Times New Roman" w:hAnsi="Century Gothic"/>
          <w:sz w:val="20"/>
          <w:szCs w:val="20"/>
          <w:lang w:eastAsia="en-US"/>
        </w:rPr>
        <w:lastRenderedPageBreak/>
        <w:t>Jeden grosz jest najmniejszą jednostką monetarną w systemie pieniężnym RP i nie jest możliwe wyliczenie ceny końcowej, jeśli komponenty ceny (ceny jednostkowe)</w:t>
      </w:r>
      <w:r w:rsidR="00A56939" w:rsidRPr="007423F3">
        <w:rPr>
          <w:rFonts w:ascii="Century Gothic" w:eastAsia="Times New Roman" w:hAnsi="Century Gothic"/>
          <w:sz w:val="20"/>
          <w:szCs w:val="20"/>
          <w:lang w:eastAsia="en-US"/>
        </w:rPr>
        <w:t xml:space="preserve"> </w:t>
      </w:r>
      <w:r w:rsidRPr="007423F3">
        <w:rPr>
          <w:rFonts w:ascii="Century Gothic" w:eastAsia="Times New Roman" w:hAnsi="Century Gothic"/>
          <w:sz w:val="20"/>
          <w:szCs w:val="20"/>
          <w:lang w:eastAsia="en-US"/>
        </w:rPr>
        <w:t>są określone za pomocą wielkości mniejszych niż 1 grosz. Wartości kwotowe ujęte jako wielkości matematyczne znajdujące się na trzecim i kolejnym miejscu po przecinku, w odniesieniu do nieistniejącej wielkości w polskim systemie monetarnym powodują,</w:t>
      </w:r>
      <w:r w:rsidR="007423F3">
        <w:rPr>
          <w:rFonts w:ascii="Century Gothic" w:eastAsia="Times New Roman" w:hAnsi="Century Gothic"/>
          <w:sz w:val="20"/>
          <w:szCs w:val="20"/>
          <w:lang w:eastAsia="en-US"/>
        </w:rPr>
        <w:t xml:space="preserve"> </w:t>
      </w:r>
      <w:r w:rsidRPr="007423F3">
        <w:rPr>
          <w:rFonts w:ascii="Century Gothic" w:eastAsia="Times New Roman" w:hAnsi="Century Gothic"/>
          <w:sz w:val="20"/>
          <w:szCs w:val="20"/>
          <w:lang w:eastAsia="en-US"/>
        </w:rPr>
        <w:t>że tak wyrażona cena usługi dla powszechnego obrotu gospodarczego jest niemożliwa</w:t>
      </w:r>
      <w:r w:rsidR="007423F3">
        <w:rPr>
          <w:rFonts w:ascii="Century Gothic" w:eastAsia="Times New Roman" w:hAnsi="Century Gothic"/>
          <w:sz w:val="20"/>
          <w:szCs w:val="20"/>
          <w:lang w:eastAsia="en-US"/>
        </w:rPr>
        <w:t xml:space="preserve"> </w:t>
      </w:r>
      <w:r w:rsidRPr="007423F3">
        <w:rPr>
          <w:rFonts w:ascii="Century Gothic" w:eastAsia="Times New Roman" w:hAnsi="Century Gothic"/>
          <w:sz w:val="20"/>
          <w:szCs w:val="20"/>
          <w:lang w:eastAsia="en-US"/>
        </w:rPr>
        <w:t xml:space="preserve">do wypłacenia. Nie można kogoś realnie zobowiązać do zapłaty na jego rzecz kwoty niższej niż jeden grosz. Tym samym, ceny jednostkowe, stanowiące podstawę </w:t>
      </w:r>
      <w:r w:rsidR="00A56939" w:rsidRPr="007423F3">
        <w:rPr>
          <w:rFonts w:ascii="Century Gothic" w:eastAsia="Times New Roman" w:hAnsi="Century Gothic"/>
          <w:sz w:val="20"/>
          <w:szCs w:val="20"/>
          <w:lang w:eastAsia="en-US"/>
        </w:rPr>
        <w:t xml:space="preserve">                               </w:t>
      </w:r>
      <w:r w:rsidRPr="007423F3">
        <w:rPr>
          <w:rFonts w:ascii="Century Gothic" w:eastAsia="Times New Roman" w:hAnsi="Century Gothic"/>
          <w:sz w:val="20"/>
          <w:szCs w:val="20"/>
          <w:lang w:eastAsia="en-US"/>
        </w:rPr>
        <w:t>do obliczenia ceny oferty, muszą być podane z dokładnością do dwóch miejsc</w:t>
      </w:r>
      <w:r w:rsidR="007423F3">
        <w:rPr>
          <w:rFonts w:ascii="Century Gothic" w:eastAsia="Times New Roman" w:hAnsi="Century Gothic"/>
          <w:sz w:val="20"/>
          <w:szCs w:val="20"/>
          <w:lang w:eastAsia="en-US"/>
        </w:rPr>
        <w:t xml:space="preserve"> </w:t>
      </w:r>
      <w:r w:rsidRPr="007423F3">
        <w:rPr>
          <w:rFonts w:ascii="Century Gothic" w:eastAsia="Times New Roman" w:hAnsi="Century Gothic"/>
          <w:sz w:val="20"/>
          <w:szCs w:val="20"/>
          <w:lang w:eastAsia="en-US"/>
        </w:rPr>
        <w:t>po przecinku.</w:t>
      </w:r>
      <w:r w:rsidRPr="007423F3">
        <w:rPr>
          <w:rFonts w:ascii="Century Gothic" w:eastAsia="Times New Roman" w:hAnsi="Century Gothic"/>
          <w:b/>
          <w:sz w:val="20"/>
          <w:szCs w:val="20"/>
          <w:lang w:eastAsia="en-US"/>
        </w:rPr>
        <w:t xml:space="preserve"> Jeżeli oferta będzie zawierała ceny jednostkowe wyrażone jako wielkości matematyczne znajdujące się na trzecim i kolejnym miejscu po przecinku, zostanie odrzucona na podstawie art. 226 ust. 1 pkt 4 i 5 ustawy Pzp.</w:t>
      </w:r>
    </w:p>
    <w:p w14:paraId="578DE2AD" w14:textId="45EB1876" w:rsidR="000B2C86" w:rsidRPr="007423F3" w:rsidRDefault="000B2C86" w:rsidP="00431980">
      <w:pPr>
        <w:numPr>
          <w:ilvl w:val="3"/>
          <w:numId w:val="16"/>
        </w:numPr>
        <w:spacing w:after="200" w:line="360" w:lineRule="auto"/>
        <w:ind w:left="284"/>
        <w:contextualSpacing/>
        <w:jc w:val="both"/>
        <w:rPr>
          <w:rFonts w:ascii="Century Gothic" w:eastAsia="Times New Roman" w:hAnsi="Century Gothic"/>
          <w:sz w:val="20"/>
          <w:szCs w:val="20"/>
          <w:lang w:eastAsia="en-US"/>
        </w:rPr>
      </w:pPr>
      <w:r w:rsidRPr="007423F3">
        <w:rPr>
          <w:rFonts w:ascii="Century Gothic" w:eastAsia="Times New Roman" w:hAnsi="Century Gothic"/>
          <w:sz w:val="20"/>
          <w:szCs w:val="20"/>
          <w:lang w:eastAsia="en-US"/>
        </w:rPr>
        <w:t>Wykonawca zobowiązany jest zastosować stawkę VAT zgodnie z obowiązującymi pr</w:t>
      </w:r>
      <w:r w:rsidR="00566765" w:rsidRPr="007423F3">
        <w:rPr>
          <w:rFonts w:ascii="Century Gothic" w:eastAsia="Times New Roman" w:hAnsi="Century Gothic"/>
          <w:sz w:val="20"/>
          <w:szCs w:val="20"/>
          <w:lang w:eastAsia="en-US"/>
        </w:rPr>
        <w:t>zepisami ustawy z 11 marca 2004</w:t>
      </w:r>
      <w:r w:rsidRPr="007423F3">
        <w:rPr>
          <w:rFonts w:ascii="Century Gothic" w:eastAsia="Times New Roman" w:hAnsi="Century Gothic"/>
          <w:sz w:val="20"/>
          <w:szCs w:val="20"/>
          <w:lang w:eastAsia="en-US"/>
        </w:rPr>
        <w:t xml:space="preserve">r. o podatku od towarów i usług. </w:t>
      </w:r>
    </w:p>
    <w:p w14:paraId="793DFB48" w14:textId="77777777" w:rsidR="000B2C86" w:rsidRPr="007423F3" w:rsidRDefault="000B2C86" w:rsidP="00431980">
      <w:pPr>
        <w:numPr>
          <w:ilvl w:val="3"/>
          <w:numId w:val="16"/>
        </w:numPr>
        <w:spacing w:after="200" w:line="360" w:lineRule="auto"/>
        <w:ind w:left="284"/>
        <w:contextualSpacing/>
        <w:jc w:val="both"/>
        <w:rPr>
          <w:rFonts w:ascii="Century Gothic" w:eastAsia="Times New Roman" w:hAnsi="Century Gothic"/>
          <w:sz w:val="20"/>
          <w:szCs w:val="20"/>
          <w:lang w:eastAsia="en-US"/>
        </w:rPr>
      </w:pPr>
      <w:r w:rsidRPr="007423F3">
        <w:rPr>
          <w:rFonts w:ascii="Century Gothic" w:eastAsia="Times New Roman" w:hAnsi="Century Gothic"/>
          <w:sz w:val="20"/>
          <w:szCs w:val="20"/>
          <w:lang w:eastAsia="en-US"/>
        </w:rPr>
        <w:t>Cenę ryczałtową oferty należy obliczyć, uwzględniając całość wynagrodzenia wykonawcy za prawidłowe wykonanie umowy. Wykonawca jest zobowiązany skalkulować cenę na podstawie wszelkich wymogów związanych z realizacją zamówienia.</w:t>
      </w:r>
    </w:p>
    <w:p w14:paraId="59DE03B3" w14:textId="77777777" w:rsidR="000B2C86" w:rsidRPr="007423F3" w:rsidRDefault="000B2C86" w:rsidP="00431980">
      <w:pPr>
        <w:numPr>
          <w:ilvl w:val="3"/>
          <w:numId w:val="16"/>
        </w:numPr>
        <w:spacing w:after="200" w:line="360" w:lineRule="auto"/>
        <w:ind w:left="284"/>
        <w:contextualSpacing/>
        <w:jc w:val="both"/>
        <w:rPr>
          <w:rFonts w:ascii="Century Gothic" w:eastAsia="Times New Roman" w:hAnsi="Century Gothic"/>
          <w:sz w:val="20"/>
          <w:szCs w:val="20"/>
          <w:lang w:eastAsia="en-US"/>
        </w:rPr>
      </w:pPr>
      <w:r w:rsidRPr="007423F3">
        <w:rPr>
          <w:rFonts w:ascii="Century Gothic" w:eastAsia="Times New Roman" w:hAnsi="Century Gothic"/>
          <w:sz w:val="20"/>
          <w:szCs w:val="20"/>
          <w:lang w:eastAsia="en-US"/>
        </w:rPr>
        <w:t xml:space="preserve">Cena ofertowa musi obejmować wszystkie koszty związane z realizacją przedmiotu zamówienia, wszystkie inne koszty oraz ewentualne upusty i rabaty a także wszystkie potencjalne ryzyka ekonomiczne, jakie mogą wystąpić przy realizacji przedmiotu umowy, wynikające z okoliczności, których nie można było przewidzieć w chwili zawierania umowy. </w:t>
      </w:r>
    </w:p>
    <w:p w14:paraId="3540BE53" w14:textId="77777777" w:rsidR="000B2C86" w:rsidRPr="007423F3" w:rsidRDefault="000B2C86" w:rsidP="00431980">
      <w:pPr>
        <w:numPr>
          <w:ilvl w:val="3"/>
          <w:numId w:val="16"/>
        </w:numPr>
        <w:spacing w:after="200" w:line="360" w:lineRule="auto"/>
        <w:ind w:left="284"/>
        <w:contextualSpacing/>
        <w:jc w:val="both"/>
        <w:rPr>
          <w:rFonts w:ascii="Century Gothic" w:eastAsia="Times New Roman" w:hAnsi="Century Gothic"/>
          <w:sz w:val="20"/>
          <w:szCs w:val="20"/>
          <w:lang w:eastAsia="en-US"/>
        </w:rPr>
      </w:pPr>
      <w:r w:rsidRPr="007423F3">
        <w:rPr>
          <w:rFonts w:ascii="Century Gothic" w:eastAsia="Times New Roman" w:hAnsi="Century Gothic"/>
          <w:sz w:val="20"/>
          <w:szCs w:val="20"/>
          <w:lang w:eastAsia="en-US"/>
        </w:rPr>
        <w:t>Wykonawcy ponoszą wszelkie koszty związane z przygotowaniem i złożeniem oferty.</w:t>
      </w:r>
    </w:p>
    <w:p w14:paraId="0FD236E5" w14:textId="77777777" w:rsidR="000B2C86" w:rsidRPr="007423F3" w:rsidRDefault="000B2C86" w:rsidP="00431980">
      <w:pPr>
        <w:numPr>
          <w:ilvl w:val="3"/>
          <w:numId w:val="16"/>
        </w:numPr>
        <w:spacing w:after="200" w:line="360" w:lineRule="auto"/>
        <w:ind w:left="284"/>
        <w:contextualSpacing/>
        <w:jc w:val="both"/>
        <w:rPr>
          <w:rFonts w:ascii="Century Gothic" w:eastAsia="Times New Roman" w:hAnsi="Century Gothic"/>
          <w:sz w:val="20"/>
          <w:szCs w:val="20"/>
          <w:lang w:eastAsia="en-US"/>
        </w:rPr>
      </w:pPr>
      <w:r w:rsidRPr="007423F3">
        <w:rPr>
          <w:rFonts w:ascii="Century Gothic" w:eastAsia="Times New Roman" w:hAnsi="Century Gothic"/>
          <w:sz w:val="20"/>
          <w:szCs w:val="20"/>
          <w:lang w:eastAsia="en-US"/>
        </w:rPr>
        <w:t>W formularzu ofertowym wykonawca poda wyłącznie cenę oferty, która uwzględnia całkowity koszt realizacji zamówienia w okresie obowiązywania umowy, obliczoną zgodnie z powyższymi dyspozycjami.</w:t>
      </w:r>
    </w:p>
    <w:p w14:paraId="0E90A046" w14:textId="5638C3AA" w:rsidR="000B2C86" w:rsidRPr="007423F3" w:rsidRDefault="000B2C86" w:rsidP="00431980">
      <w:pPr>
        <w:numPr>
          <w:ilvl w:val="3"/>
          <w:numId w:val="16"/>
        </w:numPr>
        <w:spacing w:after="200" w:line="360" w:lineRule="auto"/>
        <w:ind w:left="284"/>
        <w:contextualSpacing/>
        <w:jc w:val="both"/>
        <w:rPr>
          <w:rFonts w:ascii="Century Gothic" w:eastAsia="Times New Roman" w:hAnsi="Century Gothic"/>
          <w:sz w:val="20"/>
          <w:szCs w:val="20"/>
          <w:lang w:eastAsia="en-US"/>
        </w:rPr>
      </w:pPr>
      <w:r w:rsidRPr="007423F3">
        <w:rPr>
          <w:rFonts w:ascii="Century Gothic" w:eastAsia="Times New Roman" w:hAnsi="Century Gothic"/>
          <w:sz w:val="20"/>
          <w:szCs w:val="20"/>
          <w:lang w:eastAsia="en-US"/>
        </w:rPr>
        <w:t>Zgodnie z art. 225 ustawy Pzp jeżeli została złożona oferta, której wybór prowadziłby</w:t>
      </w:r>
      <w:r w:rsidR="007423F3">
        <w:rPr>
          <w:rFonts w:ascii="Century Gothic" w:eastAsia="Times New Roman" w:hAnsi="Century Gothic"/>
          <w:sz w:val="20"/>
          <w:szCs w:val="20"/>
          <w:lang w:eastAsia="en-US"/>
        </w:rPr>
        <w:t xml:space="preserve"> </w:t>
      </w:r>
      <w:r w:rsidRPr="007423F3">
        <w:rPr>
          <w:rFonts w:ascii="Century Gothic" w:eastAsia="Times New Roman" w:hAnsi="Century Gothic"/>
          <w:sz w:val="20"/>
          <w:szCs w:val="20"/>
          <w:lang w:eastAsia="en-US"/>
        </w:rPr>
        <w:t>do powstania u zamawiającego obowiązku podatkowego z</w:t>
      </w:r>
      <w:r w:rsidR="00566765" w:rsidRPr="007423F3">
        <w:rPr>
          <w:rFonts w:ascii="Century Gothic" w:eastAsia="Times New Roman" w:hAnsi="Century Gothic"/>
          <w:sz w:val="20"/>
          <w:szCs w:val="20"/>
          <w:lang w:eastAsia="en-US"/>
        </w:rPr>
        <w:t>godnie z ustawą z 11 marca 2004</w:t>
      </w:r>
      <w:r w:rsidRPr="007423F3">
        <w:rPr>
          <w:rFonts w:ascii="Century Gothic" w:eastAsia="Times New Roman" w:hAnsi="Century Gothic"/>
          <w:sz w:val="20"/>
          <w:szCs w:val="20"/>
          <w:lang w:eastAsia="en-US"/>
        </w:rPr>
        <w:t>r. o podatku od towarów i usług, dla celów zastosowania kryterium ceny lub kosztu zamawiający dolicza do przedstawionej w tej ofercie ceny kwotę podatku od towarów i usług, którą miałby obowiązek rozliczyć. W takiej sytuacji wykonawca ma obowiązek:</w:t>
      </w:r>
    </w:p>
    <w:p w14:paraId="5D614FEE" w14:textId="7D911C59" w:rsidR="000B2C86" w:rsidRPr="007423F3" w:rsidRDefault="000B2C86" w:rsidP="00431980">
      <w:pPr>
        <w:spacing w:after="200" w:line="360" w:lineRule="auto"/>
        <w:ind w:left="567" w:hanging="283"/>
        <w:contextualSpacing/>
        <w:jc w:val="both"/>
        <w:rPr>
          <w:rFonts w:ascii="Century Gothic" w:eastAsia="Times New Roman" w:hAnsi="Century Gothic"/>
          <w:sz w:val="20"/>
          <w:szCs w:val="20"/>
          <w:lang w:eastAsia="en-US"/>
        </w:rPr>
      </w:pPr>
      <w:r w:rsidRPr="007423F3">
        <w:rPr>
          <w:rFonts w:ascii="Century Gothic" w:eastAsia="Times New Roman" w:hAnsi="Century Gothic"/>
          <w:sz w:val="20"/>
          <w:szCs w:val="20"/>
          <w:lang w:eastAsia="en-US"/>
        </w:rPr>
        <w:t>1) poinformowania zamawiającego, że wybór jego oferty będz</w:t>
      </w:r>
      <w:r w:rsidR="00D326FC" w:rsidRPr="007423F3">
        <w:rPr>
          <w:rFonts w:ascii="Century Gothic" w:eastAsia="Times New Roman" w:hAnsi="Century Gothic"/>
          <w:sz w:val="20"/>
          <w:szCs w:val="20"/>
          <w:lang w:eastAsia="en-US"/>
        </w:rPr>
        <w:t>ie prowadził</w:t>
      </w:r>
      <w:r w:rsidR="007423F3">
        <w:rPr>
          <w:rFonts w:ascii="Century Gothic" w:eastAsia="Times New Roman" w:hAnsi="Century Gothic"/>
          <w:sz w:val="20"/>
          <w:szCs w:val="20"/>
          <w:lang w:eastAsia="en-US"/>
        </w:rPr>
        <w:t xml:space="preserve"> </w:t>
      </w:r>
      <w:r w:rsidR="00D326FC" w:rsidRPr="007423F3">
        <w:rPr>
          <w:rFonts w:ascii="Century Gothic" w:eastAsia="Times New Roman" w:hAnsi="Century Gothic"/>
          <w:sz w:val="20"/>
          <w:szCs w:val="20"/>
          <w:lang w:eastAsia="en-US"/>
        </w:rPr>
        <w:t xml:space="preserve">do powstania </w:t>
      </w:r>
      <w:r w:rsidR="007423F3">
        <w:rPr>
          <w:rFonts w:ascii="Century Gothic" w:eastAsia="Times New Roman" w:hAnsi="Century Gothic"/>
          <w:sz w:val="20"/>
          <w:szCs w:val="20"/>
          <w:lang w:eastAsia="en-US"/>
        </w:rPr>
        <w:t xml:space="preserve">                             </w:t>
      </w:r>
      <w:r w:rsidRPr="007423F3">
        <w:rPr>
          <w:rFonts w:ascii="Century Gothic" w:eastAsia="Times New Roman" w:hAnsi="Century Gothic"/>
          <w:sz w:val="20"/>
          <w:szCs w:val="20"/>
          <w:lang w:eastAsia="en-US"/>
        </w:rPr>
        <w:t>u zamawiającego obowiązku podatkowego;</w:t>
      </w:r>
    </w:p>
    <w:p w14:paraId="794447A2" w14:textId="77777777" w:rsidR="000B2C86" w:rsidRPr="007423F3" w:rsidRDefault="000B2C86" w:rsidP="00431980">
      <w:pPr>
        <w:spacing w:after="200" w:line="360" w:lineRule="auto"/>
        <w:ind w:left="567" w:hanging="283"/>
        <w:contextualSpacing/>
        <w:jc w:val="both"/>
        <w:rPr>
          <w:rFonts w:ascii="Century Gothic" w:eastAsia="Times New Roman" w:hAnsi="Century Gothic"/>
          <w:sz w:val="20"/>
          <w:szCs w:val="20"/>
          <w:lang w:eastAsia="en-US"/>
        </w:rPr>
      </w:pPr>
      <w:r w:rsidRPr="007423F3">
        <w:rPr>
          <w:rFonts w:ascii="Century Gothic" w:eastAsia="Times New Roman" w:hAnsi="Century Gothic"/>
          <w:sz w:val="20"/>
          <w:szCs w:val="20"/>
          <w:lang w:eastAsia="en-US"/>
        </w:rPr>
        <w:t>2) wskazania nazwy (rodzaju) towaru lub usługi, których dostawa lub świadczenie będą prowadziły do powstania obowiązku podatkowego;</w:t>
      </w:r>
    </w:p>
    <w:p w14:paraId="4B7CFA73" w14:textId="77777777" w:rsidR="000B2C86" w:rsidRPr="007423F3" w:rsidRDefault="000B2C86" w:rsidP="00431980">
      <w:pPr>
        <w:spacing w:after="200" w:line="360" w:lineRule="auto"/>
        <w:ind w:left="567" w:hanging="283"/>
        <w:contextualSpacing/>
        <w:jc w:val="both"/>
        <w:rPr>
          <w:rFonts w:ascii="Century Gothic" w:eastAsia="Times New Roman" w:hAnsi="Century Gothic"/>
          <w:sz w:val="20"/>
          <w:szCs w:val="20"/>
          <w:lang w:eastAsia="en-US"/>
        </w:rPr>
      </w:pPr>
      <w:r w:rsidRPr="007423F3">
        <w:rPr>
          <w:rFonts w:ascii="Century Gothic" w:eastAsia="Times New Roman" w:hAnsi="Century Gothic"/>
          <w:sz w:val="20"/>
          <w:szCs w:val="20"/>
          <w:lang w:eastAsia="en-US"/>
        </w:rPr>
        <w:t>3) wskazania wartości towaru lub usługi objętego obowiązkiem podatkowym zamawiającego, bez kwoty podatku;</w:t>
      </w:r>
    </w:p>
    <w:p w14:paraId="14A0FD80" w14:textId="77777777" w:rsidR="000B2C86" w:rsidRPr="007423F3" w:rsidRDefault="000B2C86" w:rsidP="00431980">
      <w:pPr>
        <w:spacing w:after="200" w:line="360" w:lineRule="auto"/>
        <w:ind w:left="567" w:hanging="283"/>
        <w:contextualSpacing/>
        <w:jc w:val="both"/>
        <w:rPr>
          <w:rFonts w:ascii="Century Gothic" w:eastAsia="Times New Roman" w:hAnsi="Century Gothic"/>
          <w:sz w:val="20"/>
          <w:szCs w:val="20"/>
          <w:lang w:eastAsia="en-US"/>
        </w:rPr>
      </w:pPr>
      <w:r w:rsidRPr="007423F3">
        <w:rPr>
          <w:rFonts w:ascii="Century Gothic" w:eastAsia="Times New Roman" w:hAnsi="Century Gothic"/>
          <w:sz w:val="20"/>
          <w:szCs w:val="20"/>
          <w:lang w:eastAsia="en-US"/>
        </w:rPr>
        <w:t>4) wskazania stawki podatku od towarów i usług, która zgodnie z wiedzą wykonawcy, będzie miała zastosowanie.</w:t>
      </w:r>
    </w:p>
    <w:p w14:paraId="7F29C44E" w14:textId="77777777" w:rsidR="000B2C86" w:rsidRPr="007423F3" w:rsidRDefault="000B2C86" w:rsidP="00431980">
      <w:pPr>
        <w:numPr>
          <w:ilvl w:val="3"/>
          <w:numId w:val="16"/>
        </w:numPr>
        <w:spacing w:after="200" w:line="360" w:lineRule="auto"/>
        <w:ind w:left="284"/>
        <w:contextualSpacing/>
        <w:jc w:val="both"/>
        <w:rPr>
          <w:rFonts w:ascii="Century Gothic" w:eastAsia="Times New Roman" w:hAnsi="Century Gothic"/>
          <w:sz w:val="20"/>
          <w:szCs w:val="20"/>
          <w:lang w:eastAsia="en-US"/>
        </w:rPr>
      </w:pPr>
      <w:r w:rsidRPr="007423F3">
        <w:rPr>
          <w:rFonts w:ascii="Century Gothic" w:eastAsia="Times New Roman" w:hAnsi="Century Gothic"/>
          <w:sz w:val="20"/>
          <w:szCs w:val="20"/>
          <w:lang w:eastAsia="en-US"/>
        </w:rPr>
        <w:lastRenderedPageBreak/>
        <w:t>Informację w powyższym zakresie wykonawca składa w formularzu ofertowym. Brak złożenia ww. informacji będzie postrzegany jako brak powstania obowiązku podatkowego u zamawiającego.</w:t>
      </w:r>
      <w:bookmarkStart w:id="2" w:name="bookmark28"/>
    </w:p>
    <w:p w14:paraId="005CD602" w14:textId="77777777" w:rsidR="000B2C86" w:rsidRPr="0088619C" w:rsidRDefault="000B2C86" w:rsidP="00431980">
      <w:pPr>
        <w:spacing w:after="200" w:line="252" w:lineRule="auto"/>
        <w:ind w:left="284"/>
        <w:contextualSpacing/>
        <w:jc w:val="both"/>
        <w:rPr>
          <w:rFonts w:ascii="Century Gothic" w:eastAsia="Times New Roman" w:hAnsi="Century Gothic"/>
          <w:lang w:eastAsia="en-US"/>
        </w:rPr>
      </w:pPr>
    </w:p>
    <w:bookmarkEnd w:id="2"/>
    <w:p w14:paraId="048AACF9" w14:textId="77777777" w:rsidR="000B2C86" w:rsidRPr="0088619C" w:rsidRDefault="00474786" w:rsidP="00431980">
      <w:pPr>
        <w:pBdr>
          <w:top w:val="single" w:sz="4" w:space="1" w:color="auto"/>
          <w:left w:val="single" w:sz="4" w:space="4" w:color="auto"/>
          <w:bottom w:val="single" w:sz="4" w:space="1" w:color="auto"/>
          <w:right w:val="single" w:sz="4" w:space="4" w:color="auto"/>
        </w:pBdr>
        <w:shd w:val="clear" w:color="auto" w:fill="ACB9CA"/>
        <w:spacing w:after="240" w:line="252" w:lineRule="auto"/>
        <w:ind w:left="284"/>
        <w:jc w:val="both"/>
        <w:rPr>
          <w:rFonts w:ascii="Century Gothic" w:eastAsia="Times New Roman" w:hAnsi="Century Gothic" w:cs="Arial"/>
          <w:b/>
          <w:lang w:eastAsia="en-US"/>
        </w:rPr>
      </w:pPr>
      <w:r>
        <w:rPr>
          <w:rFonts w:ascii="Century Gothic" w:eastAsia="Times New Roman" w:hAnsi="Century Gothic" w:cs="Arial"/>
          <w:b/>
          <w:lang w:eastAsia="en-US"/>
        </w:rPr>
        <w:t xml:space="preserve">III </w:t>
      </w:r>
      <w:r w:rsidR="000B2C86" w:rsidRPr="0088619C">
        <w:rPr>
          <w:rFonts w:ascii="Century Gothic" w:eastAsia="Times New Roman" w:hAnsi="Century Gothic" w:cs="Arial"/>
          <w:b/>
          <w:lang w:eastAsia="en-US"/>
        </w:rPr>
        <w:t>Informacje o przebiegu postępowania</w:t>
      </w:r>
    </w:p>
    <w:p w14:paraId="571A804F" w14:textId="77777777" w:rsidR="000B2C86" w:rsidRPr="0088619C" w:rsidRDefault="000B2C86" w:rsidP="00431980">
      <w:pPr>
        <w:numPr>
          <w:ilvl w:val="0"/>
          <w:numId w:val="14"/>
        </w:numPr>
        <w:shd w:val="clear" w:color="auto" w:fill="C5E0B3"/>
        <w:spacing w:after="200" w:line="252" w:lineRule="auto"/>
        <w:contextualSpacing/>
        <w:jc w:val="both"/>
        <w:rPr>
          <w:rFonts w:ascii="Century Gothic" w:hAnsi="Century Gothic"/>
          <w:b/>
          <w:lang w:eastAsia="en-US"/>
        </w:rPr>
      </w:pPr>
      <w:r w:rsidRPr="0088619C">
        <w:rPr>
          <w:rFonts w:ascii="Century Gothic" w:hAnsi="Century Gothic"/>
          <w:b/>
          <w:lang w:eastAsia="en-US"/>
        </w:rPr>
        <w:t>Sposób porozumiewania się zamawiającego z wykonawcami</w:t>
      </w:r>
    </w:p>
    <w:p w14:paraId="2EB93339" w14:textId="77777777" w:rsidR="000B2C86" w:rsidRDefault="000B2C86" w:rsidP="00431980">
      <w:pPr>
        <w:spacing w:before="120"/>
        <w:ind w:left="431" w:right="-108"/>
        <w:jc w:val="both"/>
        <w:rPr>
          <w:rFonts w:ascii="Century Gothic" w:hAnsi="Century Gothic"/>
          <w:sz w:val="20"/>
          <w:szCs w:val="20"/>
        </w:rPr>
      </w:pPr>
    </w:p>
    <w:p w14:paraId="11EEE136" w14:textId="77777777" w:rsidR="000B2C86" w:rsidRPr="00566765" w:rsidRDefault="000B2C86" w:rsidP="00431980">
      <w:pPr>
        <w:numPr>
          <w:ilvl w:val="1"/>
          <w:numId w:val="9"/>
        </w:numPr>
        <w:spacing w:line="360" w:lineRule="auto"/>
        <w:ind w:left="431" w:right="-108" w:hanging="431"/>
        <w:jc w:val="both"/>
        <w:rPr>
          <w:rFonts w:ascii="Century Gothic" w:hAnsi="Century Gothic"/>
          <w:sz w:val="22"/>
          <w:szCs w:val="22"/>
        </w:rPr>
      </w:pPr>
      <w:r w:rsidRPr="00566765">
        <w:rPr>
          <w:rFonts w:ascii="Century Gothic" w:hAnsi="Century Gothic"/>
          <w:sz w:val="22"/>
          <w:szCs w:val="22"/>
        </w:rPr>
        <w:t xml:space="preserve">W niniejszym postępowaniu komunikacja zamawiającego z wykonawcami, w tym składanie ofert wymiana informacji oraz przekazywanie dokumentów lub oświadczeń między zamawiającym a wykonawcą, z uwzględnieniem wyjątków określonych </w:t>
      </w:r>
      <w:r w:rsidR="00431980">
        <w:rPr>
          <w:rFonts w:ascii="Century Gothic" w:hAnsi="Century Gothic"/>
          <w:sz w:val="22"/>
          <w:szCs w:val="22"/>
        </w:rPr>
        <w:t xml:space="preserve">                           </w:t>
      </w:r>
      <w:r w:rsidRPr="00566765">
        <w:rPr>
          <w:rFonts w:ascii="Century Gothic" w:hAnsi="Century Gothic"/>
          <w:sz w:val="22"/>
          <w:szCs w:val="22"/>
        </w:rPr>
        <w:t xml:space="preserve">w ustawie oraz w SWZ, odbywa się przy użyciu środków komunikacji elektronicznej – </w:t>
      </w:r>
      <w:r w:rsidR="00431980">
        <w:rPr>
          <w:rFonts w:ascii="Century Gothic" w:hAnsi="Century Gothic"/>
          <w:sz w:val="22"/>
          <w:szCs w:val="22"/>
        </w:rPr>
        <w:t xml:space="preserve">                     </w:t>
      </w:r>
      <w:r w:rsidRPr="00566765">
        <w:rPr>
          <w:rFonts w:ascii="Century Gothic" w:hAnsi="Century Gothic"/>
          <w:sz w:val="22"/>
          <w:szCs w:val="22"/>
        </w:rPr>
        <w:t>na zasadach wskazanych w SWZ.</w:t>
      </w:r>
    </w:p>
    <w:p w14:paraId="14427D62" w14:textId="77777777" w:rsidR="000B2C86" w:rsidRPr="00566765" w:rsidRDefault="000B2C86" w:rsidP="00431980">
      <w:pPr>
        <w:numPr>
          <w:ilvl w:val="1"/>
          <w:numId w:val="9"/>
        </w:numPr>
        <w:spacing w:line="360" w:lineRule="auto"/>
        <w:ind w:left="431" w:right="-108" w:hanging="431"/>
        <w:jc w:val="both"/>
        <w:rPr>
          <w:rFonts w:ascii="Century Gothic" w:hAnsi="Century Gothic"/>
          <w:sz w:val="22"/>
          <w:szCs w:val="22"/>
        </w:rPr>
      </w:pPr>
      <w:r w:rsidRPr="00566765">
        <w:rPr>
          <w:rFonts w:ascii="Century Gothic" w:hAnsi="Century Gothic"/>
          <w:sz w:val="22"/>
          <w:szCs w:val="22"/>
        </w:rPr>
        <w:t xml:space="preserve">Komunikacja ustna dopuszczalna jest w odniesieniu do informacji, które nie są istotne, </w:t>
      </w:r>
      <w:r w:rsidRPr="00566765">
        <w:rPr>
          <w:rFonts w:ascii="Century Gothic" w:hAnsi="Century Gothic"/>
          <w:sz w:val="22"/>
          <w:szCs w:val="22"/>
        </w:rPr>
        <w:br/>
        <w:t>w szczególności nie dotyczą ogłoszenia o zamówieniu lub dokumentów zamówienia, ofert, o ile jej treść jest udokumentowana.</w:t>
      </w:r>
    </w:p>
    <w:p w14:paraId="55D0C4E2" w14:textId="77777777" w:rsidR="000B2C86" w:rsidRPr="0088619C" w:rsidRDefault="000B2C86" w:rsidP="00431980">
      <w:pPr>
        <w:tabs>
          <w:tab w:val="left" w:pos="284"/>
        </w:tabs>
        <w:jc w:val="both"/>
        <w:rPr>
          <w:rFonts w:ascii="Century Gothic" w:hAnsi="Century Gothic"/>
        </w:rPr>
      </w:pPr>
    </w:p>
    <w:p w14:paraId="451DF95A" w14:textId="77777777" w:rsidR="000B2C86" w:rsidRPr="0088619C" w:rsidRDefault="000B2C86" w:rsidP="00431980">
      <w:pPr>
        <w:numPr>
          <w:ilvl w:val="0"/>
          <w:numId w:val="14"/>
        </w:numPr>
        <w:shd w:val="clear" w:color="auto" w:fill="C5E0B3"/>
        <w:spacing w:after="200" w:line="252" w:lineRule="auto"/>
        <w:contextualSpacing/>
        <w:jc w:val="both"/>
        <w:rPr>
          <w:rFonts w:ascii="Century Gothic" w:hAnsi="Century Gothic"/>
          <w:b/>
          <w:lang w:eastAsia="en-US"/>
        </w:rPr>
      </w:pPr>
      <w:r w:rsidRPr="0088619C">
        <w:rPr>
          <w:rFonts w:ascii="Century Gothic" w:hAnsi="Century Gothic"/>
          <w:b/>
          <w:lang w:eastAsia="en-US"/>
        </w:rPr>
        <w:t>Sposób oraz termin składania ofert. Termin otwarcia ofert</w:t>
      </w:r>
    </w:p>
    <w:p w14:paraId="29F3D713" w14:textId="77777777" w:rsidR="000B2C86" w:rsidRPr="0088619C" w:rsidRDefault="000B2C86" w:rsidP="00431980">
      <w:pPr>
        <w:ind w:right="-108"/>
        <w:jc w:val="both"/>
        <w:rPr>
          <w:rFonts w:ascii="Century Gothic" w:hAnsi="Century Gothic"/>
        </w:rPr>
      </w:pPr>
    </w:p>
    <w:p w14:paraId="0A8EC487" w14:textId="58611E62" w:rsidR="00316256" w:rsidRPr="007423F3" w:rsidRDefault="00316256" w:rsidP="00431980">
      <w:pPr>
        <w:pStyle w:val="Akapitzlist"/>
        <w:numPr>
          <w:ilvl w:val="0"/>
          <w:numId w:val="10"/>
        </w:numPr>
        <w:spacing w:before="240" w:line="360" w:lineRule="auto"/>
        <w:jc w:val="both"/>
        <w:rPr>
          <w:rFonts w:ascii="Century Gothic" w:hAnsi="Century Gothic" w:cs="Arial"/>
          <w:b/>
          <w:sz w:val="20"/>
          <w:szCs w:val="20"/>
        </w:rPr>
      </w:pPr>
      <w:r w:rsidRPr="007423F3">
        <w:rPr>
          <w:rFonts w:ascii="Century Gothic" w:hAnsi="Century Gothic" w:cs="Arial"/>
          <w:sz w:val="20"/>
          <w:szCs w:val="20"/>
        </w:rPr>
        <w:t xml:space="preserve">Ofertę wraz z wymaganymi dokumentami należy umieścić na </w:t>
      </w:r>
      <w:r w:rsidR="00EA300F" w:rsidRPr="007423F3">
        <w:rPr>
          <w:rFonts w:ascii="Century Gothic" w:hAnsi="Century Gothic" w:cs="Arial"/>
          <w:sz w:val="20"/>
          <w:szCs w:val="20"/>
        </w:rPr>
        <w:t xml:space="preserve">ezamowienia.gov.pl </w:t>
      </w:r>
      <w:r w:rsidRPr="007423F3">
        <w:rPr>
          <w:rFonts w:ascii="Century Gothic" w:hAnsi="Century Gothic" w:cs="Arial"/>
          <w:sz w:val="20"/>
          <w:szCs w:val="20"/>
        </w:rPr>
        <w:t xml:space="preserve">pod adresem: </w:t>
      </w:r>
      <w:hyperlink r:id="rId28" w:history="1">
        <w:r w:rsidR="001D2163" w:rsidRPr="00987728">
          <w:rPr>
            <w:rStyle w:val="Hipercze"/>
            <w:rFonts w:ascii="Century Gothic" w:hAnsi="Century Gothic" w:cs="Arial"/>
            <w:sz w:val="20"/>
            <w:szCs w:val="20"/>
          </w:rPr>
          <w:t>https://ezamowienia.gov.pl/pl/</w:t>
        </w:r>
      </w:hyperlink>
      <w:r w:rsidR="001D2163">
        <w:rPr>
          <w:rFonts w:ascii="Century Gothic" w:hAnsi="Century Gothic" w:cs="Arial"/>
          <w:sz w:val="20"/>
          <w:szCs w:val="20"/>
        </w:rPr>
        <w:t xml:space="preserve"> </w:t>
      </w:r>
      <w:r w:rsidRPr="007423F3">
        <w:rPr>
          <w:rFonts w:ascii="Century Gothic" w:hAnsi="Century Gothic" w:cs="Arial"/>
          <w:sz w:val="20"/>
          <w:szCs w:val="20"/>
        </w:rPr>
        <w:t xml:space="preserve">w myśl Ustawy PZP na stronie internetowej prowadzonego postępowania  </w:t>
      </w:r>
      <w:r w:rsidR="001863A3" w:rsidRPr="001D2163">
        <w:rPr>
          <w:rFonts w:ascii="Century Gothic" w:hAnsi="Century Gothic" w:cs="Arial"/>
          <w:b/>
          <w:color w:val="000000" w:themeColor="text1"/>
          <w:sz w:val="20"/>
          <w:szCs w:val="20"/>
        </w:rPr>
        <w:t xml:space="preserve">do dnia </w:t>
      </w:r>
      <w:r w:rsidR="00465A0B" w:rsidRPr="001D2163">
        <w:rPr>
          <w:rFonts w:ascii="Century Gothic" w:hAnsi="Century Gothic" w:cs="Arial"/>
          <w:b/>
          <w:color w:val="000000" w:themeColor="text1"/>
          <w:sz w:val="20"/>
          <w:szCs w:val="20"/>
        </w:rPr>
        <w:t>24.06.2026r</w:t>
      </w:r>
      <w:r w:rsidR="001863A3" w:rsidRPr="001D2163">
        <w:rPr>
          <w:rFonts w:ascii="Century Gothic" w:hAnsi="Century Gothic" w:cs="Arial"/>
          <w:b/>
          <w:color w:val="000000" w:themeColor="text1"/>
          <w:sz w:val="20"/>
          <w:szCs w:val="20"/>
        </w:rPr>
        <w:t xml:space="preserve">. do godziny </w:t>
      </w:r>
      <w:r w:rsidR="00465A0B" w:rsidRPr="001D2163">
        <w:rPr>
          <w:rFonts w:ascii="Century Gothic" w:hAnsi="Century Gothic" w:cs="Arial"/>
          <w:b/>
          <w:color w:val="000000" w:themeColor="text1"/>
          <w:sz w:val="20"/>
          <w:szCs w:val="20"/>
        </w:rPr>
        <w:t>10</w:t>
      </w:r>
      <w:r w:rsidRPr="001D2163">
        <w:rPr>
          <w:rFonts w:ascii="Century Gothic" w:hAnsi="Century Gothic" w:cs="Arial"/>
          <w:b/>
          <w:color w:val="000000" w:themeColor="text1"/>
          <w:sz w:val="20"/>
          <w:szCs w:val="20"/>
        </w:rPr>
        <w:t>:00.</w:t>
      </w:r>
    </w:p>
    <w:p w14:paraId="2216339B" w14:textId="77777777" w:rsidR="00316256" w:rsidRPr="007423F3" w:rsidRDefault="00316256" w:rsidP="00431980">
      <w:pPr>
        <w:numPr>
          <w:ilvl w:val="0"/>
          <w:numId w:val="10"/>
        </w:numPr>
        <w:pBdr>
          <w:top w:val="nil"/>
          <w:left w:val="nil"/>
          <w:bottom w:val="nil"/>
          <w:right w:val="nil"/>
          <w:between w:val="nil"/>
        </w:pBdr>
        <w:spacing w:line="360" w:lineRule="auto"/>
        <w:jc w:val="both"/>
        <w:rPr>
          <w:rFonts w:ascii="Century Gothic" w:hAnsi="Century Gothic" w:cs="Arial"/>
          <w:sz w:val="20"/>
          <w:szCs w:val="20"/>
        </w:rPr>
      </w:pPr>
      <w:r w:rsidRPr="007423F3">
        <w:rPr>
          <w:rFonts w:ascii="Century Gothic" w:hAnsi="Century Gothic" w:cs="Arial"/>
          <w:sz w:val="20"/>
          <w:szCs w:val="20"/>
        </w:rPr>
        <w:t>Do oferty należy dołączyć wszystkie wymagane w SWZ dokumenty.</w:t>
      </w:r>
    </w:p>
    <w:p w14:paraId="48C67C80" w14:textId="77777777" w:rsidR="00316256" w:rsidRPr="007423F3" w:rsidRDefault="00316256" w:rsidP="00431980">
      <w:pPr>
        <w:numPr>
          <w:ilvl w:val="0"/>
          <w:numId w:val="10"/>
        </w:numPr>
        <w:pBdr>
          <w:top w:val="nil"/>
          <w:left w:val="nil"/>
          <w:bottom w:val="nil"/>
          <w:right w:val="nil"/>
          <w:between w:val="nil"/>
        </w:pBdr>
        <w:spacing w:line="360" w:lineRule="auto"/>
        <w:jc w:val="both"/>
        <w:rPr>
          <w:rFonts w:ascii="Century Gothic" w:hAnsi="Century Gothic" w:cs="Arial"/>
          <w:sz w:val="20"/>
          <w:szCs w:val="20"/>
        </w:rPr>
      </w:pPr>
      <w:r w:rsidRPr="007423F3">
        <w:rPr>
          <w:rFonts w:ascii="Century Gothic" w:hAnsi="Century Gothic" w:cs="Arial"/>
          <w:sz w:val="20"/>
          <w:szCs w:val="20"/>
        </w:rPr>
        <w:t>Po wypełnieniu Formularza składania oferty lub wniosku i dołączenia  wszystkich wymaganych załączników należy kliknąć przycisk „Przejdź do podsumowania”.</w:t>
      </w:r>
    </w:p>
    <w:p w14:paraId="01A32760" w14:textId="48B158AD" w:rsidR="00316256" w:rsidRPr="007423F3" w:rsidRDefault="00316256" w:rsidP="00431980">
      <w:pPr>
        <w:numPr>
          <w:ilvl w:val="0"/>
          <w:numId w:val="10"/>
        </w:numPr>
        <w:pBdr>
          <w:top w:val="nil"/>
          <w:left w:val="nil"/>
          <w:bottom w:val="nil"/>
          <w:right w:val="nil"/>
          <w:between w:val="nil"/>
        </w:pBdr>
        <w:spacing w:line="360" w:lineRule="auto"/>
        <w:jc w:val="both"/>
        <w:rPr>
          <w:rFonts w:ascii="Century Gothic" w:hAnsi="Century Gothic" w:cs="Arial"/>
          <w:sz w:val="20"/>
          <w:szCs w:val="20"/>
        </w:rPr>
      </w:pPr>
      <w:r w:rsidRPr="007423F3">
        <w:rPr>
          <w:rFonts w:ascii="Century Gothic" w:hAnsi="Century Gothic" w:cs="Arial"/>
          <w:sz w:val="20"/>
          <w:szCs w:val="20"/>
        </w:rPr>
        <w:t xml:space="preserve">Oferta lub wniosek składana elektronicznie musi zostać podpisana elektronicznym podpisem kwalifikowanym, podpisem zaufanym lub podpisem osobistym. W procesie składania oferty za pośrednictwem </w:t>
      </w:r>
      <w:hyperlink r:id="rId29">
        <w:r w:rsidR="002D1609" w:rsidRPr="007423F3">
          <w:rPr>
            <w:rFonts w:ascii="Century Gothic" w:hAnsi="Century Gothic" w:cs="Arial"/>
            <w:sz w:val="20"/>
            <w:szCs w:val="20"/>
          </w:rPr>
          <w:t>ezamowienia.gov.pl</w:t>
        </w:r>
      </w:hyperlink>
      <w:r w:rsidRPr="007423F3">
        <w:rPr>
          <w:rFonts w:ascii="Century Gothic" w:hAnsi="Century Gothic" w:cs="Arial"/>
          <w:sz w:val="20"/>
          <w:szCs w:val="20"/>
        </w:rPr>
        <w:t xml:space="preserve">, Wykonawca powinien złożyć podpis bezpośrednio na dokumentach przesłanych za pośrednictwem </w:t>
      </w:r>
      <w:hyperlink r:id="rId30">
        <w:r w:rsidR="00806681" w:rsidRPr="007423F3">
          <w:rPr>
            <w:rFonts w:ascii="Century Gothic" w:hAnsi="Century Gothic" w:cs="Arial"/>
            <w:sz w:val="20"/>
            <w:szCs w:val="20"/>
          </w:rPr>
          <w:t>ezamowienia.gov.p</w:t>
        </w:r>
        <w:r w:rsidRPr="007423F3">
          <w:rPr>
            <w:rFonts w:ascii="Century Gothic" w:hAnsi="Century Gothic" w:cs="Arial"/>
            <w:sz w:val="20"/>
            <w:szCs w:val="20"/>
          </w:rPr>
          <w:t>l</w:t>
        </w:r>
      </w:hyperlink>
      <w:r w:rsidRPr="007423F3">
        <w:rPr>
          <w:rFonts w:ascii="Century Gothic" w:hAnsi="Century Gothic" w:cs="Arial"/>
          <w:sz w:val="20"/>
          <w:szCs w:val="20"/>
        </w:rPr>
        <w:t>. Zalecamy stosowanie podpisu na każdym załączonym pliku osobno, w szczególności wskazanych w art. 63 ust 1 oraz ust.2  Pzp, gdzie zaznaczono, iż oferty, wnioski o dopuszczenie do udziału w postępowaniu oraz oświadczenie,</w:t>
      </w:r>
      <w:r w:rsidR="00A56939" w:rsidRPr="007423F3">
        <w:rPr>
          <w:rFonts w:ascii="Century Gothic" w:hAnsi="Century Gothic" w:cs="Arial"/>
          <w:sz w:val="20"/>
          <w:szCs w:val="20"/>
        </w:rPr>
        <w:t xml:space="preserve"> </w:t>
      </w:r>
      <w:r w:rsidRPr="007423F3">
        <w:rPr>
          <w:rFonts w:ascii="Century Gothic" w:hAnsi="Century Gothic" w:cs="Arial"/>
          <w:sz w:val="20"/>
          <w:szCs w:val="20"/>
        </w:rPr>
        <w:t>o którym mowa w art. 125 ust.1 sporządza się, pod rygorem nieważności, w postaci lub formie elektronicznej i opatruje się odpowiednio w odniesieniu do wartości postępowania kwalifikowanym podpisem elektronicznym, podpisem zaufanym</w:t>
      </w:r>
      <w:r w:rsidR="007423F3">
        <w:rPr>
          <w:rFonts w:ascii="Century Gothic" w:hAnsi="Century Gothic" w:cs="Arial"/>
          <w:sz w:val="20"/>
          <w:szCs w:val="20"/>
        </w:rPr>
        <w:t xml:space="preserve"> </w:t>
      </w:r>
      <w:r w:rsidRPr="007423F3">
        <w:rPr>
          <w:rFonts w:ascii="Century Gothic" w:hAnsi="Century Gothic" w:cs="Arial"/>
          <w:sz w:val="20"/>
          <w:szCs w:val="20"/>
        </w:rPr>
        <w:t>lub podpisem osobistym.</w:t>
      </w:r>
    </w:p>
    <w:p w14:paraId="6B2A3E6D" w14:textId="2E5F57DB" w:rsidR="00316256" w:rsidRPr="007423F3" w:rsidRDefault="00316256" w:rsidP="00431980">
      <w:pPr>
        <w:numPr>
          <w:ilvl w:val="0"/>
          <w:numId w:val="10"/>
        </w:numPr>
        <w:pBdr>
          <w:top w:val="nil"/>
          <w:left w:val="nil"/>
          <w:bottom w:val="nil"/>
          <w:right w:val="nil"/>
          <w:between w:val="nil"/>
        </w:pBdr>
        <w:spacing w:line="360" w:lineRule="auto"/>
        <w:jc w:val="both"/>
        <w:rPr>
          <w:rFonts w:ascii="Century Gothic" w:hAnsi="Century Gothic" w:cs="Arial"/>
          <w:sz w:val="20"/>
          <w:szCs w:val="20"/>
        </w:rPr>
      </w:pPr>
      <w:r w:rsidRPr="007423F3">
        <w:rPr>
          <w:rFonts w:ascii="Century Gothic" w:hAnsi="Century Gothic" w:cs="Arial"/>
          <w:sz w:val="20"/>
          <w:szCs w:val="20"/>
        </w:rPr>
        <w:t>Za datę złożenia oferty przyjmuje się datę jej przekazania w systemie (platformie)</w:t>
      </w:r>
      <w:r w:rsidR="00431980" w:rsidRPr="007423F3">
        <w:rPr>
          <w:rFonts w:ascii="Century Gothic" w:hAnsi="Century Gothic" w:cs="Arial"/>
          <w:sz w:val="20"/>
          <w:szCs w:val="20"/>
        </w:rPr>
        <w:t xml:space="preserve"> </w:t>
      </w:r>
      <w:r w:rsidRPr="007423F3">
        <w:rPr>
          <w:rFonts w:ascii="Century Gothic" w:hAnsi="Century Gothic" w:cs="Arial"/>
          <w:sz w:val="20"/>
          <w:szCs w:val="20"/>
        </w:rPr>
        <w:t>w drugim kroku składania oferty poprzez kliknięcie przycisku “Złóż ofertę” i wyświetlenie się komunikatu, że oferta została zaszyfrowana i złożona.</w:t>
      </w:r>
    </w:p>
    <w:p w14:paraId="18088B34" w14:textId="77777777" w:rsidR="007423F3" w:rsidRDefault="00316256" w:rsidP="00431980">
      <w:pPr>
        <w:pStyle w:val="Standard"/>
        <w:spacing w:line="360" w:lineRule="auto"/>
        <w:ind w:left="708"/>
        <w:jc w:val="both"/>
        <w:rPr>
          <w:rFonts w:ascii="Century Gothic" w:hAnsi="Century Gothic" w:cs="Arial"/>
        </w:rPr>
      </w:pPr>
      <w:r w:rsidRPr="007423F3">
        <w:rPr>
          <w:rFonts w:ascii="Century Gothic" w:hAnsi="Century Gothic" w:cs="Arial"/>
        </w:rPr>
        <w:lastRenderedPageBreak/>
        <w:t>Szczegółowa instrukcja dla Wykonawców dotycząca złożenia, zmiany i wycofania oferty znajduje</w:t>
      </w:r>
      <w:r w:rsidR="007423F3">
        <w:rPr>
          <w:rFonts w:ascii="Century Gothic" w:hAnsi="Century Gothic" w:cs="Arial"/>
        </w:rPr>
        <w:t xml:space="preserve"> </w:t>
      </w:r>
      <w:r w:rsidRPr="007423F3">
        <w:rPr>
          <w:rFonts w:ascii="Century Gothic" w:hAnsi="Century Gothic" w:cs="Arial"/>
        </w:rPr>
        <w:t>się na stronie internetowej pod adresem:</w:t>
      </w:r>
    </w:p>
    <w:p w14:paraId="4EA9D069" w14:textId="1BBFF37E" w:rsidR="00316256" w:rsidRPr="007423F3" w:rsidRDefault="009B6367" w:rsidP="00431980">
      <w:pPr>
        <w:pStyle w:val="Standard"/>
        <w:spacing w:line="360" w:lineRule="auto"/>
        <w:ind w:left="708"/>
        <w:jc w:val="both"/>
        <w:rPr>
          <w:rFonts w:ascii="Century Gothic" w:hAnsi="Century Gothic" w:cs="Arial"/>
          <w:u w:val="single"/>
        </w:rPr>
      </w:pPr>
      <w:r w:rsidRPr="007423F3">
        <w:rPr>
          <w:rFonts w:ascii="Century Gothic" w:hAnsi="Century Gothic" w:cs="Arial"/>
        </w:rPr>
        <w:t>https://media.ezamowienia.gov.pl/pod/2021/10/Oferty-5.2.pdf</w:t>
      </w:r>
    </w:p>
    <w:p w14:paraId="63AD386A" w14:textId="7BE208A7" w:rsidR="00316256" w:rsidRPr="001D2163" w:rsidRDefault="00316256" w:rsidP="00431980">
      <w:pPr>
        <w:numPr>
          <w:ilvl w:val="0"/>
          <w:numId w:val="10"/>
        </w:numPr>
        <w:spacing w:line="360" w:lineRule="auto"/>
        <w:jc w:val="both"/>
        <w:rPr>
          <w:rFonts w:ascii="Century Gothic" w:hAnsi="Century Gothic" w:cs="Arial"/>
          <w:color w:val="000000" w:themeColor="text1"/>
          <w:sz w:val="20"/>
          <w:szCs w:val="20"/>
        </w:rPr>
      </w:pPr>
      <w:r w:rsidRPr="007423F3">
        <w:rPr>
          <w:rFonts w:ascii="Century Gothic" w:hAnsi="Century Gothic" w:cs="Arial"/>
          <w:sz w:val="20"/>
          <w:szCs w:val="20"/>
        </w:rPr>
        <w:t xml:space="preserve">Otwarcie ofert następuje niezwłocznie po upływie terminu składania ofert, nie później niż następnego dnia po dniu, w którym upłynął termin składania ofert tj. </w:t>
      </w:r>
      <w:r w:rsidR="00C6109B" w:rsidRPr="001D2163">
        <w:rPr>
          <w:rFonts w:ascii="Century Gothic" w:hAnsi="Century Gothic" w:cs="Arial"/>
          <w:b/>
          <w:color w:val="000000" w:themeColor="text1"/>
          <w:sz w:val="20"/>
          <w:szCs w:val="20"/>
        </w:rPr>
        <w:t xml:space="preserve">dnia </w:t>
      </w:r>
      <w:r w:rsidR="00465A0B" w:rsidRPr="001D2163">
        <w:rPr>
          <w:rFonts w:ascii="Century Gothic" w:hAnsi="Century Gothic" w:cs="Arial"/>
          <w:b/>
          <w:color w:val="000000" w:themeColor="text1"/>
          <w:sz w:val="20"/>
          <w:szCs w:val="20"/>
        </w:rPr>
        <w:t>24.06.2026</w:t>
      </w:r>
      <w:r w:rsidR="001863A3" w:rsidRPr="001D2163">
        <w:rPr>
          <w:rFonts w:ascii="Century Gothic" w:hAnsi="Century Gothic" w:cs="Arial"/>
          <w:b/>
          <w:color w:val="000000" w:themeColor="text1"/>
          <w:sz w:val="20"/>
          <w:szCs w:val="20"/>
        </w:rPr>
        <w:t xml:space="preserve">. o godzinie </w:t>
      </w:r>
      <w:r w:rsidR="00465A0B" w:rsidRPr="001D2163">
        <w:rPr>
          <w:rFonts w:ascii="Century Gothic" w:hAnsi="Century Gothic" w:cs="Arial"/>
          <w:b/>
          <w:color w:val="000000" w:themeColor="text1"/>
          <w:sz w:val="20"/>
          <w:szCs w:val="20"/>
        </w:rPr>
        <w:t>10</w:t>
      </w:r>
      <w:r w:rsidR="00056F00" w:rsidRPr="001D2163">
        <w:rPr>
          <w:rFonts w:ascii="Century Gothic" w:hAnsi="Century Gothic" w:cs="Arial"/>
          <w:b/>
          <w:color w:val="000000" w:themeColor="text1"/>
          <w:sz w:val="20"/>
          <w:szCs w:val="20"/>
        </w:rPr>
        <w:t>:3</w:t>
      </w:r>
      <w:r w:rsidRPr="001D2163">
        <w:rPr>
          <w:rFonts w:ascii="Century Gothic" w:hAnsi="Century Gothic" w:cs="Arial"/>
          <w:b/>
          <w:color w:val="000000" w:themeColor="text1"/>
          <w:sz w:val="20"/>
          <w:szCs w:val="20"/>
        </w:rPr>
        <w:t>0.</w:t>
      </w:r>
    </w:p>
    <w:p w14:paraId="075A2669" w14:textId="77777777" w:rsidR="00316256" w:rsidRPr="007423F3" w:rsidRDefault="00316256" w:rsidP="00431980">
      <w:pPr>
        <w:numPr>
          <w:ilvl w:val="0"/>
          <w:numId w:val="10"/>
        </w:numPr>
        <w:pBdr>
          <w:top w:val="nil"/>
          <w:left w:val="nil"/>
          <w:bottom w:val="nil"/>
          <w:right w:val="nil"/>
          <w:between w:val="nil"/>
        </w:pBdr>
        <w:spacing w:line="360" w:lineRule="auto"/>
        <w:jc w:val="both"/>
        <w:rPr>
          <w:rFonts w:ascii="Century Gothic" w:hAnsi="Century Gothic" w:cs="Arial"/>
          <w:sz w:val="20"/>
          <w:szCs w:val="20"/>
        </w:rPr>
      </w:pPr>
      <w:r w:rsidRPr="007423F3">
        <w:rPr>
          <w:rFonts w:ascii="Century Gothic" w:hAnsi="Century Gothic" w:cs="Arial"/>
          <w:color w:val="000000" w:themeColor="text1"/>
          <w:sz w:val="20"/>
          <w:szCs w:val="20"/>
        </w:rPr>
        <w:t xml:space="preserve">Jeżeli otwarcie ofert następuje przy użyciu systemu teleinformatycznego, w przypadku </w:t>
      </w:r>
      <w:r w:rsidRPr="007423F3">
        <w:rPr>
          <w:rFonts w:ascii="Century Gothic" w:hAnsi="Century Gothic" w:cs="Arial"/>
          <w:sz w:val="20"/>
          <w:szCs w:val="20"/>
        </w:rPr>
        <w:t>awarii tego systemu, która powoduje brak możliwości otwarcia ofert w terminie określonym przez zamawiającego, otwarcie ofert następuje niezwłocznie po usunięciu awarii.</w:t>
      </w:r>
    </w:p>
    <w:p w14:paraId="28802CD7" w14:textId="77777777" w:rsidR="00316256" w:rsidRPr="007423F3" w:rsidRDefault="00316256" w:rsidP="00431980">
      <w:pPr>
        <w:numPr>
          <w:ilvl w:val="0"/>
          <w:numId w:val="10"/>
        </w:numPr>
        <w:pBdr>
          <w:top w:val="nil"/>
          <w:left w:val="nil"/>
          <w:bottom w:val="nil"/>
          <w:right w:val="nil"/>
          <w:between w:val="nil"/>
        </w:pBdr>
        <w:spacing w:line="360" w:lineRule="auto"/>
        <w:jc w:val="both"/>
        <w:rPr>
          <w:rFonts w:ascii="Century Gothic" w:hAnsi="Century Gothic" w:cs="Arial"/>
          <w:sz w:val="20"/>
          <w:szCs w:val="20"/>
        </w:rPr>
      </w:pPr>
      <w:r w:rsidRPr="007423F3">
        <w:rPr>
          <w:rFonts w:ascii="Century Gothic" w:hAnsi="Century Gothic" w:cs="Arial"/>
          <w:sz w:val="20"/>
          <w:szCs w:val="20"/>
        </w:rPr>
        <w:t>Zamawiający poinformuje o zmianie terminu otwarcia ofert na stronie internetowej prowadzonego postępowania.</w:t>
      </w:r>
    </w:p>
    <w:p w14:paraId="5844EB67" w14:textId="2EDDA42E" w:rsidR="00316256" w:rsidRPr="007423F3" w:rsidRDefault="00316256" w:rsidP="00431980">
      <w:pPr>
        <w:numPr>
          <w:ilvl w:val="0"/>
          <w:numId w:val="10"/>
        </w:numPr>
        <w:pBdr>
          <w:top w:val="nil"/>
          <w:left w:val="nil"/>
          <w:bottom w:val="nil"/>
          <w:right w:val="nil"/>
          <w:between w:val="nil"/>
        </w:pBdr>
        <w:spacing w:line="360" w:lineRule="auto"/>
        <w:jc w:val="both"/>
        <w:rPr>
          <w:rFonts w:ascii="Century Gothic" w:hAnsi="Century Gothic" w:cs="Arial"/>
          <w:sz w:val="20"/>
          <w:szCs w:val="20"/>
        </w:rPr>
      </w:pPr>
      <w:r w:rsidRPr="007423F3">
        <w:rPr>
          <w:rFonts w:ascii="Century Gothic" w:hAnsi="Century Gothic" w:cs="Arial"/>
          <w:sz w:val="20"/>
          <w:szCs w:val="20"/>
        </w:rPr>
        <w:t>Zamawiający, najpóźniej przed otwarciem ofert, udostępnia na stronie internetowej prowadzonego postępowania informację o kwocie, jaką zamierza przeznaczyć</w:t>
      </w:r>
      <w:r w:rsidR="007423F3">
        <w:rPr>
          <w:rFonts w:ascii="Century Gothic" w:hAnsi="Century Gothic" w:cs="Arial"/>
          <w:sz w:val="20"/>
          <w:szCs w:val="20"/>
        </w:rPr>
        <w:t xml:space="preserve"> </w:t>
      </w:r>
      <w:r w:rsidRPr="007423F3">
        <w:rPr>
          <w:rFonts w:ascii="Century Gothic" w:hAnsi="Century Gothic" w:cs="Arial"/>
          <w:sz w:val="20"/>
          <w:szCs w:val="20"/>
        </w:rPr>
        <w:t>na sfinansowanie zamówienia.</w:t>
      </w:r>
    </w:p>
    <w:p w14:paraId="6707AA34" w14:textId="77777777" w:rsidR="00316256" w:rsidRPr="007423F3" w:rsidRDefault="00316256" w:rsidP="00431980">
      <w:pPr>
        <w:numPr>
          <w:ilvl w:val="0"/>
          <w:numId w:val="10"/>
        </w:numPr>
        <w:pBdr>
          <w:top w:val="nil"/>
          <w:left w:val="nil"/>
          <w:bottom w:val="nil"/>
          <w:right w:val="nil"/>
          <w:between w:val="nil"/>
        </w:pBdr>
        <w:spacing w:line="360" w:lineRule="auto"/>
        <w:jc w:val="both"/>
        <w:rPr>
          <w:rFonts w:ascii="Century Gothic" w:hAnsi="Century Gothic" w:cs="Arial"/>
          <w:sz w:val="20"/>
          <w:szCs w:val="20"/>
        </w:rPr>
      </w:pPr>
      <w:r w:rsidRPr="007423F3">
        <w:rPr>
          <w:rFonts w:ascii="Century Gothic" w:hAnsi="Century Gothic" w:cs="Arial"/>
          <w:sz w:val="20"/>
          <w:szCs w:val="20"/>
        </w:rPr>
        <w:t>Zamawiający, niezwłocznie po otwarciu ofert, udostępnia na stronie internetowej prowadzonego postępowania informacje o:</w:t>
      </w:r>
    </w:p>
    <w:p w14:paraId="2C197A4A" w14:textId="77777777" w:rsidR="00316256" w:rsidRPr="007423F3" w:rsidRDefault="00316256" w:rsidP="00431980">
      <w:pPr>
        <w:shd w:val="clear" w:color="auto" w:fill="FFFFFF"/>
        <w:spacing w:line="360" w:lineRule="auto"/>
        <w:ind w:left="720"/>
        <w:jc w:val="both"/>
        <w:rPr>
          <w:rFonts w:ascii="Century Gothic" w:hAnsi="Century Gothic" w:cs="Arial"/>
          <w:sz w:val="20"/>
          <w:szCs w:val="20"/>
        </w:rPr>
      </w:pPr>
      <w:r w:rsidRPr="007423F3">
        <w:rPr>
          <w:rFonts w:ascii="Century Gothic" w:hAnsi="Century Gothic" w:cs="Arial"/>
          <w:sz w:val="20"/>
          <w:szCs w:val="20"/>
        </w:rPr>
        <w:t>1) nazwach albo imionach i nazwiskach oraz siedzibach lub miejscach prowadzonej działalności gospodarczej albo miejscach zamieszkania Wykonawców, których oferty zostały otwarte;</w:t>
      </w:r>
    </w:p>
    <w:p w14:paraId="687523D9" w14:textId="77777777" w:rsidR="00316256" w:rsidRPr="007423F3" w:rsidRDefault="00316256" w:rsidP="00431980">
      <w:pPr>
        <w:shd w:val="clear" w:color="auto" w:fill="FFFFFF"/>
        <w:spacing w:line="360" w:lineRule="auto"/>
        <w:ind w:firstLine="720"/>
        <w:jc w:val="both"/>
        <w:rPr>
          <w:rFonts w:ascii="Century Gothic" w:hAnsi="Century Gothic" w:cs="Arial"/>
          <w:sz w:val="20"/>
          <w:szCs w:val="20"/>
        </w:rPr>
      </w:pPr>
      <w:r w:rsidRPr="007423F3">
        <w:rPr>
          <w:rFonts w:ascii="Century Gothic" w:hAnsi="Century Gothic" w:cs="Arial"/>
          <w:sz w:val="20"/>
          <w:szCs w:val="20"/>
        </w:rPr>
        <w:t>2) cenach lub kosztach zawartych w ofertach.</w:t>
      </w:r>
    </w:p>
    <w:p w14:paraId="5A3E7EE6" w14:textId="77777777" w:rsidR="007423F3" w:rsidRDefault="00316256" w:rsidP="00431980">
      <w:pPr>
        <w:shd w:val="clear" w:color="auto" w:fill="FFFFFF"/>
        <w:spacing w:line="360" w:lineRule="auto"/>
        <w:ind w:left="720"/>
        <w:jc w:val="both"/>
        <w:rPr>
          <w:rFonts w:ascii="Century Gothic" w:hAnsi="Century Gothic" w:cs="Arial"/>
          <w:sz w:val="20"/>
          <w:szCs w:val="20"/>
        </w:rPr>
      </w:pPr>
      <w:r w:rsidRPr="007423F3">
        <w:rPr>
          <w:rFonts w:ascii="Century Gothic" w:hAnsi="Century Gothic" w:cs="Arial"/>
          <w:sz w:val="20"/>
          <w:szCs w:val="20"/>
        </w:rPr>
        <w:t>Informacja zostanie opublikowana na stronie postępowania na</w:t>
      </w:r>
    </w:p>
    <w:p w14:paraId="70ED3A29" w14:textId="6261BA8C" w:rsidR="00316256" w:rsidRPr="007423F3" w:rsidRDefault="00025805" w:rsidP="00431980">
      <w:pPr>
        <w:shd w:val="clear" w:color="auto" w:fill="FFFFFF"/>
        <w:spacing w:line="360" w:lineRule="auto"/>
        <w:ind w:left="720"/>
        <w:jc w:val="both"/>
        <w:rPr>
          <w:rFonts w:ascii="Century Gothic" w:hAnsi="Century Gothic" w:cs="Arial"/>
          <w:sz w:val="20"/>
          <w:szCs w:val="20"/>
        </w:rPr>
      </w:pPr>
      <w:r w:rsidRPr="007423F3">
        <w:rPr>
          <w:rFonts w:ascii="Century Gothic" w:hAnsi="Century Gothic" w:cs="Arial"/>
          <w:sz w:val="20"/>
          <w:szCs w:val="20"/>
          <w:u w:val="single"/>
        </w:rPr>
        <w:t xml:space="preserve">https://ezamowienia.gov.pl/pl/  </w:t>
      </w:r>
      <w:r w:rsidR="00316256" w:rsidRPr="007423F3">
        <w:rPr>
          <w:rFonts w:ascii="Century Gothic" w:hAnsi="Century Gothic" w:cs="Arial"/>
          <w:sz w:val="20"/>
          <w:szCs w:val="20"/>
        </w:rPr>
        <w:t>w sekcji ,,Komunikaty” .</w:t>
      </w:r>
    </w:p>
    <w:p w14:paraId="57DD1A2C" w14:textId="77777777" w:rsidR="000B2C86" w:rsidRPr="00316256" w:rsidRDefault="00316256" w:rsidP="00431980">
      <w:pPr>
        <w:autoSpaceDE w:val="0"/>
        <w:autoSpaceDN w:val="0"/>
        <w:adjustRightInd w:val="0"/>
        <w:spacing w:line="360" w:lineRule="auto"/>
        <w:ind w:right="-108"/>
        <w:jc w:val="both"/>
        <w:rPr>
          <w:rFonts w:ascii="Century Gothic" w:eastAsia="Times New Roman" w:hAnsi="Century Gothic" w:cs="CenturyGothic"/>
          <w:sz w:val="22"/>
          <w:szCs w:val="22"/>
        </w:rPr>
      </w:pPr>
      <w:r w:rsidRPr="007423F3">
        <w:rPr>
          <w:rFonts w:ascii="Century Gothic" w:hAnsi="Century Gothic" w:cs="Arial"/>
          <w:b/>
          <w:sz w:val="20"/>
          <w:szCs w:val="20"/>
        </w:rPr>
        <w:t xml:space="preserve">Uwaga! </w:t>
      </w:r>
      <w:r w:rsidRPr="007423F3">
        <w:rPr>
          <w:rFonts w:ascii="Century Gothic" w:hAnsi="Century Gothic" w:cs="Arial"/>
          <w:sz w:val="20"/>
          <w:szCs w:val="20"/>
        </w:rPr>
        <w:t>Zgodnie z Ustawą PZP</w:t>
      </w:r>
      <w:r w:rsidRPr="007423F3">
        <w:rPr>
          <w:rFonts w:ascii="Century Gothic" w:hAnsi="Century Gothic" w:cs="Arial"/>
          <w:b/>
          <w:sz w:val="20"/>
          <w:szCs w:val="20"/>
        </w:rPr>
        <w:t xml:space="preserve"> </w:t>
      </w:r>
      <w:r w:rsidRPr="007423F3">
        <w:rPr>
          <w:rFonts w:ascii="Century Gothic" w:hAnsi="Century Gothic" w:cs="Arial"/>
          <w:sz w:val="20"/>
          <w:szCs w:val="20"/>
        </w:rPr>
        <w:t>Zamawiający nie ma obowiązku przeprowadzania jawnej sesji otwarcia ofert w sposób jawny z udziałem Wykonawców lub transmitowania sesji otwarcia za pośrednictwem elektronicznych</w:t>
      </w:r>
      <w:r w:rsidRPr="00316256">
        <w:rPr>
          <w:rFonts w:ascii="Century Gothic" w:hAnsi="Century Gothic" w:cs="Arial"/>
          <w:sz w:val="22"/>
          <w:szCs w:val="22"/>
        </w:rPr>
        <w:t xml:space="preserve"> narzędzi do przekazu wideo on-line a ma jedynie takie uprawnienie</w:t>
      </w:r>
      <w:r w:rsidR="000B2C86" w:rsidRPr="00316256">
        <w:rPr>
          <w:rFonts w:ascii="Century Gothic" w:eastAsia="Times New Roman" w:hAnsi="Century Gothic" w:cs="CenturyGothic"/>
          <w:sz w:val="22"/>
          <w:szCs w:val="22"/>
        </w:rPr>
        <w:t>.</w:t>
      </w:r>
    </w:p>
    <w:p w14:paraId="5841FDBF" w14:textId="77777777" w:rsidR="000B2C86" w:rsidRPr="0088619C" w:rsidRDefault="000B2C86" w:rsidP="00431980">
      <w:pPr>
        <w:ind w:right="-108"/>
        <w:jc w:val="both"/>
        <w:rPr>
          <w:rFonts w:ascii="Century Gothic" w:hAnsi="Century Gothic"/>
        </w:rPr>
      </w:pPr>
    </w:p>
    <w:p w14:paraId="76B07A93" w14:textId="77777777" w:rsidR="000B2C86" w:rsidRPr="0088619C" w:rsidRDefault="000B2C86" w:rsidP="00431980">
      <w:pPr>
        <w:numPr>
          <w:ilvl w:val="0"/>
          <w:numId w:val="14"/>
        </w:numPr>
        <w:shd w:val="clear" w:color="auto" w:fill="C5E0B3"/>
        <w:spacing w:after="200" w:line="252" w:lineRule="auto"/>
        <w:contextualSpacing/>
        <w:jc w:val="both"/>
        <w:rPr>
          <w:rFonts w:ascii="Century Gothic" w:hAnsi="Century Gothic"/>
          <w:b/>
          <w:lang w:eastAsia="en-US"/>
        </w:rPr>
      </w:pPr>
      <w:r w:rsidRPr="0088619C">
        <w:rPr>
          <w:rFonts w:ascii="Century Gothic" w:hAnsi="Century Gothic"/>
          <w:b/>
          <w:lang w:eastAsia="en-US"/>
        </w:rPr>
        <w:t>Termin związania ofertą</w:t>
      </w:r>
    </w:p>
    <w:p w14:paraId="6B5B52B5" w14:textId="77777777" w:rsidR="000B2C86" w:rsidRPr="0088619C" w:rsidRDefault="000B2C86" w:rsidP="00431980">
      <w:pPr>
        <w:ind w:right="-108"/>
        <w:jc w:val="both"/>
        <w:rPr>
          <w:rFonts w:ascii="Century Gothic" w:hAnsi="Century Gothic"/>
        </w:rPr>
      </w:pPr>
    </w:p>
    <w:p w14:paraId="3C8637DB" w14:textId="05EB80DB" w:rsidR="00465A0B" w:rsidRPr="001D2163" w:rsidRDefault="000B2C86" w:rsidP="00465A0B">
      <w:pPr>
        <w:pStyle w:val="Akapitzlist"/>
        <w:numPr>
          <w:ilvl w:val="2"/>
          <w:numId w:val="17"/>
        </w:numPr>
        <w:spacing w:after="0" w:line="360" w:lineRule="auto"/>
        <w:ind w:left="284" w:right="-108" w:hanging="284"/>
        <w:jc w:val="both"/>
        <w:rPr>
          <w:rFonts w:ascii="Century Gothic" w:hAnsi="Century Gothic"/>
          <w:b/>
          <w:bCs/>
          <w:color w:val="000000" w:themeColor="text1"/>
          <w:sz w:val="20"/>
          <w:szCs w:val="20"/>
        </w:rPr>
      </w:pPr>
      <w:r w:rsidRPr="007423F3">
        <w:rPr>
          <w:rFonts w:ascii="Century Gothic" w:hAnsi="Century Gothic"/>
          <w:sz w:val="20"/>
          <w:szCs w:val="20"/>
        </w:rPr>
        <w:t>W</w:t>
      </w:r>
      <w:r w:rsidRPr="007423F3">
        <w:rPr>
          <w:rFonts w:ascii="Century Gothic" w:hAnsi="Century Gothic"/>
          <w:color w:val="000000"/>
          <w:sz w:val="20"/>
          <w:szCs w:val="20"/>
        </w:rPr>
        <w:t xml:space="preserve">ykonawca pozostaje związany ofertą </w:t>
      </w:r>
      <w:r w:rsidRPr="007423F3">
        <w:rPr>
          <w:rFonts w:ascii="Century Gothic" w:eastAsia="Times New Roman" w:hAnsi="Century Gothic"/>
          <w:iCs/>
          <w:color w:val="000000"/>
          <w:sz w:val="20"/>
          <w:szCs w:val="20"/>
        </w:rPr>
        <w:t>30 dni od dnia upływu terminu składa</w:t>
      </w:r>
      <w:bookmarkStart w:id="3" w:name="_GoBack"/>
      <w:bookmarkEnd w:id="3"/>
      <w:r w:rsidRPr="007423F3">
        <w:rPr>
          <w:rFonts w:ascii="Century Gothic" w:eastAsia="Times New Roman" w:hAnsi="Century Gothic"/>
          <w:iCs/>
          <w:color w:val="000000"/>
          <w:sz w:val="20"/>
          <w:szCs w:val="20"/>
        </w:rPr>
        <w:t>nia ofert,</w:t>
      </w:r>
      <w:r w:rsidR="00431980" w:rsidRPr="007423F3">
        <w:rPr>
          <w:rFonts w:ascii="Century Gothic" w:eastAsia="Times New Roman" w:hAnsi="Century Gothic"/>
          <w:iCs/>
          <w:color w:val="000000"/>
          <w:sz w:val="20"/>
          <w:szCs w:val="20"/>
        </w:rPr>
        <w:t xml:space="preserve"> </w:t>
      </w:r>
      <w:r w:rsidRPr="007423F3">
        <w:rPr>
          <w:rFonts w:ascii="Century Gothic" w:eastAsia="Times New Roman" w:hAnsi="Century Gothic"/>
          <w:iCs/>
          <w:color w:val="000000"/>
          <w:sz w:val="20"/>
          <w:szCs w:val="20"/>
        </w:rPr>
        <w:t>tj</w:t>
      </w:r>
      <w:r w:rsidRPr="007423F3">
        <w:rPr>
          <w:rFonts w:ascii="Century Gothic" w:eastAsia="Times New Roman" w:hAnsi="Century Gothic"/>
          <w:iCs/>
          <w:color w:val="000000" w:themeColor="text1"/>
          <w:sz w:val="20"/>
          <w:szCs w:val="20"/>
        </w:rPr>
        <w:t>.</w:t>
      </w:r>
      <w:r w:rsidRPr="007423F3">
        <w:rPr>
          <w:rFonts w:ascii="Century Gothic" w:hAnsi="Century Gothic"/>
          <w:b/>
          <w:bCs/>
          <w:color w:val="000000" w:themeColor="text1"/>
          <w:sz w:val="20"/>
          <w:szCs w:val="20"/>
        </w:rPr>
        <w:t xml:space="preserve"> </w:t>
      </w:r>
      <w:r w:rsidR="00316256" w:rsidRPr="001D2163">
        <w:rPr>
          <w:rFonts w:ascii="Century Gothic" w:hAnsi="Century Gothic"/>
          <w:b/>
          <w:bCs/>
          <w:color w:val="000000" w:themeColor="text1"/>
          <w:sz w:val="20"/>
          <w:szCs w:val="20"/>
        </w:rPr>
        <w:t xml:space="preserve">do </w:t>
      </w:r>
      <w:r w:rsidR="00A03673" w:rsidRPr="001D2163">
        <w:rPr>
          <w:rFonts w:ascii="Century Gothic" w:hAnsi="Century Gothic"/>
          <w:b/>
          <w:bCs/>
          <w:color w:val="000000" w:themeColor="text1"/>
          <w:sz w:val="20"/>
          <w:szCs w:val="20"/>
        </w:rPr>
        <w:t>dnia</w:t>
      </w:r>
      <w:r w:rsidR="00465A0B" w:rsidRPr="001D2163">
        <w:rPr>
          <w:rFonts w:ascii="Century Gothic" w:hAnsi="Century Gothic"/>
          <w:b/>
          <w:bCs/>
          <w:color w:val="000000" w:themeColor="text1"/>
          <w:sz w:val="20"/>
          <w:szCs w:val="20"/>
        </w:rPr>
        <w:t xml:space="preserve"> 23.07.2026r.</w:t>
      </w:r>
      <w:r w:rsidR="00A03673" w:rsidRPr="001D2163">
        <w:rPr>
          <w:rFonts w:ascii="Century Gothic" w:hAnsi="Century Gothic"/>
          <w:b/>
          <w:bCs/>
          <w:color w:val="000000" w:themeColor="text1"/>
          <w:sz w:val="20"/>
          <w:szCs w:val="20"/>
        </w:rPr>
        <w:t xml:space="preserve"> </w:t>
      </w:r>
    </w:p>
    <w:p w14:paraId="520F2894" w14:textId="77777777" w:rsidR="000B2C86" w:rsidRPr="007423F3" w:rsidRDefault="000B2C86" w:rsidP="007423F3">
      <w:pPr>
        <w:numPr>
          <w:ilvl w:val="2"/>
          <w:numId w:val="17"/>
        </w:numPr>
        <w:spacing w:line="360" w:lineRule="auto"/>
        <w:ind w:left="284" w:right="-108" w:hanging="284"/>
        <w:jc w:val="both"/>
        <w:rPr>
          <w:rFonts w:ascii="Century Gothic" w:hAnsi="Century Gothic"/>
          <w:b/>
          <w:bCs/>
          <w:sz w:val="20"/>
          <w:szCs w:val="20"/>
        </w:rPr>
      </w:pPr>
      <w:r w:rsidRPr="007423F3">
        <w:rPr>
          <w:rFonts w:ascii="Century Gothic" w:hAnsi="Century Gothic"/>
          <w:bCs/>
          <w:sz w:val="20"/>
          <w:szCs w:val="20"/>
        </w:rPr>
        <w:t>Bieg terminu związania ofertą rozpoczyna się wraz z upływem terminu składania ofert.</w:t>
      </w:r>
    </w:p>
    <w:p w14:paraId="2A948ABC" w14:textId="73956D73" w:rsidR="000B2C86" w:rsidRPr="007423F3" w:rsidRDefault="000B2C86" w:rsidP="007423F3">
      <w:pPr>
        <w:numPr>
          <w:ilvl w:val="2"/>
          <w:numId w:val="17"/>
        </w:numPr>
        <w:spacing w:line="360" w:lineRule="auto"/>
        <w:ind w:left="284" w:right="-108" w:hanging="284"/>
        <w:jc w:val="both"/>
        <w:rPr>
          <w:rFonts w:ascii="Century Gothic" w:hAnsi="Century Gothic"/>
          <w:b/>
          <w:bCs/>
          <w:iCs/>
          <w:sz w:val="20"/>
          <w:szCs w:val="20"/>
        </w:rPr>
      </w:pPr>
      <w:r w:rsidRPr="007423F3">
        <w:rPr>
          <w:rFonts w:ascii="Century Gothic" w:eastAsia="Times New Roman" w:hAnsi="Century Gothic"/>
          <w:iCs/>
          <w:sz w:val="20"/>
          <w:szCs w:val="20"/>
          <w:lang w:eastAsia="en-US"/>
        </w:rPr>
        <w:t>W przypadku gdy wybór najkorzystniejszej oferty nie nastąpi przed upływem terminu związania ofertą określonego w dokumentach zamówienia, zamawiający przed upływem terminu związania ofertą zwraca się jednokrotnie do wykonawców o wyrażenie zgody</w:t>
      </w:r>
      <w:r w:rsidR="007423F3">
        <w:rPr>
          <w:rFonts w:ascii="Century Gothic" w:eastAsia="Times New Roman" w:hAnsi="Century Gothic"/>
          <w:iCs/>
          <w:sz w:val="20"/>
          <w:szCs w:val="20"/>
          <w:lang w:eastAsia="en-US"/>
        </w:rPr>
        <w:t xml:space="preserve"> </w:t>
      </w:r>
      <w:r w:rsidRPr="007423F3">
        <w:rPr>
          <w:rFonts w:ascii="Century Gothic" w:eastAsia="Times New Roman" w:hAnsi="Century Gothic"/>
          <w:iCs/>
          <w:sz w:val="20"/>
          <w:szCs w:val="20"/>
          <w:lang w:eastAsia="en-US"/>
        </w:rPr>
        <w:t>na przedłużenie tego terminu o wskazywany przez niego okres, nie dłuższy niż 30 dni. Przedłużenie terminu związania ofertą, wymaga złożenia przez wykonawcę pisemnego oświadczenia o wyrażeniu zgody na przedłużenie terminu związania ofertą i następuje wraz z przedłużeniem okresu ważności wadium albo jeżeli nie jest to możliwe, z wniesieniem nowego wadium na przedłużony okres związania ofertą.</w:t>
      </w:r>
    </w:p>
    <w:p w14:paraId="1F9B2764" w14:textId="77777777" w:rsidR="000B2C86" w:rsidRDefault="000B2C86" w:rsidP="00431980">
      <w:pPr>
        <w:ind w:right="-108"/>
        <w:jc w:val="both"/>
        <w:rPr>
          <w:rFonts w:ascii="Century Gothic" w:hAnsi="Century Gothic"/>
          <w:bCs/>
        </w:rPr>
      </w:pPr>
    </w:p>
    <w:p w14:paraId="1E42D9AF" w14:textId="77777777" w:rsidR="000B2C86" w:rsidRPr="0088619C" w:rsidRDefault="000B2C86" w:rsidP="00431980">
      <w:pPr>
        <w:ind w:right="-108"/>
        <w:jc w:val="both"/>
        <w:rPr>
          <w:rFonts w:ascii="Century Gothic" w:hAnsi="Century Gothic"/>
          <w:bCs/>
        </w:rPr>
      </w:pPr>
    </w:p>
    <w:p w14:paraId="05A5C474" w14:textId="77777777" w:rsidR="000B2C86" w:rsidRPr="0088619C" w:rsidRDefault="000B2C86" w:rsidP="00431980">
      <w:pPr>
        <w:numPr>
          <w:ilvl w:val="0"/>
          <w:numId w:val="14"/>
        </w:numPr>
        <w:shd w:val="clear" w:color="auto" w:fill="C5E0B3"/>
        <w:spacing w:after="200" w:line="252" w:lineRule="auto"/>
        <w:contextualSpacing/>
        <w:jc w:val="both"/>
        <w:rPr>
          <w:rFonts w:ascii="Century Gothic" w:hAnsi="Century Gothic"/>
          <w:b/>
          <w:lang w:eastAsia="en-US"/>
        </w:rPr>
      </w:pPr>
      <w:r w:rsidRPr="0088619C">
        <w:rPr>
          <w:rFonts w:ascii="Century Gothic" w:hAnsi="Century Gothic"/>
          <w:b/>
          <w:lang w:eastAsia="en-US"/>
        </w:rPr>
        <w:t>Opis kryteriów oceny ofert wraz z podaniem wag tych kryteriów i sposobu oceny ofert</w:t>
      </w:r>
    </w:p>
    <w:p w14:paraId="436E3A42" w14:textId="77777777" w:rsidR="00806B84" w:rsidRDefault="00806B84" w:rsidP="00431980">
      <w:pPr>
        <w:spacing w:after="120" w:line="276" w:lineRule="auto"/>
        <w:jc w:val="both"/>
        <w:rPr>
          <w:rFonts w:eastAsia="Arial"/>
          <w:sz w:val="22"/>
          <w:szCs w:val="22"/>
        </w:rPr>
      </w:pPr>
    </w:p>
    <w:p w14:paraId="76BDBE94" w14:textId="77777777" w:rsidR="00806B84" w:rsidRPr="007423F3" w:rsidRDefault="00806B84" w:rsidP="00431980">
      <w:pPr>
        <w:numPr>
          <w:ilvl w:val="0"/>
          <w:numId w:val="52"/>
        </w:numPr>
        <w:spacing w:after="120" w:line="360" w:lineRule="auto"/>
        <w:ind w:left="426"/>
        <w:jc w:val="both"/>
        <w:rPr>
          <w:rFonts w:ascii="Century Gothic" w:eastAsia="Arial" w:hAnsi="Century Gothic"/>
          <w:sz w:val="20"/>
          <w:szCs w:val="20"/>
        </w:rPr>
      </w:pPr>
      <w:r w:rsidRPr="007423F3">
        <w:rPr>
          <w:rFonts w:ascii="Century Gothic" w:eastAsia="Arial" w:hAnsi="Century Gothic"/>
          <w:sz w:val="20"/>
          <w:szCs w:val="20"/>
        </w:rPr>
        <w:t xml:space="preserve">Ocenie podlegać będą oferty nieodrzucone. </w:t>
      </w:r>
    </w:p>
    <w:p w14:paraId="68453457" w14:textId="77777777" w:rsidR="00806B84" w:rsidRPr="007423F3" w:rsidRDefault="00806B84" w:rsidP="00431980">
      <w:pPr>
        <w:numPr>
          <w:ilvl w:val="0"/>
          <w:numId w:val="52"/>
        </w:numPr>
        <w:spacing w:after="120" w:line="360" w:lineRule="auto"/>
        <w:ind w:left="426"/>
        <w:jc w:val="both"/>
        <w:rPr>
          <w:rFonts w:ascii="Century Gothic" w:eastAsia="Arial" w:hAnsi="Century Gothic"/>
          <w:sz w:val="20"/>
          <w:szCs w:val="20"/>
        </w:rPr>
      </w:pPr>
      <w:r w:rsidRPr="007423F3">
        <w:rPr>
          <w:rFonts w:ascii="Century Gothic" w:hAnsi="Century Gothic"/>
          <w:color w:val="000000"/>
          <w:sz w:val="20"/>
          <w:szCs w:val="20"/>
        </w:rPr>
        <w:t>Oceny i otwarcia ofert będzie dokonywała Komisja Przetargowa.</w:t>
      </w:r>
    </w:p>
    <w:p w14:paraId="41F5E21F" w14:textId="77777777" w:rsidR="00806B84" w:rsidRPr="007423F3" w:rsidRDefault="00806B84" w:rsidP="00431980">
      <w:pPr>
        <w:numPr>
          <w:ilvl w:val="0"/>
          <w:numId w:val="52"/>
        </w:numPr>
        <w:spacing w:after="120" w:line="360" w:lineRule="auto"/>
        <w:ind w:left="426"/>
        <w:jc w:val="both"/>
        <w:rPr>
          <w:rFonts w:ascii="Century Gothic" w:eastAsia="Arial" w:hAnsi="Century Gothic"/>
          <w:sz w:val="20"/>
          <w:szCs w:val="20"/>
        </w:rPr>
      </w:pPr>
      <w:r w:rsidRPr="007423F3">
        <w:rPr>
          <w:rFonts w:ascii="Century Gothic" w:hAnsi="Century Gothic"/>
          <w:color w:val="000000"/>
          <w:sz w:val="20"/>
          <w:szCs w:val="20"/>
        </w:rPr>
        <w:t>Oferty będą oceniane na podstawie następujących kryteriów:</w:t>
      </w:r>
    </w:p>
    <w:p w14:paraId="10F0840D" w14:textId="77777777" w:rsidR="00806B84" w:rsidRPr="007423F3" w:rsidRDefault="00806B84" w:rsidP="00431980">
      <w:pPr>
        <w:pStyle w:val="Akapitzlist1"/>
        <w:numPr>
          <w:ilvl w:val="1"/>
          <w:numId w:val="53"/>
        </w:numPr>
        <w:tabs>
          <w:tab w:val="left" w:pos="284"/>
        </w:tabs>
        <w:suppressAutoHyphens/>
        <w:spacing w:line="360" w:lineRule="auto"/>
        <w:contextualSpacing/>
        <w:jc w:val="both"/>
        <w:rPr>
          <w:rFonts w:ascii="Century Gothic" w:hAnsi="Century Gothic"/>
          <w:b/>
          <w:color w:val="000000"/>
          <w:sz w:val="20"/>
          <w:szCs w:val="20"/>
          <w:u w:val="single"/>
        </w:rPr>
      </w:pPr>
      <w:r w:rsidRPr="007423F3">
        <w:rPr>
          <w:rFonts w:ascii="Century Gothic" w:hAnsi="Century Gothic"/>
          <w:b/>
          <w:color w:val="000000"/>
          <w:sz w:val="20"/>
          <w:szCs w:val="20"/>
          <w:u w:val="single"/>
        </w:rPr>
        <w:t>najniższa cena (waga 60%) - C</w:t>
      </w:r>
    </w:p>
    <w:p w14:paraId="76069074" w14:textId="77777777" w:rsidR="00806B84" w:rsidRPr="007423F3" w:rsidRDefault="00806B84" w:rsidP="00431980">
      <w:pPr>
        <w:pStyle w:val="Akapitzlist1"/>
        <w:tabs>
          <w:tab w:val="left" w:pos="284"/>
        </w:tabs>
        <w:suppressAutoHyphens/>
        <w:spacing w:line="360" w:lineRule="auto"/>
        <w:ind w:left="426"/>
        <w:jc w:val="both"/>
        <w:rPr>
          <w:rFonts w:ascii="Century Gothic" w:hAnsi="Century Gothic"/>
          <w:color w:val="000000"/>
          <w:sz w:val="20"/>
          <w:szCs w:val="20"/>
        </w:rPr>
      </w:pPr>
      <w:r w:rsidRPr="007423F3">
        <w:rPr>
          <w:rFonts w:ascii="Century Gothic" w:hAnsi="Century Gothic"/>
          <w:color w:val="000000"/>
          <w:sz w:val="20"/>
          <w:szCs w:val="20"/>
        </w:rPr>
        <w:t>Punktacja będzie przyznawana na podstawie obliczeń dokonanych wg wzoru:</w:t>
      </w:r>
    </w:p>
    <w:p w14:paraId="74E0B902" w14:textId="77777777" w:rsidR="00806B84" w:rsidRPr="007423F3" w:rsidRDefault="00431980" w:rsidP="00431980">
      <w:pPr>
        <w:pStyle w:val="Akapitzlist1"/>
        <w:tabs>
          <w:tab w:val="left" w:pos="284"/>
        </w:tabs>
        <w:suppressAutoHyphens/>
        <w:spacing w:line="360" w:lineRule="auto"/>
        <w:ind w:left="360"/>
        <w:jc w:val="center"/>
        <w:rPr>
          <w:rFonts w:ascii="Century Gothic" w:hAnsi="Century Gothic"/>
          <w:sz w:val="20"/>
          <w:szCs w:val="20"/>
        </w:rPr>
      </w:pPr>
      <w:r w:rsidRPr="007423F3">
        <w:rPr>
          <w:rFonts w:ascii="Century Gothic" w:hAnsi="Century Gothic"/>
          <w:sz w:val="20"/>
          <w:szCs w:val="20"/>
        </w:rPr>
        <w:t xml:space="preserve">Cena </w:t>
      </w:r>
      <w:r w:rsidR="00806B84" w:rsidRPr="007423F3">
        <w:rPr>
          <w:rFonts w:ascii="Century Gothic" w:hAnsi="Century Gothic"/>
          <w:sz w:val="20"/>
          <w:szCs w:val="20"/>
        </w:rPr>
        <w:t xml:space="preserve">najtańszej oferty </w:t>
      </w:r>
      <w:r w:rsidR="00806B84" w:rsidRPr="007423F3">
        <w:rPr>
          <w:rFonts w:ascii="Century Gothic" w:hAnsi="Century Gothic"/>
          <w:sz w:val="20"/>
          <w:szCs w:val="20"/>
        </w:rPr>
        <w:br/>
        <w:t xml:space="preserve">    C = </w:t>
      </w:r>
      <w:r w:rsidR="00806B84" w:rsidRPr="007423F3">
        <w:rPr>
          <w:rFonts w:ascii="Century Gothic" w:hAnsi="Century Gothic"/>
          <w:sz w:val="20"/>
          <w:szCs w:val="20"/>
        </w:rPr>
        <w:tab/>
        <w:t>-------------------------------------   x 60 pkt</w:t>
      </w:r>
    </w:p>
    <w:p w14:paraId="6C268021" w14:textId="77777777" w:rsidR="00806B84" w:rsidRPr="007423F3" w:rsidRDefault="00806B84" w:rsidP="00431980">
      <w:pPr>
        <w:pStyle w:val="Akapitzlist1"/>
        <w:tabs>
          <w:tab w:val="left" w:pos="284"/>
        </w:tabs>
        <w:suppressAutoHyphens/>
        <w:spacing w:line="360" w:lineRule="auto"/>
        <w:ind w:left="0"/>
        <w:jc w:val="both"/>
        <w:rPr>
          <w:rFonts w:ascii="Century Gothic" w:hAnsi="Century Gothic"/>
          <w:sz w:val="20"/>
          <w:szCs w:val="20"/>
        </w:rPr>
      </w:pPr>
      <w:r w:rsidRPr="007423F3">
        <w:rPr>
          <w:rFonts w:ascii="Century Gothic" w:hAnsi="Century Gothic"/>
          <w:sz w:val="20"/>
          <w:szCs w:val="20"/>
        </w:rPr>
        <w:tab/>
        <w:t xml:space="preserve"> </w:t>
      </w:r>
      <w:r w:rsidRPr="007423F3">
        <w:rPr>
          <w:rFonts w:ascii="Century Gothic" w:hAnsi="Century Gothic"/>
          <w:sz w:val="20"/>
          <w:szCs w:val="20"/>
        </w:rPr>
        <w:tab/>
      </w:r>
      <w:r w:rsidRPr="007423F3">
        <w:rPr>
          <w:rFonts w:ascii="Century Gothic" w:hAnsi="Century Gothic"/>
          <w:sz w:val="20"/>
          <w:szCs w:val="20"/>
        </w:rPr>
        <w:tab/>
      </w:r>
      <w:r w:rsidR="00A56939" w:rsidRPr="007423F3">
        <w:rPr>
          <w:rFonts w:ascii="Century Gothic" w:hAnsi="Century Gothic"/>
          <w:sz w:val="20"/>
          <w:szCs w:val="20"/>
        </w:rPr>
        <w:t xml:space="preserve">                                    </w:t>
      </w:r>
      <w:r w:rsidRPr="007423F3">
        <w:rPr>
          <w:rFonts w:ascii="Century Gothic" w:hAnsi="Century Gothic"/>
          <w:sz w:val="20"/>
          <w:szCs w:val="20"/>
        </w:rPr>
        <w:t xml:space="preserve">  Cena badanej oferty</w:t>
      </w:r>
    </w:p>
    <w:p w14:paraId="1C0E5C50" w14:textId="77777777" w:rsidR="00806B84" w:rsidRPr="007423F3" w:rsidRDefault="00806B84" w:rsidP="00431980">
      <w:pPr>
        <w:pStyle w:val="Akapitzlist1"/>
        <w:tabs>
          <w:tab w:val="left" w:pos="284"/>
        </w:tabs>
        <w:suppressAutoHyphens/>
        <w:spacing w:line="360" w:lineRule="auto"/>
        <w:ind w:left="0"/>
        <w:jc w:val="both"/>
        <w:rPr>
          <w:rFonts w:ascii="Century Gothic" w:hAnsi="Century Gothic"/>
          <w:color w:val="000000"/>
          <w:sz w:val="20"/>
          <w:szCs w:val="20"/>
        </w:rPr>
      </w:pPr>
    </w:p>
    <w:p w14:paraId="6DF8394F" w14:textId="77777777" w:rsidR="00806B84" w:rsidRPr="007423F3" w:rsidRDefault="00806B84" w:rsidP="00431980">
      <w:pPr>
        <w:pStyle w:val="Akapitzlist1"/>
        <w:numPr>
          <w:ilvl w:val="1"/>
          <w:numId w:val="53"/>
        </w:numPr>
        <w:tabs>
          <w:tab w:val="left" w:pos="284"/>
        </w:tabs>
        <w:suppressAutoHyphens/>
        <w:spacing w:line="360" w:lineRule="auto"/>
        <w:contextualSpacing/>
        <w:jc w:val="both"/>
        <w:rPr>
          <w:rFonts w:ascii="Century Gothic" w:hAnsi="Century Gothic"/>
          <w:b/>
          <w:color w:val="000000"/>
          <w:sz w:val="20"/>
          <w:szCs w:val="20"/>
          <w:u w:val="single"/>
        </w:rPr>
      </w:pPr>
      <w:r w:rsidRPr="007423F3">
        <w:rPr>
          <w:rFonts w:ascii="Century Gothic" w:hAnsi="Century Gothic"/>
          <w:b/>
          <w:color w:val="000000"/>
          <w:sz w:val="20"/>
          <w:szCs w:val="20"/>
          <w:u w:val="single"/>
        </w:rPr>
        <w:t>termin płatności faktury (waga 40 %) - T</w:t>
      </w:r>
    </w:p>
    <w:p w14:paraId="66BB7A24" w14:textId="77777777" w:rsidR="00806B84" w:rsidRPr="007423F3" w:rsidRDefault="00806B84" w:rsidP="00431980">
      <w:pPr>
        <w:pStyle w:val="Akapitzlist1"/>
        <w:tabs>
          <w:tab w:val="left" w:pos="284"/>
        </w:tabs>
        <w:suppressAutoHyphens/>
        <w:spacing w:line="360" w:lineRule="auto"/>
        <w:ind w:left="426"/>
        <w:jc w:val="both"/>
        <w:rPr>
          <w:rFonts w:ascii="Century Gothic" w:hAnsi="Century Gothic"/>
          <w:color w:val="000000"/>
          <w:sz w:val="20"/>
          <w:szCs w:val="20"/>
        </w:rPr>
      </w:pPr>
      <w:r w:rsidRPr="007423F3">
        <w:rPr>
          <w:rFonts w:ascii="Century Gothic" w:hAnsi="Century Gothic"/>
          <w:color w:val="000000"/>
          <w:sz w:val="20"/>
          <w:szCs w:val="20"/>
        </w:rPr>
        <w:t>Punktacja będzie przyznawana na podstawie obliczeń dokonanych wg liczby przyznanych punktów:</w:t>
      </w:r>
    </w:p>
    <w:p w14:paraId="4149AD64" w14:textId="77777777" w:rsidR="00806B84" w:rsidRPr="007423F3" w:rsidRDefault="00806B84" w:rsidP="00431980">
      <w:pPr>
        <w:pStyle w:val="Default"/>
        <w:spacing w:line="360" w:lineRule="auto"/>
        <w:jc w:val="both"/>
        <w:rPr>
          <w:rFonts w:ascii="Century Gothic" w:eastAsiaTheme="minorHAnsi" w:hAnsi="Century Gothic"/>
          <w:b/>
          <w:bCs/>
          <w:sz w:val="20"/>
          <w:szCs w:val="20"/>
          <w:lang w:eastAsia="en-US"/>
        </w:rPr>
      </w:pPr>
      <w:r w:rsidRPr="007423F3">
        <w:rPr>
          <w:rFonts w:ascii="Century Gothic" w:hAnsi="Century Gothic"/>
          <w:sz w:val="20"/>
          <w:szCs w:val="20"/>
        </w:rPr>
        <w:t xml:space="preserve">- </w:t>
      </w:r>
      <w:r w:rsidRPr="007423F3">
        <w:rPr>
          <w:rFonts w:ascii="Century Gothic" w:eastAsiaTheme="minorHAnsi" w:hAnsi="Century Gothic"/>
          <w:sz w:val="20"/>
          <w:szCs w:val="20"/>
          <w:lang w:eastAsia="en-US"/>
        </w:rPr>
        <w:t xml:space="preserve">W przypadku terminu płatności 30 dni </w:t>
      </w:r>
      <w:r w:rsidRPr="007423F3">
        <w:rPr>
          <w:rFonts w:ascii="Century Gothic" w:eastAsiaTheme="minorHAnsi" w:hAnsi="Century Gothic"/>
          <w:b/>
          <w:bCs/>
          <w:sz w:val="20"/>
          <w:szCs w:val="20"/>
          <w:lang w:eastAsia="en-US"/>
        </w:rPr>
        <w:t>– Wykonawca otrzyma 40 pkt;</w:t>
      </w:r>
    </w:p>
    <w:p w14:paraId="428DA7E6" w14:textId="77777777" w:rsidR="00806B84" w:rsidRPr="007423F3" w:rsidRDefault="00806B84" w:rsidP="00431980">
      <w:pPr>
        <w:pStyle w:val="Default"/>
        <w:spacing w:line="360" w:lineRule="auto"/>
        <w:jc w:val="both"/>
        <w:rPr>
          <w:rFonts w:ascii="Century Gothic" w:eastAsiaTheme="minorHAnsi" w:hAnsi="Century Gothic"/>
          <w:sz w:val="20"/>
          <w:szCs w:val="20"/>
          <w:lang w:eastAsia="en-US"/>
        </w:rPr>
      </w:pPr>
      <w:r w:rsidRPr="007423F3">
        <w:rPr>
          <w:rFonts w:ascii="Century Gothic" w:eastAsiaTheme="minorHAnsi" w:hAnsi="Century Gothic"/>
          <w:bCs/>
          <w:sz w:val="20"/>
          <w:szCs w:val="20"/>
          <w:lang w:eastAsia="en-US"/>
        </w:rPr>
        <w:t xml:space="preserve">- W </w:t>
      </w:r>
      <w:r w:rsidRPr="007423F3">
        <w:rPr>
          <w:rFonts w:ascii="Century Gothic" w:eastAsiaTheme="minorHAnsi" w:hAnsi="Century Gothic"/>
          <w:sz w:val="20"/>
          <w:szCs w:val="20"/>
          <w:lang w:eastAsia="en-US"/>
        </w:rPr>
        <w:t xml:space="preserve">przypadku terminu płatności 21-29 dni </w:t>
      </w:r>
      <w:r w:rsidRPr="007423F3">
        <w:rPr>
          <w:rFonts w:ascii="Century Gothic" w:eastAsiaTheme="minorHAnsi" w:hAnsi="Century Gothic"/>
          <w:b/>
          <w:bCs/>
          <w:sz w:val="20"/>
          <w:szCs w:val="20"/>
          <w:lang w:eastAsia="en-US"/>
        </w:rPr>
        <w:t>– Wykonawca otrzyma 0 pkt;</w:t>
      </w:r>
    </w:p>
    <w:p w14:paraId="4F6F02D6" w14:textId="77777777" w:rsidR="00806B84" w:rsidRPr="007423F3" w:rsidRDefault="00806B84" w:rsidP="00431980">
      <w:pPr>
        <w:autoSpaceDE w:val="0"/>
        <w:autoSpaceDN w:val="0"/>
        <w:adjustRightInd w:val="0"/>
        <w:spacing w:line="360" w:lineRule="auto"/>
        <w:jc w:val="both"/>
        <w:rPr>
          <w:rFonts w:ascii="Century Gothic" w:eastAsiaTheme="minorHAnsi" w:hAnsi="Century Gothic"/>
          <w:color w:val="000000"/>
          <w:sz w:val="20"/>
          <w:szCs w:val="20"/>
          <w:lang w:eastAsia="en-US"/>
        </w:rPr>
      </w:pPr>
      <w:r w:rsidRPr="007423F3">
        <w:rPr>
          <w:rFonts w:ascii="Century Gothic" w:hAnsi="Century Gothic"/>
          <w:sz w:val="20"/>
          <w:szCs w:val="20"/>
        </w:rPr>
        <w:t>Termin płatności nie może być krótszy niż 21 dni.</w:t>
      </w:r>
    </w:p>
    <w:p w14:paraId="70CCB53D" w14:textId="77777777" w:rsidR="00806B84" w:rsidRPr="007423F3" w:rsidRDefault="00806B84" w:rsidP="00431980">
      <w:pPr>
        <w:autoSpaceDE w:val="0"/>
        <w:autoSpaceDN w:val="0"/>
        <w:adjustRightInd w:val="0"/>
        <w:spacing w:line="360" w:lineRule="auto"/>
        <w:jc w:val="both"/>
        <w:rPr>
          <w:rFonts w:ascii="Century Gothic" w:eastAsiaTheme="minorHAnsi" w:hAnsi="Century Gothic"/>
          <w:color w:val="000000"/>
          <w:sz w:val="20"/>
          <w:szCs w:val="20"/>
          <w:lang w:eastAsia="en-US"/>
        </w:rPr>
      </w:pPr>
      <w:r w:rsidRPr="007423F3">
        <w:rPr>
          <w:rFonts w:ascii="Century Gothic" w:eastAsiaTheme="minorHAnsi" w:hAnsi="Century Gothic"/>
          <w:color w:val="000000"/>
          <w:sz w:val="20"/>
          <w:szCs w:val="20"/>
          <w:lang w:eastAsia="en-US"/>
        </w:rPr>
        <w:t>W przypadku zaoferowania terminu płatności krótszego niż 21 dni oferta Wykonawcy zostanie odrzucona.</w:t>
      </w:r>
    </w:p>
    <w:p w14:paraId="7851DBC5" w14:textId="6D4DDED4" w:rsidR="00806B84" w:rsidRPr="007423F3" w:rsidRDefault="00806B84" w:rsidP="00431980">
      <w:pPr>
        <w:pStyle w:val="Akapitzlist1"/>
        <w:numPr>
          <w:ilvl w:val="0"/>
          <w:numId w:val="52"/>
        </w:numPr>
        <w:tabs>
          <w:tab w:val="left" w:pos="284"/>
        </w:tabs>
        <w:suppressAutoHyphens/>
        <w:spacing w:line="360" w:lineRule="auto"/>
        <w:ind w:left="284" w:hanging="284"/>
        <w:contextualSpacing/>
        <w:jc w:val="both"/>
        <w:rPr>
          <w:rFonts w:ascii="Century Gothic" w:hAnsi="Century Gothic"/>
          <w:b/>
          <w:bCs/>
          <w:color w:val="000000"/>
          <w:sz w:val="20"/>
          <w:szCs w:val="20"/>
        </w:rPr>
      </w:pPr>
      <w:r w:rsidRPr="007423F3">
        <w:rPr>
          <w:rFonts w:ascii="Century Gothic" w:hAnsi="Century Gothic"/>
          <w:color w:val="000000"/>
          <w:sz w:val="20"/>
          <w:szCs w:val="20"/>
        </w:rPr>
        <w:t xml:space="preserve">Końcowa ilość punktów zostanie określona jako suma iloczynów punktów uzyskanych, </w:t>
      </w:r>
      <w:r w:rsidR="00431980" w:rsidRPr="007423F3">
        <w:rPr>
          <w:rFonts w:ascii="Century Gothic" w:hAnsi="Century Gothic"/>
          <w:color w:val="000000"/>
          <w:sz w:val="20"/>
          <w:szCs w:val="20"/>
        </w:rPr>
        <w:t xml:space="preserve">              </w:t>
      </w:r>
      <w:r w:rsidR="007423F3">
        <w:rPr>
          <w:rFonts w:ascii="Century Gothic" w:hAnsi="Century Gothic"/>
          <w:color w:val="000000"/>
          <w:sz w:val="20"/>
          <w:szCs w:val="20"/>
        </w:rPr>
        <w:t xml:space="preserve">                     </w:t>
      </w:r>
      <w:r w:rsidRPr="007423F3">
        <w:rPr>
          <w:rFonts w:ascii="Century Gothic" w:hAnsi="Century Gothic"/>
          <w:color w:val="000000"/>
          <w:sz w:val="20"/>
          <w:szCs w:val="20"/>
        </w:rPr>
        <w:t xml:space="preserve">w poszczególnych kryteriach i wagi za dane kryteria. Za ofertę najkorzystniejszą będzie uznana oferta, która uzyska największą ilość punktów. </w:t>
      </w:r>
    </w:p>
    <w:p w14:paraId="77690315" w14:textId="77777777" w:rsidR="00806B84" w:rsidRPr="007423F3" w:rsidRDefault="00806B84" w:rsidP="00431980">
      <w:pPr>
        <w:pStyle w:val="Akapitzlist1"/>
        <w:numPr>
          <w:ilvl w:val="0"/>
          <w:numId w:val="52"/>
        </w:numPr>
        <w:tabs>
          <w:tab w:val="left" w:pos="284"/>
        </w:tabs>
        <w:suppressAutoHyphens/>
        <w:spacing w:line="360" w:lineRule="auto"/>
        <w:ind w:left="284" w:hanging="284"/>
        <w:contextualSpacing/>
        <w:jc w:val="both"/>
        <w:rPr>
          <w:rFonts w:ascii="Century Gothic" w:hAnsi="Century Gothic"/>
          <w:b/>
          <w:bCs/>
          <w:color w:val="000000"/>
          <w:sz w:val="20"/>
          <w:szCs w:val="20"/>
        </w:rPr>
      </w:pPr>
      <w:r w:rsidRPr="007423F3">
        <w:rPr>
          <w:rFonts w:ascii="Century Gothic" w:hAnsi="Century Gothic"/>
          <w:color w:val="000000"/>
          <w:sz w:val="20"/>
          <w:szCs w:val="20"/>
        </w:rPr>
        <w:t>Każda oferta nieodrzucona zostanie oceniona wg kryteriów opisanych w pkt 3 i otrzyma liczbę punktów (LP) obliczoną wg wzoru:</w:t>
      </w:r>
    </w:p>
    <w:p w14:paraId="12A839D6" w14:textId="77777777" w:rsidR="00806B84" w:rsidRPr="007423F3" w:rsidRDefault="00806B84" w:rsidP="00A56939">
      <w:pPr>
        <w:pStyle w:val="Akapitzlist1"/>
        <w:tabs>
          <w:tab w:val="left" w:pos="284"/>
          <w:tab w:val="left" w:pos="567"/>
        </w:tabs>
        <w:suppressAutoHyphens/>
        <w:spacing w:line="360" w:lineRule="auto"/>
        <w:ind w:left="567"/>
        <w:jc w:val="both"/>
        <w:rPr>
          <w:rFonts w:ascii="Century Gothic" w:hAnsi="Century Gothic"/>
          <w:b/>
          <w:color w:val="000000"/>
          <w:sz w:val="20"/>
          <w:szCs w:val="20"/>
        </w:rPr>
      </w:pPr>
      <w:r w:rsidRPr="007423F3">
        <w:rPr>
          <w:rFonts w:ascii="Century Gothic" w:hAnsi="Century Gothic"/>
          <w:b/>
          <w:color w:val="000000"/>
          <w:sz w:val="20"/>
          <w:szCs w:val="20"/>
        </w:rPr>
        <w:t>LP=C+T</w:t>
      </w:r>
    </w:p>
    <w:p w14:paraId="5ABF8E4C" w14:textId="77777777" w:rsidR="00806B84" w:rsidRPr="007423F3" w:rsidRDefault="00806B84" w:rsidP="00A56939">
      <w:pPr>
        <w:pStyle w:val="Akapitzlist1"/>
        <w:tabs>
          <w:tab w:val="left" w:pos="284"/>
        </w:tabs>
        <w:suppressAutoHyphens/>
        <w:spacing w:line="360" w:lineRule="auto"/>
        <w:ind w:left="284"/>
        <w:jc w:val="both"/>
        <w:rPr>
          <w:rFonts w:ascii="Century Gothic" w:hAnsi="Century Gothic"/>
          <w:color w:val="000000"/>
          <w:sz w:val="20"/>
          <w:szCs w:val="20"/>
        </w:rPr>
      </w:pPr>
      <w:r w:rsidRPr="007423F3">
        <w:rPr>
          <w:rFonts w:ascii="Century Gothic" w:hAnsi="Century Gothic"/>
          <w:color w:val="000000"/>
          <w:sz w:val="20"/>
          <w:szCs w:val="20"/>
        </w:rPr>
        <w:t>gdzie:</w:t>
      </w:r>
    </w:p>
    <w:p w14:paraId="01C2E55C" w14:textId="77777777" w:rsidR="00806B84" w:rsidRPr="007423F3" w:rsidRDefault="00806B84" w:rsidP="00431980">
      <w:pPr>
        <w:pStyle w:val="Akapitzlist1"/>
        <w:tabs>
          <w:tab w:val="left" w:pos="284"/>
        </w:tabs>
        <w:suppressAutoHyphens/>
        <w:spacing w:line="360" w:lineRule="auto"/>
        <w:ind w:left="567"/>
        <w:jc w:val="both"/>
        <w:rPr>
          <w:rFonts w:ascii="Century Gothic" w:hAnsi="Century Gothic"/>
          <w:color w:val="000000"/>
          <w:sz w:val="20"/>
          <w:szCs w:val="20"/>
        </w:rPr>
      </w:pPr>
      <w:r w:rsidRPr="007423F3">
        <w:rPr>
          <w:rFonts w:ascii="Century Gothic" w:hAnsi="Century Gothic"/>
          <w:color w:val="000000"/>
          <w:sz w:val="20"/>
          <w:szCs w:val="20"/>
        </w:rPr>
        <w:t>LP- całkowita liczba punktów przyznanych ofercie</w:t>
      </w:r>
    </w:p>
    <w:p w14:paraId="2CE5B58B" w14:textId="77777777" w:rsidR="00806B84" w:rsidRPr="007423F3" w:rsidRDefault="00806B84" w:rsidP="00431980">
      <w:pPr>
        <w:pStyle w:val="Akapitzlist1"/>
        <w:tabs>
          <w:tab w:val="left" w:pos="284"/>
        </w:tabs>
        <w:suppressAutoHyphens/>
        <w:spacing w:line="360" w:lineRule="auto"/>
        <w:ind w:left="567"/>
        <w:jc w:val="both"/>
        <w:rPr>
          <w:rFonts w:ascii="Century Gothic" w:hAnsi="Century Gothic"/>
          <w:color w:val="000000"/>
          <w:sz w:val="20"/>
          <w:szCs w:val="20"/>
        </w:rPr>
      </w:pPr>
      <w:r w:rsidRPr="007423F3">
        <w:rPr>
          <w:rFonts w:ascii="Century Gothic" w:hAnsi="Century Gothic"/>
          <w:color w:val="000000"/>
          <w:sz w:val="20"/>
          <w:szCs w:val="20"/>
        </w:rPr>
        <w:t>C-liczba punktów przyznanych za kryterium (1) – cena</w:t>
      </w:r>
    </w:p>
    <w:p w14:paraId="0372550B" w14:textId="77777777" w:rsidR="00806B84" w:rsidRPr="007423F3" w:rsidRDefault="00806B84" w:rsidP="00431980">
      <w:pPr>
        <w:pStyle w:val="Akapitzlist1"/>
        <w:tabs>
          <w:tab w:val="left" w:pos="284"/>
        </w:tabs>
        <w:suppressAutoHyphens/>
        <w:spacing w:line="360" w:lineRule="auto"/>
        <w:ind w:left="567"/>
        <w:jc w:val="both"/>
        <w:rPr>
          <w:rFonts w:ascii="Century Gothic" w:hAnsi="Century Gothic"/>
          <w:color w:val="000000"/>
          <w:sz w:val="20"/>
          <w:szCs w:val="20"/>
        </w:rPr>
      </w:pPr>
      <w:r w:rsidRPr="007423F3">
        <w:rPr>
          <w:rFonts w:ascii="Century Gothic" w:hAnsi="Century Gothic"/>
          <w:color w:val="000000"/>
          <w:sz w:val="20"/>
          <w:szCs w:val="20"/>
        </w:rPr>
        <w:t>T- liczba punktów przyznanych za kryterium (2)- termin płatności faktury</w:t>
      </w:r>
    </w:p>
    <w:p w14:paraId="54352C4F" w14:textId="77777777" w:rsidR="00806B84" w:rsidRPr="007423F3" w:rsidRDefault="00806B84" w:rsidP="00431980">
      <w:pPr>
        <w:pStyle w:val="Akapitzlist1"/>
        <w:numPr>
          <w:ilvl w:val="0"/>
          <w:numId w:val="52"/>
        </w:numPr>
        <w:tabs>
          <w:tab w:val="left" w:pos="284"/>
        </w:tabs>
        <w:suppressAutoHyphens/>
        <w:spacing w:line="360" w:lineRule="auto"/>
        <w:ind w:hanging="720"/>
        <w:contextualSpacing/>
        <w:jc w:val="both"/>
        <w:rPr>
          <w:rFonts w:ascii="Century Gothic" w:hAnsi="Century Gothic"/>
          <w:color w:val="000000"/>
          <w:sz w:val="20"/>
          <w:szCs w:val="20"/>
        </w:rPr>
      </w:pPr>
      <w:r w:rsidRPr="007423F3">
        <w:rPr>
          <w:rFonts w:ascii="Century Gothic" w:hAnsi="Century Gothic"/>
          <w:bCs/>
          <w:sz w:val="20"/>
          <w:szCs w:val="20"/>
        </w:rPr>
        <w:t>Za najkorzystniejszą zostanie uznana oferta, która uzyska najwyższą ilość punktów.</w:t>
      </w:r>
    </w:p>
    <w:p w14:paraId="16F1BE13" w14:textId="73745445" w:rsidR="00806B84" w:rsidRPr="007423F3" w:rsidRDefault="00806B84" w:rsidP="00431980">
      <w:pPr>
        <w:pStyle w:val="Akapitzlist1"/>
        <w:numPr>
          <w:ilvl w:val="0"/>
          <w:numId w:val="52"/>
        </w:numPr>
        <w:tabs>
          <w:tab w:val="left" w:pos="284"/>
        </w:tabs>
        <w:suppressAutoHyphens/>
        <w:spacing w:line="360" w:lineRule="auto"/>
        <w:ind w:left="284" w:hanging="284"/>
        <w:contextualSpacing/>
        <w:jc w:val="both"/>
        <w:rPr>
          <w:rFonts w:ascii="Century Gothic" w:hAnsi="Century Gothic"/>
          <w:color w:val="000000"/>
          <w:sz w:val="20"/>
          <w:szCs w:val="20"/>
        </w:rPr>
      </w:pPr>
      <w:r w:rsidRPr="007423F3">
        <w:rPr>
          <w:rFonts w:ascii="Century Gothic" w:hAnsi="Century Gothic"/>
          <w:color w:val="000000"/>
          <w:sz w:val="20"/>
          <w:szCs w:val="20"/>
        </w:rPr>
        <w:t>Jeżeli nie będzie można wybrać oferty najkorzystniejszej z uwagi na to, że dwie lub więcej ofert będzie przedstawiało taki sam bilans ceny oraz pozostałych kryteriów, Zamawiający spośród tych ofert wybierze ofertę z niższą ceną, a w przypadku</w:t>
      </w:r>
      <w:r w:rsidR="007423F3">
        <w:rPr>
          <w:rFonts w:ascii="Century Gothic" w:hAnsi="Century Gothic"/>
          <w:color w:val="000000"/>
          <w:sz w:val="20"/>
          <w:szCs w:val="20"/>
        </w:rPr>
        <w:t xml:space="preserve"> </w:t>
      </w:r>
      <w:r w:rsidRPr="007423F3">
        <w:rPr>
          <w:rFonts w:ascii="Century Gothic" w:hAnsi="Century Gothic"/>
          <w:color w:val="000000"/>
          <w:sz w:val="20"/>
          <w:szCs w:val="20"/>
        </w:rPr>
        <w:t xml:space="preserve">gdy Wykonawcy złożyli oferty w takiej samej cenie – Zamawiający wezwie do złożenia dodatkowych ofert cenowych. </w:t>
      </w:r>
    </w:p>
    <w:p w14:paraId="53159D8B" w14:textId="25824ED0" w:rsidR="00806B84" w:rsidRPr="007423F3" w:rsidRDefault="00806B84" w:rsidP="00431980">
      <w:pPr>
        <w:pStyle w:val="Akapitzlist1"/>
        <w:numPr>
          <w:ilvl w:val="0"/>
          <w:numId w:val="52"/>
        </w:numPr>
        <w:tabs>
          <w:tab w:val="left" w:pos="284"/>
        </w:tabs>
        <w:suppressAutoHyphens/>
        <w:spacing w:line="360" w:lineRule="auto"/>
        <w:ind w:left="284" w:hanging="284"/>
        <w:contextualSpacing/>
        <w:jc w:val="both"/>
        <w:rPr>
          <w:rFonts w:ascii="Century Gothic" w:hAnsi="Century Gothic"/>
          <w:color w:val="000000"/>
          <w:sz w:val="20"/>
          <w:szCs w:val="20"/>
        </w:rPr>
      </w:pPr>
      <w:r w:rsidRPr="007423F3">
        <w:rPr>
          <w:rFonts w:ascii="Century Gothic" w:hAnsi="Century Gothic"/>
          <w:color w:val="000000"/>
          <w:sz w:val="20"/>
          <w:szCs w:val="20"/>
        </w:rPr>
        <w:lastRenderedPageBreak/>
        <w:t>Wykonawcy, składając oferty dodatkowe, nie mogą zaoferować cen wyższych</w:t>
      </w:r>
      <w:r w:rsidR="00431980" w:rsidRPr="007423F3">
        <w:rPr>
          <w:rFonts w:ascii="Century Gothic" w:hAnsi="Century Gothic"/>
          <w:color w:val="000000"/>
          <w:sz w:val="20"/>
          <w:szCs w:val="20"/>
        </w:rPr>
        <w:t xml:space="preserve"> </w:t>
      </w:r>
      <w:r w:rsidRPr="007423F3">
        <w:rPr>
          <w:rFonts w:ascii="Century Gothic" w:hAnsi="Century Gothic"/>
          <w:color w:val="000000"/>
          <w:sz w:val="20"/>
          <w:szCs w:val="20"/>
        </w:rPr>
        <w:t xml:space="preserve">niż zaoferowane w złożonych ofertach. </w:t>
      </w:r>
    </w:p>
    <w:p w14:paraId="7F49B1A3" w14:textId="77777777" w:rsidR="00806B84" w:rsidRPr="007423F3" w:rsidRDefault="00806B84" w:rsidP="00431980">
      <w:pPr>
        <w:pStyle w:val="Akapitzlist1"/>
        <w:numPr>
          <w:ilvl w:val="0"/>
          <w:numId w:val="52"/>
        </w:numPr>
        <w:tabs>
          <w:tab w:val="left" w:pos="284"/>
        </w:tabs>
        <w:suppressAutoHyphens/>
        <w:spacing w:line="360" w:lineRule="auto"/>
        <w:ind w:left="284" w:hanging="284"/>
        <w:contextualSpacing/>
        <w:jc w:val="both"/>
        <w:rPr>
          <w:rFonts w:ascii="Century Gothic" w:hAnsi="Century Gothic"/>
          <w:color w:val="000000"/>
          <w:sz w:val="20"/>
          <w:szCs w:val="20"/>
        </w:rPr>
      </w:pPr>
      <w:r w:rsidRPr="007423F3">
        <w:rPr>
          <w:rFonts w:ascii="Century Gothic" w:hAnsi="Century Gothic"/>
          <w:color w:val="000000"/>
          <w:sz w:val="20"/>
          <w:szCs w:val="20"/>
        </w:rPr>
        <w:t>Spośród złożonych ofert zostanie wybrana oferta, która odpowiada wszystkim wymaganiom określonym w niniejszej specyfikacji oraz uzyska największa liczbę punktów.</w:t>
      </w:r>
    </w:p>
    <w:p w14:paraId="4930B9BE" w14:textId="77777777" w:rsidR="000B2C86" w:rsidRPr="007423F3" w:rsidRDefault="000B2C86" w:rsidP="00431980">
      <w:pPr>
        <w:pStyle w:val="Default"/>
        <w:spacing w:line="360" w:lineRule="auto"/>
        <w:jc w:val="both"/>
        <w:rPr>
          <w:rFonts w:ascii="Century Gothic" w:hAnsi="Century Gothic"/>
          <w:sz w:val="20"/>
          <w:szCs w:val="20"/>
        </w:rPr>
      </w:pPr>
    </w:p>
    <w:p w14:paraId="6D528DDB" w14:textId="77777777" w:rsidR="000B2C86" w:rsidRPr="007423F3" w:rsidRDefault="00A270F2" w:rsidP="00431980">
      <w:pPr>
        <w:pStyle w:val="Default"/>
        <w:spacing w:line="360" w:lineRule="auto"/>
        <w:jc w:val="both"/>
        <w:rPr>
          <w:rFonts w:ascii="Century Gothic" w:hAnsi="Century Gothic"/>
          <w:sz w:val="20"/>
          <w:szCs w:val="20"/>
        </w:rPr>
      </w:pPr>
      <w:r w:rsidRPr="007423F3">
        <w:rPr>
          <w:rFonts w:ascii="Century Gothic" w:hAnsi="Century Gothic"/>
          <w:sz w:val="20"/>
          <w:szCs w:val="20"/>
        </w:rPr>
        <w:t>UWAGA !</w:t>
      </w:r>
    </w:p>
    <w:p w14:paraId="1318F09D" w14:textId="77777777" w:rsidR="000B2C86" w:rsidRPr="007423F3" w:rsidRDefault="000B2C86" w:rsidP="00431980">
      <w:pPr>
        <w:pStyle w:val="Default"/>
        <w:numPr>
          <w:ilvl w:val="6"/>
          <w:numId w:val="23"/>
        </w:numPr>
        <w:spacing w:line="360" w:lineRule="auto"/>
        <w:ind w:left="284" w:hanging="284"/>
        <w:jc w:val="both"/>
        <w:rPr>
          <w:rFonts w:ascii="Century Gothic" w:hAnsi="Century Gothic"/>
          <w:sz w:val="20"/>
          <w:szCs w:val="20"/>
        </w:rPr>
      </w:pPr>
      <w:r w:rsidRPr="007423F3">
        <w:rPr>
          <w:rFonts w:ascii="Century Gothic" w:hAnsi="Century Gothic"/>
          <w:sz w:val="20"/>
          <w:szCs w:val="20"/>
        </w:rPr>
        <w:t>Jeżeli nie można wybrać najkorzystniejszej oferty z uwagi na to, że dwie lub więcej ofert przedstawia taki sam bilans ceny i innych kryteriów oceny ofert, zamawiający wybiera spośród tych ofert ofertę, która otrzymała najwyższą ocenę w kryterium o najwyższej wadze.</w:t>
      </w:r>
    </w:p>
    <w:p w14:paraId="3ED379CC" w14:textId="77777777" w:rsidR="000B2C86" w:rsidRPr="007423F3" w:rsidRDefault="000B2C86" w:rsidP="00431980">
      <w:pPr>
        <w:pStyle w:val="Default"/>
        <w:numPr>
          <w:ilvl w:val="6"/>
          <w:numId w:val="23"/>
        </w:numPr>
        <w:spacing w:line="360" w:lineRule="auto"/>
        <w:ind w:left="284" w:hanging="284"/>
        <w:jc w:val="both"/>
        <w:rPr>
          <w:rFonts w:ascii="Century Gothic" w:hAnsi="Century Gothic"/>
          <w:sz w:val="20"/>
          <w:szCs w:val="20"/>
        </w:rPr>
      </w:pPr>
      <w:r w:rsidRPr="007423F3">
        <w:rPr>
          <w:rFonts w:ascii="Century Gothic" w:hAnsi="Century Gothic"/>
          <w:sz w:val="20"/>
          <w:szCs w:val="20"/>
        </w:rPr>
        <w:t>Jeżeli oferty otrzymały taką samą ocenę w kryterium o najwyższej wadze, zamawiający wybiera ofertę z najniższą ceną.</w:t>
      </w:r>
    </w:p>
    <w:p w14:paraId="51F45AE1" w14:textId="77777777" w:rsidR="000B2C86" w:rsidRPr="007423F3" w:rsidRDefault="000B2C86" w:rsidP="00431980">
      <w:pPr>
        <w:numPr>
          <w:ilvl w:val="6"/>
          <w:numId w:val="23"/>
        </w:numPr>
        <w:tabs>
          <w:tab w:val="left" w:pos="284"/>
        </w:tabs>
        <w:spacing w:line="360" w:lineRule="auto"/>
        <w:ind w:left="284" w:hanging="284"/>
        <w:jc w:val="both"/>
        <w:rPr>
          <w:rFonts w:ascii="Century Gothic" w:hAnsi="Century Gothic"/>
          <w:sz w:val="20"/>
          <w:szCs w:val="20"/>
        </w:rPr>
      </w:pPr>
      <w:r w:rsidRPr="007423F3">
        <w:rPr>
          <w:rFonts w:ascii="Century Gothic" w:hAnsi="Century Gothic"/>
          <w:sz w:val="20"/>
          <w:szCs w:val="20"/>
        </w:rPr>
        <w:t>Jeżeli nie można dokonać wyboru oferty w sposób, o którym mowa w pkt 2, zamawiający wzywa wykonawców, którzy złożyli te oferty, do złożenia w terminie określonym przez zamawiającego ofert dodatkowych zawierających nową cenę lub koszt.</w:t>
      </w:r>
    </w:p>
    <w:p w14:paraId="264F466D" w14:textId="6D36B286" w:rsidR="000B2C86" w:rsidRPr="007423F3" w:rsidRDefault="000B2C86" w:rsidP="00431980">
      <w:pPr>
        <w:numPr>
          <w:ilvl w:val="6"/>
          <w:numId w:val="23"/>
        </w:numPr>
        <w:tabs>
          <w:tab w:val="left" w:pos="284"/>
        </w:tabs>
        <w:spacing w:line="360" w:lineRule="auto"/>
        <w:ind w:left="284" w:hanging="284"/>
        <w:jc w:val="both"/>
        <w:rPr>
          <w:rFonts w:ascii="Century Gothic" w:hAnsi="Century Gothic"/>
          <w:sz w:val="20"/>
          <w:szCs w:val="20"/>
        </w:rPr>
      </w:pPr>
      <w:r w:rsidRPr="007423F3">
        <w:rPr>
          <w:rFonts w:ascii="Century Gothic" w:hAnsi="Century Gothic"/>
          <w:sz w:val="20"/>
          <w:szCs w:val="20"/>
        </w:rPr>
        <w:t xml:space="preserve">Wykonawcy, składając oferty dodatkowe, nie mogą oferować cen wyższych niż zaoferowane </w:t>
      </w:r>
      <w:r w:rsidR="00465A0B">
        <w:rPr>
          <w:rFonts w:ascii="Century Gothic" w:hAnsi="Century Gothic"/>
          <w:sz w:val="20"/>
          <w:szCs w:val="20"/>
        </w:rPr>
        <w:t xml:space="preserve">               </w:t>
      </w:r>
      <w:r w:rsidRPr="007423F3">
        <w:rPr>
          <w:rFonts w:ascii="Century Gothic" w:hAnsi="Century Gothic"/>
          <w:sz w:val="20"/>
          <w:szCs w:val="20"/>
        </w:rPr>
        <w:t>w uprzednio złożonych przez nich ofertach.</w:t>
      </w:r>
    </w:p>
    <w:p w14:paraId="4A4D9186" w14:textId="77777777" w:rsidR="000B2C86" w:rsidRDefault="000B2C86" w:rsidP="00431980">
      <w:pPr>
        <w:ind w:right="-108"/>
        <w:jc w:val="both"/>
        <w:rPr>
          <w:rFonts w:ascii="Century Gothic" w:hAnsi="Century Gothic"/>
          <w:b/>
        </w:rPr>
      </w:pPr>
    </w:p>
    <w:p w14:paraId="1CD497ED" w14:textId="77777777" w:rsidR="000B2C86" w:rsidRPr="0088619C" w:rsidRDefault="000B2C86" w:rsidP="00431980">
      <w:pPr>
        <w:ind w:right="-108"/>
        <w:jc w:val="both"/>
        <w:rPr>
          <w:rFonts w:ascii="Century Gothic" w:hAnsi="Century Gothic"/>
          <w:b/>
        </w:rPr>
      </w:pPr>
    </w:p>
    <w:p w14:paraId="22D51533" w14:textId="77777777" w:rsidR="000B2C86" w:rsidRPr="0088619C" w:rsidRDefault="000B2C86" w:rsidP="00431980">
      <w:pPr>
        <w:numPr>
          <w:ilvl w:val="0"/>
          <w:numId w:val="14"/>
        </w:numPr>
        <w:shd w:val="clear" w:color="auto" w:fill="C5E0B3"/>
        <w:spacing w:after="200" w:line="252" w:lineRule="auto"/>
        <w:contextualSpacing/>
        <w:jc w:val="both"/>
        <w:rPr>
          <w:rFonts w:ascii="Century Gothic" w:hAnsi="Century Gothic"/>
          <w:b/>
          <w:lang w:eastAsia="en-US"/>
        </w:rPr>
      </w:pPr>
      <w:r w:rsidRPr="0088619C">
        <w:rPr>
          <w:rFonts w:ascii="Century Gothic" w:hAnsi="Century Gothic"/>
          <w:b/>
          <w:lang w:eastAsia="en-US"/>
        </w:rPr>
        <w:t xml:space="preserve"> Projektowane postanowienia umowy w sprawie zamówienia publicznego, które zostaną wprowadzone do umowy w sprawie zamówienia publicznego</w:t>
      </w:r>
    </w:p>
    <w:p w14:paraId="639AFE8C" w14:textId="77777777" w:rsidR="000B2C86" w:rsidRDefault="000B2C86" w:rsidP="00431980">
      <w:pPr>
        <w:ind w:right="-108"/>
        <w:jc w:val="both"/>
        <w:rPr>
          <w:rFonts w:ascii="Century Gothic" w:hAnsi="Century Gothic"/>
        </w:rPr>
      </w:pPr>
    </w:p>
    <w:p w14:paraId="4C242377" w14:textId="77777777" w:rsidR="000B2C86" w:rsidRPr="007423F3" w:rsidRDefault="000B2C86" w:rsidP="00431980">
      <w:pPr>
        <w:numPr>
          <w:ilvl w:val="0"/>
          <w:numId w:val="22"/>
        </w:numPr>
        <w:spacing w:line="360" w:lineRule="auto"/>
        <w:ind w:left="284" w:right="-108" w:hanging="284"/>
        <w:jc w:val="both"/>
        <w:rPr>
          <w:rFonts w:ascii="Century Gothic" w:hAnsi="Century Gothic"/>
          <w:color w:val="FF0000"/>
          <w:sz w:val="20"/>
          <w:szCs w:val="20"/>
        </w:rPr>
      </w:pPr>
      <w:r w:rsidRPr="007423F3">
        <w:rPr>
          <w:rFonts w:ascii="Century Gothic" w:hAnsi="Century Gothic"/>
          <w:sz w:val="20"/>
          <w:szCs w:val="20"/>
        </w:rPr>
        <w:t>Projektowane postanowienia umowy stanowią</w:t>
      </w:r>
      <w:r w:rsidRPr="007423F3">
        <w:rPr>
          <w:rFonts w:ascii="Century Gothic" w:hAnsi="Century Gothic"/>
          <w:color w:val="FF0000"/>
          <w:sz w:val="20"/>
          <w:szCs w:val="20"/>
        </w:rPr>
        <w:t xml:space="preserve"> </w:t>
      </w:r>
      <w:r w:rsidRPr="007423F3">
        <w:rPr>
          <w:rFonts w:ascii="Century Gothic" w:hAnsi="Century Gothic"/>
          <w:b/>
          <w:sz w:val="20"/>
          <w:szCs w:val="20"/>
        </w:rPr>
        <w:t>załącznik nr 2 do SWZ.</w:t>
      </w:r>
    </w:p>
    <w:p w14:paraId="21716792" w14:textId="77777777" w:rsidR="000B2C86" w:rsidRPr="007423F3" w:rsidRDefault="000B2C86" w:rsidP="00431980">
      <w:pPr>
        <w:numPr>
          <w:ilvl w:val="0"/>
          <w:numId w:val="22"/>
        </w:numPr>
        <w:spacing w:line="360" w:lineRule="auto"/>
        <w:ind w:left="284" w:right="-108" w:hanging="284"/>
        <w:jc w:val="both"/>
        <w:rPr>
          <w:rFonts w:ascii="Century Gothic" w:hAnsi="Century Gothic"/>
          <w:color w:val="FF0000"/>
          <w:sz w:val="20"/>
          <w:szCs w:val="20"/>
        </w:rPr>
      </w:pPr>
      <w:r w:rsidRPr="007423F3">
        <w:rPr>
          <w:rFonts w:ascii="Century Gothic" w:hAnsi="Century Gothic"/>
          <w:sz w:val="20"/>
          <w:szCs w:val="20"/>
        </w:rPr>
        <w:t>Złożenie oferty jest jednoznaczne z akceptacją przez wykonawcę projektowanych postanowień umowy.</w:t>
      </w:r>
    </w:p>
    <w:p w14:paraId="169F0FA1" w14:textId="77777777" w:rsidR="000B2C86" w:rsidRPr="007423F3" w:rsidRDefault="000B2C86" w:rsidP="00431980">
      <w:pPr>
        <w:numPr>
          <w:ilvl w:val="0"/>
          <w:numId w:val="22"/>
        </w:numPr>
        <w:spacing w:line="360" w:lineRule="auto"/>
        <w:ind w:left="284" w:right="-108" w:hanging="284"/>
        <w:jc w:val="both"/>
        <w:rPr>
          <w:rFonts w:ascii="Century Gothic" w:hAnsi="Century Gothic"/>
          <w:color w:val="FF0000"/>
          <w:sz w:val="20"/>
          <w:szCs w:val="20"/>
        </w:rPr>
      </w:pPr>
      <w:r w:rsidRPr="007423F3">
        <w:rPr>
          <w:rFonts w:ascii="Century Gothic" w:eastAsia="Times New Roman" w:hAnsi="Century Gothic" w:cs="Liberation Sans"/>
          <w:color w:val="000000"/>
          <w:sz w:val="20"/>
          <w:szCs w:val="20"/>
        </w:rPr>
        <w:t>Z wnioskiem o dokonanie zmiany umowy w przypadku, o którym mowa w ust. 1, może wystąpić każda ze stron.</w:t>
      </w:r>
    </w:p>
    <w:p w14:paraId="6F2740D1" w14:textId="77777777" w:rsidR="000B2C86" w:rsidRPr="007423F3" w:rsidRDefault="000B2C86" w:rsidP="00431980">
      <w:pPr>
        <w:numPr>
          <w:ilvl w:val="0"/>
          <w:numId w:val="22"/>
        </w:numPr>
        <w:spacing w:line="360" w:lineRule="auto"/>
        <w:ind w:left="284" w:right="-108" w:hanging="284"/>
        <w:jc w:val="both"/>
        <w:rPr>
          <w:rFonts w:ascii="Century Gothic" w:hAnsi="Century Gothic"/>
          <w:color w:val="FF0000"/>
          <w:sz w:val="20"/>
          <w:szCs w:val="20"/>
        </w:rPr>
      </w:pPr>
      <w:r w:rsidRPr="007423F3">
        <w:rPr>
          <w:rFonts w:ascii="Century Gothic" w:eastAsia="Times New Roman" w:hAnsi="Century Gothic" w:cs="Liberation Sans"/>
          <w:color w:val="000000"/>
          <w:sz w:val="20"/>
          <w:szCs w:val="20"/>
        </w:rPr>
        <w:t xml:space="preserve">We wniosku o dokonanie zmian, Strona winna uzasadnić konieczność takich zmian. </w:t>
      </w:r>
      <w:r w:rsidRPr="007423F3">
        <w:rPr>
          <w:rFonts w:ascii="Century Gothic" w:eastAsia="Times New Roman" w:hAnsi="Century Gothic" w:cs="Liberation Sans"/>
          <w:color w:val="000000"/>
          <w:sz w:val="20"/>
          <w:szCs w:val="20"/>
        </w:rPr>
        <w:br/>
        <w:t>W przypadku niewystarczającego uzasadnienia, Zamawiający ma prawo nie wyrazić zgody na dokonanie zmian Umowy.</w:t>
      </w:r>
    </w:p>
    <w:p w14:paraId="4FEE8E02" w14:textId="547CEAEB" w:rsidR="000B2C86" w:rsidRPr="007423F3" w:rsidRDefault="000B2C86" w:rsidP="00431980">
      <w:pPr>
        <w:numPr>
          <w:ilvl w:val="0"/>
          <w:numId w:val="22"/>
        </w:numPr>
        <w:spacing w:line="360" w:lineRule="auto"/>
        <w:ind w:left="284" w:right="-108" w:hanging="284"/>
        <w:jc w:val="both"/>
        <w:rPr>
          <w:rFonts w:ascii="Century Gothic" w:hAnsi="Century Gothic"/>
          <w:color w:val="FF0000"/>
          <w:sz w:val="20"/>
          <w:szCs w:val="20"/>
        </w:rPr>
      </w:pPr>
      <w:r w:rsidRPr="007423F3">
        <w:rPr>
          <w:rFonts w:ascii="Century Gothic" w:eastAsia="Times New Roman" w:hAnsi="Century Gothic" w:cs="Liberation Sans"/>
          <w:color w:val="000000"/>
          <w:sz w:val="20"/>
          <w:szCs w:val="20"/>
        </w:rPr>
        <w:t>Wszelkie zmiany umowy wymagają formy pisemnej pod rygorem nieważności, chyba</w:t>
      </w:r>
      <w:r w:rsidR="007423F3">
        <w:rPr>
          <w:rFonts w:ascii="Century Gothic" w:eastAsia="Times New Roman" w:hAnsi="Century Gothic" w:cs="Liberation Sans"/>
          <w:color w:val="000000"/>
          <w:sz w:val="20"/>
          <w:szCs w:val="20"/>
        </w:rPr>
        <w:t xml:space="preserve"> </w:t>
      </w:r>
      <w:r w:rsidRPr="007423F3">
        <w:rPr>
          <w:rFonts w:ascii="Century Gothic" w:eastAsia="Times New Roman" w:hAnsi="Century Gothic" w:cs="Liberation Sans"/>
          <w:color w:val="000000"/>
          <w:sz w:val="20"/>
          <w:szCs w:val="20"/>
        </w:rPr>
        <w:t>że SWZ lub zapisy projektowanych postanowień umowy stanowią inaczej;</w:t>
      </w:r>
    </w:p>
    <w:p w14:paraId="0DCAB4C7" w14:textId="77777777" w:rsidR="000B2C86" w:rsidRPr="007423F3" w:rsidRDefault="000B2C86" w:rsidP="00431980">
      <w:pPr>
        <w:numPr>
          <w:ilvl w:val="0"/>
          <w:numId w:val="22"/>
        </w:numPr>
        <w:spacing w:line="360" w:lineRule="auto"/>
        <w:ind w:left="284" w:right="-108" w:hanging="284"/>
        <w:jc w:val="both"/>
        <w:rPr>
          <w:rFonts w:ascii="Century Gothic" w:hAnsi="Century Gothic"/>
          <w:sz w:val="20"/>
          <w:szCs w:val="20"/>
        </w:rPr>
      </w:pPr>
      <w:r w:rsidRPr="007423F3">
        <w:rPr>
          <w:rFonts w:ascii="Century Gothic" w:hAnsi="Century Gothic" w:cs="Arial"/>
          <w:sz w:val="20"/>
          <w:szCs w:val="20"/>
        </w:rPr>
        <w:t>zawsze dopuszczalne są zmiany umowy w rozumieniu art. 455 ust. 1–4  uPzp.</w:t>
      </w:r>
    </w:p>
    <w:p w14:paraId="3485E5CC" w14:textId="77777777" w:rsidR="000B2C86" w:rsidRPr="007423F3" w:rsidRDefault="000B2C86" w:rsidP="00A64750">
      <w:pPr>
        <w:pStyle w:val="Tekstpodstawowywcity"/>
        <w:spacing w:after="0" w:line="360" w:lineRule="auto"/>
        <w:ind w:left="426"/>
        <w:jc w:val="both"/>
        <w:rPr>
          <w:rFonts w:ascii="Century Gothic" w:hAnsi="Century Gothic" w:cs="Arial"/>
          <w:sz w:val="20"/>
          <w:szCs w:val="20"/>
        </w:rPr>
      </w:pPr>
      <w:r w:rsidRPr="007423F3">
        <w:rPr>
          <w:rFonts w:ascii="Century Gothic" w:hAnsi="Century Gothic" w:cs="Arial"/>
          <w:sz w:val="20"/>
          <w:szCs w:val="20"/>
        </w:rPr>
        <w:t xml:space="preserve">- jednakże nie stanowi to obowiązku, z którego Wykonawca mógłby wnosić roszczenie </w:t>
      </w:r>
      <w:r w:rsidR="00A64750" w:rsidRPr="007423F3">
        <w:rPr>
          <w:rFonts w:ascii="Century Gothic" w:hAnsi="Century Gothic" w:cs="Arial"/>
          <w:sz w:val="20"/>
          <w:szCs w:val="20"/>
        </w:rPr>
        <w:t xml:space="preserve">  </w:t>
      </w:r>
      <w:r w:rsidRPr="007423F3">
        <w:rPr>
          <w:rFonts w:ascii="Century Gothic" w:hAnsi="Century Gothic" w:cs="Arial"/>
          <w:sz w:val="20"/>
          <w:szCs w:val="20"/>
        </w:rPr>
        <w:t>wobec Zamawiającego.</w:t>
      </w:r>
    </w:p>
    <w:p w14:paraId="0FCDA319" w14:textId="6892949A" w:rsidR="000B2C86" w:rsidRPr="007423F3" w:rsidRDefault="000B2C86" w:rsidP="00431980">
      <w:pPr>
        <w:numPr>
          <w:ilvl w:val="0"/>
          <w:numId w:val="22"/>
        </w:numPr>
        <w:spacing w:line="360" w:lineRule="auto"/>
        <w:ind w:left="284" w:right="-108" w:hanging="284"/>
        <w:jc w:val="both"/>
        <w:rPr>
          <w:rFonts w:ascii="Century Gothic" w:hAnsi="Century Gothic"/>
          <w:color w:val="FF0000"/>
          <w:sz w:val="20"/>
          <w:szCs w:val="20"/>
        </w:rPr>
      </w:pPr>
      <w:r w:rsidRPr="007423F3">
        <w:rPr>
          <w:rFonts w:ascii="Century Gothic" w:eastAsia="Times New Roman" w:hAnsi="Century Gothic"/>
          <w:sz w:val="20"/>
          <w:szCs w:val="20"/>
        </w:rPr>
        <w:t>Zamawiaj</w:t>
      </w:r>
      <w:r w:rsidRPr="007423F3">
        <w:rPr>
          <w:rFonts w:ascii="Century Gothic" w:eastAsia="Times New Roman" w:hAnsi="Century Gothic" w:cs="TimesNewRoman"/>
          <w:sz w:val="20"/>
          <w:szCs w:val="20"/>
        </w:rPr>
        <w:t>ą</w:t>
      </w:r>
      <w:r w:rsidRPr="007423F3">
        <w:rPr>
          <w:rFonts w:ascii="Century Gothic" w:eastAsia="Times New Roman" w:hAnsi="Century Gothic"/>
          <w:sz w:val="20"/>
          <w:szCs w:val="20"/>
        </w:rPr>
        <w:t>cy przewiduje mo</w:t>
      </w:r>
      <w:r w:rsidRPr="007423F3">
        <w:rPr>
          <w:rFonts w:ascii="Century Gothic" w:eastAsia="Times New Roman" w:hAnsi="Century Gothic" w:cs="TimesNewRoman"/>
          <w:sz w:val="20"/>
          <w:szCs w:val="20"/>
        </w:rPr>
        <w:t>ż</w:t>
      </w:r>
      <w:r w:rsidRPr="007423F3">
        <w:rPr>
          <w:rFonts w:ascii="Century Gothic" w:eastAsia="Times New Roman" w:hAnsi="Century Gothic"/>
          <w:sz w:val="20"/>
          <w:szCs w:val="20"/>
        </w:rPr>
        <w:t>liwo</w:t>
      </w:r>
      <w:r w:rsidRPr="007423F3">
        <w:rPr>
          <w:rFonts w:ascii="Century Gothic" w:eastAsia="Times New Roman" w:hAnsi="Century Gothic" w:cs="TimesNewRoman"/>
          <w:sz w:val="20"/>
          <w:szCs w:val="20"/>
        </w:rPr>
        <w:t xml:space="preserve">ść </w:t>
      </w:r>
      <w:r w:rsidRPr="007423F3">
        <w:rPr>
          <w:rFonts w:ascii="Century Gothic" w:eastAsia="Times New Roman" w:hAnsi="Century Gothic"/>
          <w:sz w:val="20"/>
          <w:szCs w:val="20"/>
        </w:rPr>
        <w:t>dokonania zmian postanowie</w:t>
      </w:r>
      <w:r w:rsidRPr="007423F3">
        <w:rPr>
          <w:rFonts w:ascii="Century Gothic" w:eastAsia="Times New Roman" w:hAnsi="Century Gothic" w:cs="TimesNewRoman"/>
          <w:sz w:val="20"/>
          <w:szCs w:val="20"/>
        </w:rPr>
        <w:t xml:space="preserve">ń </w:t>
      </w:r>
      <w:r w:rsidRPr="007423F3">
        <w:rPr>
          <w:rFonts w:ascii="Century Gothic" w:eastAsia="Times New Roman" w:hAnsi="Century Gothic"/>
          <w:sz w:val="20"/>
          <w:szCs w:val="20"/>
        </w:rPr>
        <w:t xml:space="preserve">zawartej umowy, zgodnie </w:t>
      </w:r>
      <w:r w:rsidR="007423F3">
        <w:rPr>
          <w:rFonts w:ascii="Century Gothic" w:eastAsia="Times New Roman" w:hAnsi="Century Gothic"/>
          <w:sz w:val="20"/>
          <w:szCs w:val="20"/>
        </w:rPr>
        <w:t xml:space="preserve">                     </w:t>
      </w:r>
      <w:r w:rsidRPr="007423F3">
        <w:rPr>
          <w:rFonts w:ascii="Century Gothic" w:eastAsia="Times New Roman" w:hAnsi="Century Gothic"/>
          <w:sz w:val="20"/>
          <w:szCs w:val="20"/>
        </w:rPr>
        <w:t>z zapisami projektu umowy</w:t>
      </w:r>
      <w:r w:rsidR="00E55122" w:rsidRPr="007423F3">
        <w:rPr>
          <w:rFonts w:ascii="Century Gothic" w:eastAsia="Times New Roman" w:hAnsi="Century Gothic"/>
          <w:sz w:val="20"/>
          <w:szCs w:val="20"/>
        </w:rPr>
        <w:t xml:space="preserve"> – </w:t>
      </w:r>
      <w:r w:rsidR="00E55122" w:rsidRPr="007423F3">
        <w:rPr>
          <w:rFonts w:ascii="Century Gothic" w:eastAsia="Times New Roman" w:hAnsi="Century Gothic"/>
          <w:b/>
          <w:sz w:val="20"/>
          <w:szCs w:val="20"/>
        </w:rPr>
        <w:t>załącznik</w:t>
      </w:r>
      <w:r w:rsidRPr="007423F3">
        <w:rPr>
          <w:rFonts w:ascii="Century Gothic" w:eastAsia="Times New Roman" w:hAnsi="Century Gothic"/>
          <w:b/>
          <w:sz w:val="20"/>
          <w:szCs w:val="20"/>
        </w:rPr>
        <w:t xml:space="preserve"> nr 2 do SWZ.</w:t>
      </w:r>
    </w:p>
    <w:p w14:paraId="5EF69D58" w14:textId="77777777" w:rsidR="000B2C86" w:rsidRDefault="000B2C86" w:rsidP="00431980">
      <w:pPr>
        <w:ind w:left="284" w:right="-108"/>
        <w:jc w:val="both"/>
        <w:rPr>
          <w:rFonts w:ascii="Century Gothic" w:hAnsi="Century Gothic"/>
          <w:sz w:val="20"/>
          <w:szCs w:val="20"/>
        </w:rPr>
      </w:pPr>
    </w:p>
    <w:p w14:paraId="35FF19B4" w14:textId="77777777" w:rsidR="000B2C86" w:rsidRPr="00E9214B" w:rsidRDefault="000B2C86" w:rsidP="00431980">
      <w:pPr>
        <w:ind w:left="284" w:right="-108"/>
        <w:jc w:val="both"/>
        <w:rPr>
          <w:rFonts w:ascii="Century Gothic" w:hAnsi="Century Gothic"/>
          <w:color w:val="FF0000"/>
          <w:sz w:val="20"/>
          <w:szCs w:val="20"/>
        </w:rPr>
      </w:pPr>
    </w:p>
    <w:p w14:paraId="1689D4FA" w14:textId="77777777" w:rsidR="000B2C86" w:rsidRPr="0088619C" w:rsidRDefault="000B2C86" w:rsidP="00431980">
      <w:pPr>
        <w:numPr>
          <w:ilvl w:val="0"/>
          <w:numId w:val="14"/>
        </w:numPr>
        <w:shd w:val="clear" w:color="auto" w:fill="C5E0B3"/>
        <w:spacing w:after="200" w:line="252" w:lineRule="auto"/>
        <w:contextualSpacing/>
        <w:jc w:val="both"/>
        <w:rPr>
          <w:rFonts w:ascii="Century Gothic" w:hAnsi="Century Gothic"/>
          <w:b/>
          <w:lang w:eastAsia="en-US"/>
        </w:rPr>
      </w:pPr>
      <w:r w:rsidRPr="0088619C">
        <w:rPr>
          <w:rFonts w:ascii="Century Gothic" w:hAnsi="Century Gothic"/>
          <w:b/>
          <w:lang w:eastAsia="en-US"/>
        </w:rPr>
        <w:t xml:space="preserve">Zabezpieczenie należytego wykonania umowy </w:t>
      </w:r>
    </w:p>
    <w:p w14:paraId="40BC3258" w14:textId="77777777" w:rsidR="000B2C86" w:rsidRDefault="000B2C86" w:rsidP="00431980">
      <w:pPr>
        <w:ind w:right="-108"/>
        <w:jc w:val="both"/>
        <w:rPr>
          <w:rFonts w:ascii="Century Gothic" w:hAnsi="Century Gothic"/>
        </w:rPr>
      </w:pPr>
    </w:p>
    <w:p w14:paraId="0EE4244D" w14:textId="77777777" w:rsidR="000B2C86" w:rsidRPr="007423F3" w:rsidRDefault="00A73991" w:rsidP="00431980">
      <w:pPr>
        <w:pStyle w:val="Akapitzlist"/>
        <w:numPr>
          <w:ilvl w:val="6"/>
          <w:numId w:val="16"/>
        </w:numPr>
        <w:spacing w:line="360" w:lineRule="auto"/>
        <w:ind w:left="284" w:right="-108" w:hanging="284"/>
        <w:jc w:val="both"/>
        <w:rPr>
          <w:rFonts w:ascii="Century Gothic" w:hAnsi="Century Gothic"/>
          <w:sz w:val="20"/>
          <w:szCs w:val="20"/>
        </w:rPr>
      </w:pPr>
      <w:r w:rsidRPr="007423F3">
        <w:rPr>
          <w:rFonts w:ascii="Century Gothic" w:hAnsi="Century Gothic"/>
          <w:sz w:val="20"/>
          <w:szCs w:val="20"/>
        </w:rPr>
        <w:lastRenderedPageBreak/>
        <w:t>Zamawiający nie przewiduje wniesienie zabezpieczenia należytego wykonania</w:t>
      </w:r>
      <w:r w:rsidR="000B2C86" w:rsidRPr="007423F3">
        <w:rPr>
          <w:rFonts w:ascii="Century Gothic" w:hAnsi="Century Gothic"/>
          <w:sz w:val="20"/>
          <w:szCs w:val="20"/>
        </w:rPr>
        <w:t>.</w:t>
      </w:r>
    </w:p>
    <w:p w14:paraId="615158A4" w14:textId="77777777" w:rsidR="000B2C86" w:rsidRDefault="000B2C86" w:rsidP="00431980">
      <w:pPr>
        <w:ind w:left="432" w:right="-108"/>
        <w:jc w:val="both"/>
        <w:rPr>
          <w:rFonts w:ascii="Century Gothic" w:hAnsi="Century Gothic"/>
          <w:sz w:val="20"/>
          <w:szCs w:val="20"/>
        </w:rPr>
      </w:pPr>
    </w:p>
    <w:p w14:paraId="08C26E0A" w14:textId="77777777" w:rsidR="000B2C86" w:rsidRDefault="000B2C86" w:rsidP="00431980">
      <w:pPr>
        <w:ind w:left="432" w:right="-108"/>
        <w:jc w:val="both"/>
        <w:rPr>
          <w:rFonts w:ascii="Century Gothic" w:hAnsi="Century Gothic"/>
          <w:sz w:val="20"/>
          <w:szCs w:val="20"/>
        </w:rPr>
      </w:pPr>
    </w:p>
    <w:p w14:paraId="26041CAC" w14:textId="77777777" w:rsidR="000B2C86" w:rsidRPr="0088619C" w:rsidRDefault="000B2C86" w:rsidP="00431980">
      <w:pPr>
        <w:numPr>
          <w:ilvl w:val="0"/>
          <w:numId w:val="14"/>
        </w:numPr>
        <w:shd w:val="clear" w:color="auto" w:fill="C5E0B3"/>
        <w:spacing w:after="200" w:line="252" w:lineRule="auto"/>
        <w:contextualSpacing/>
        <w:jc w:val="both"/>
        <w:rPr>
          <w:rFonts w:ascii="Century Gothic" w:hAnsi="Century Gothic"/>
          <w:b/>
          <w:lang w:eastAsia="en-US"/>
        </w:rPr>
      </w:pPr>
      <w:r w:rsidRPr="0088619C">
        <w:rPr>
          <w:rFonts w:ascii="Century Gothic" w:hAnsi="Century Gothic"/>
          <w:b/>
          <w:lang w:eastAsia="en-US"/>
        </w:rPr>
        <w:t>Informacje o formalnościach, jakie muszą zostać dopełnione po wyborze oferty w celu zawarcia umowy w sprawie zamówienia publicznego</w:t>
      </w:r>
    </w:p>
    <w:p w14:paraId="06CCBE51" w14:textId="77777777" w:rsidR="000B2C86" w:rsidRDefault="000B2C86" w:rsidP="00431980">
      <w:pPr>
        <w:ind w:left="360" w:right="-108"/>
        <w:jc w:val="both"/>
        <w:rPr>
          <w:rFonts w:ascii="Century Gothic" w:hAnsi="Century Gothic"/>
        </w:rPr>
      </w:pPr>
    </w:p>
    <w:p w14:paraId="77ADD601" w14:textId="0589371D" w:rsidR="000B2C86" w:rsidRPr="007423F3" w:rsidRDefault="000B2C86" w:rsidP="00A64750">
      <w:pPr>
        <w:numPr>
          <w:ilvl w:val="0"/>
          <w:numId w:val="11"/>
        </w:numPr>
        <w:spacing w:line="276" w:lineRule="auto"/>
        <w:ind w:right="-108"/>
        <w:jc w:val="both"/>
        <w:rPr>
          <w:rFonts w:ascii="Century Gothic" w:hAnsi="Century Gothic"/>
          <w:sz w:val="20"/>
          <w:szCs w:val="20"/>
        </w:rPr>
      </w:pPr>
      <w:r w:rsidRPr="007423F3">
        <w:rPr>
          <w:rFonts w:ascii="Century Gothic" w:hAnsi="Century Gothic"/>
          <w:sz w:val="20"/>
          <w:szCs w:val="20"/>
        </w:rPr>
        <w:t xml:space="preserve">Zamawiający poinformuje wykonawcę, któremu zostanie udzielone zamówienie, o miejscu </w:t>
      </w:r>
      <w:r w:rsidR="007423F3">
        <w:rPr>
          <w:rFonts w:ascii="Century Gothic" w:hAnsi="Century Gothic"/>
          <w:sz w:val="20"/>
          <w:szCs w:val="20"/>
        </w:rPr>
        <w:t xml:space="preserve">                          </w:t>
      </w:r>
      <w:r w:rsidRPr="007423F3">
        <w:rPr>
          <w:rFonts w:ascii="Century Gothic" w:hAnsi="Century Gothic"/>
          <w:sz w:val="20"/>
          <w:szCs w:val="20"/>
        </w:rPr>
        <w:t>i terminie zawarcia umowy.</w:t>
      </w:r>
      <w:bookmarkStart w:id="4" w:name="_Toc42045493"/>
    </w:p>
    <w:p w14:paraId="62F7E77C" w14:textId="77777777" w:rsidR="00A64750" w:rsidRPr="007423F3" w:rsidRDefault="00A64750" w:rsidP="00A64750">
      <w:pPr>
        <w:spacing w:line="276" w:lineRule="auto"/>
        <w:ind w:left="360" w:right="-108"/>
        <w:jc w:val="both"/>
        <w:rPr>
          <w:rFonts w:ascii="Century Gothic" w:hAnsi="Century Gothic"/>
          <w:sz w:val="20"/>
          <w:szCs w:val="20"/>
        </w:rPr>
      </w:pPr>
    </w:p>
    <w:p w14:paraId="5B787B74" w14:textId="2EEDEE74" w:rsidR="00A64750" w:rsidRPr="007423F3" w:rsidRDefault="000B2C86" w:rsidP="00A64750">
      <w:pPr>
        <w:numPr>
          <w:ilvl w:val="0"/>
          <w:numId w:val="11"/>
        </w:numPr>
        <w:spacing w:line="276" w:lineRule="auto"/>
        <w:ind w:right="-108"/>
        <w:jc w:val="both"/>
        <w:rPr>
          <w:rFonts w:ascii="Century Gothic" w:hAnsi="Century Gothic"/>
          <w:sz w:val="20"/>
          <w:szCs w:val="20"/>
        </w:rPr>
      </w:pPr>
      <w:r w:rsidRPr="007423F3">
        <w:rPr>
          <w:rFonts w:ascii="Century Gothic" w:hAnsi="Century Gothic"/>
          <w:sz w:val="20"/>
          <w:szCs w:val="20"/>
        </w:rPr>
        <w:t>Wykonawca przed zawarciem umowy poda wszelkie informacje niezbędne</w:t>
      </w:r>
      <w:r w:rsidR="007423F3">
        <w:rPr>
          <w:rFonts w:ascii="Century Gothic" w:hAnsi="Century Gothic"/>
          <w:sz w:val="20"/>
          <w:szCs w:val="20"/>
        </w:rPr>
        <w:t xml:space="preserve"> </w:t>
      </w:r>
      <w:r w:rsidRPr="007423F3">
        <w:rPr>
          <w:rFonts w:ascii="Century Gothic" w:hAnsi="Century Gothic"/>
          <w:sz w:val="20"/>
          <w:szCs w:val="20"/>
        </w:rPr>
        <w:t>do wypełnienia treści umowy.</w:t>
      </w:r>
    </w:p>
    <w:p w14:paraId="3824F133" w14:textId="77777777" w:rsidR="00A64750" w:rsidRPr="007423F3" w:rsidRDefault="00A64750" w:rsidP="00A64750">
      <w:pPr>
        <w:spacing w:line="276" w:lineRule="auto"/>
        <w:ind w:right="-108"/>
        <w:jc w:val="both"/>
        <w:rPr>
          <w:rFonts w:ascii="Century Gothic" w:hAnsi="Century Gothic"/>
          <w:sz w:val="20"/>
          <w:szCs w:val="20"/>
        </w:rPr>
      </w:pPr>
    </w:p>
    <w:p w14:paraId="7C46061E" w14:textId="77777777" w:rsidR="000B2C86" w:rsidRPr="007423F3" w:rsidRDefault="000B2C86" w:rsidP="00A64750">
      <w:pPr>
        <w:numPr>
          <w:ilvl w:val="0"/>
          <w:numId w:val="11"/>
        </w:numPr>
        <w:spacing w:line="276" w:lineRule="auto"/>
        <w:ind w:right="-108"/>
        <w:jc w:val="both"/>
        <w:rPr>
          <w:rFonts w:ascii="Century Gothic" w:hAnsi="Century Gothic"/>
          <w:sz w:val="20"/>
          <w:szCs w:val="20"/>
        </w:rPr>
      </w:pPr>
      <w:r w:rsidRPr="007423F3">
        <w:rPr>
          <w:rFonts w:ascii="Century Gothic" w:hAnsi="Century Gothic"/>
          <w:sz w:val="20"/>
          <w:szCs w:val="20"/>
        </w:rPr>
        <w:t>Jeżeli zostanie wybrana oferta wykonawców wspólnie ubiegających się o udzielenie zamówienia, zamawiający może żądać przed zawarciem umowy w sprawie zamówienia publicznego kopii umowy regulującej współpracę tych wykonawców, w której m.in. zostanie określony pełnomocnik uprawniony do kontaktów z zamawiającym oraz do wystawiania dokumentów związanych z płatnościami, przy czym termin, na jaki została zawarta umowa, nie może być krótszy niż termin realizacji zamówienia.</w:t>
      </w:r>
      <w:bookmarkEnd w:id="4"/>
    </w:p>
    <w:p w14:paraId="2565AFE0" w14:textId="77777777" w:rsidR="00A64750" w:rsidRPr="007423F3" w:rsidRDefault="00A64750" w:rsidP="00A64750">
      <w:pPr>
        <w:spacing w:line="276" w:lineRule="auto"/>
        <w:ind w:right="-108"/>
        <w:jc w:val="both"/>
        <w:rPr>
          <w:rFonts w:ascii="Century Gothic" w:hAnsi="Century Gothic"/>
          <w:sz w:val="20"/>
          <w:szCs w:val="20"/>
        </w:rPr>
      </w:pPr>
    </w:p>
    <w:p w14:paraId="5EDB849C" w14:textId="0CDD925D" w:rsidR="000B2C86" w:rsidRPr="007423F3" w:rsidRDefault="000B2C86" w:rsidP="005940F0">
      <w:pPr>
        <w:numPr>
          <w:ilvl w:val="0"/>
          <w:numId w:val="11"/>
        </w:numPr>
        <w:spacing w:line="276" w:lineRule="auto"/>
        <w:ind w:right="-108"/>
        <w:jc w:val="both"/>
        <w:rPr>
          <w:rFonts w:ascii="Century Gothic" w:hAnsi="Century Gothic"/>
          <w:sz w:val="20"/>
          <w:szCs w:val="20"/>
        </w:rPr>
      </w:pPr>
      <w:r w:rsidRPr="007423F3">
        <w:rPr>
          <w:rFonts w:ascii="Century Gothic" w:hAnsi="Century Gothic"/>
          <w:sz w:val="20"/>
          <w:szCs w:val="20"/>
        </w:rPr>
        <w:t xml:space="preserve">Niedopełnienie powyższych formalności przez wybranego wykonawcę będzie potraktowane przez zamawiającego jako niemożność zawarcia umowy w sprawie zamówienia publicznego </w:t>
      </w:r>
      <w:r w:rsidR="007423F3">
        <w:rPr>
          <w:rFonts w:ascii="Century Gothic" w:hAnsi="Century Gothic"/>
          <w:sz w:val="20"/>
          <w:szCs w:val="20"/>
        </w:rPr>
        <w:t xml:space="preserve">                   </w:t>
      </w:r>
      <w:r w:rsidRPr="007423F3">
        <w:rPr>
          <w:rFonts w:ascii="Century Gothic" w:hAnsi="Century Gothic"/>
          <w:sz w:val="20"/>
          <w:szCs w:val="20"/>
        </w:rPr>
        <w:t>z przyczyn leżących po stronie wykonawcy.</w:t>
      </w:r>
    </w:p>
    <w:p w14:paraId="267B3794" w14:textId="77777777" w:rsidR="00415897" w:rsidRPr="001B75B8" w:rsidRDefault="00415897" w:rsidP="00431980">
      <w:pPr>
        <w:spacing w:after="160" w:line="259" w:lineRule="auto"/>
        <w:jc w:val="both"/>
        <w:rPr>
          <w:rFonts w:ascii="Century Gothic" w:hAnsi="Century Gothic"/>
          <w:b/>
          <w:strike/>
          <w:color w:val="EE0000"/>
        </w:rPr>
      </w:pPr>
    </w:p>
    <w:p w14:paraId="600FF99D" w14:textId="77777777" w:rsidR="003024B8" w:rsidRPr="001B75B8" w:rsidRDefault="003024B8" w:rsidP="003024B8">
      <w:pPr>
        <w:tabs>
          <w:tab w:val="left" w:pos="8880"/>
        </w:tabs>
        <w:spacing w:after="160" w:line="259" w:lineRule="auto"/>
        <w:jc w:val="both"/>
        <w:rPr>
          <w:rFonts w:ascii="Century Gothic" w:hAnsi="Century Gothic"/>
          <w:b/>
        </w:rPr>
      </w:pPr>
      <w:r w:rsidRPr="001B75B8">
        <w:rPr>
          <w:rFonts w:ascii="Century Gothic" w:hAnsi="Century Gothic"/>
          <w:b/>
          <w:highlight w:val="darkCyan"/>
        </w:rPr>
        <w:t>8. Pouczenie o środkach ochrony prawnej przysługujących Wykonawcy</w:t>
      </w:r>
      <w:r w:rsidRPr="001B75B8">
        <w:rPr>
          <w:rFonts w:ascii="Century Gothic" w:hAnsi="Century Gothic"/>
          <w:b/>
          <w:highlight w:val="darkCyan"/>
        </w:rPr>
        <w:tab/>
      </w:r>
    </w:p>
    <w:p w14:paraId="5FE7D57F" w14:textId="5ACB08F2" w:rsidR="003024B8" w:rsidRPr="007423F3" w:rsidRDefault="003024B8" w:rsidP="003024B8">
      <w:pPr>
        <w:tabs>
          <w:tab w:val="left" w:pos="8880"/>
        </w:tabs>
        <w:spacing w:after="160" w:line="259" w:lineRule="auto"/>
        <w:jc w:val="both"/>
        <w:rPr>
          <w:rFonts w:ascii="Century Gothic" w:hAnsi="Century Gothic"/>
          <w:sz w:val="20"/>
          <w:szCs w:val="20"/>
        </w:rPr>
      </w:pPr>
      <w:r w:rsidRPr="00E3183C">
        <w:rPr>
          <w:rFonts w:ascii="Century Gothic" w:hAnsi="Century Gothic"/>
          <w:sz w:val="22"/>
          <w:szCs w:val="22"/>
        </w:rPr>
        <w:t>1</w:t>
      </w:r>
      <w:r w:rsidRPr="007423F3">
        <w:rPr>
          <w:rFonts w:ascii="Century Gothic" w:hAnsi="Century Gothic"/>
          <w:sz w:val="20"/>
          <w:szCs w:val="20"/>
        </w:rPr>
        <w:t xml:space="preserve">. Środki ochrony prawnej określone w niniejszym dziale przysługują wykonawcy, uczestnikowi konkursu oraz innemu podmiotowi, jeżeli ma lub miał interes w uzyskaniu zamówienia lub nagrody </w:t>
      </w:r>
      <w:r w:rsidR="007423F3">
        <w:rPr>
          <w:rFonts w:ascii="Century Gothic" w:hAnsi="Century Gothic"/>
          <w:sz w:val="20"/>
          <w:szCs w:val="20"/>
        </w:rPr>
        <w:t xml:space="preserve">                </w:t>
      </w:r>
      <w:r w:rsidRPr="007423F3">
        <w:rPr>
          <w:rFonts w:ascii="Century Gothic" w:hAnsi="Century Gothic"/>
          <w:sz w:val="20"/>
          <w:szCs w:val="20"/>
        </w:rPr>
        <w:t>w konkursie oraz poniósł lub może ponieść szkodę w wyniku naruszenia przez zamawiającego przepisów ustawy PZP</w:t>
      </w:r>
    </w:p>
    <w:p w14:paraId="5BF664B1" w14:textId="09327E45" w:rsidR="003024B8" w:rsidRPr="007423F3" w:rsidRDefault="003024B8" w:rsidP="003024B8">
      <w:pPr>
        <w:tabs>
          <w:tab w:val="left" w:pos="8880"/>
        </w:tabs>
        <w:spacing w:after="160" w:line="259" w:lineRule="auto"/>
        <w:jc w:val="both"/>
        <w:rPr>
          <w:rFonts w:ascii="Century Gothic" w:hAnsi="Century Gothic"/>
          <w:sz w:val="20"/>
          <w:szCs w:val="20"/>
        </w:rPr>
      </w:pPr>
      <w:r w:rsidRPr="007423F3">
        <w:rPr>
          <w:rFonts w:ascii="Century Gothic" w:hAnsi="Century Gothic"/>
          <w:sz w:val="20"/>
          <w:szCs w:val="20"/>
        </w:rPr>
        <w:t>2. Środki ochrony prawnej wobec ogłoszenia wszczynającego postępowanie</w:t>
      </w:r>
      <w:r w:rsidR="007423F3">
        <w:rPr>
          <w:rFonts w:ascii="Century Gothic" w:hAnsi="Century Gothic"/>
          <w:sz w:val="20"/>
          <w:szCs w:val="20"/>
        </w:rPr>
        <w:t xml:space="preserve"> </w:t>
      </w:r>
      <w:r w:rsidRPr="007423F3">
        <w:rPr>
          <w:rFonts w:ascii="Century Gothic" w:hAnsi="Century Gothic"/>
          <w:sz w:val="20"/>
          <w:szCs w:val="20"/>
        </w:rPr>
        <w:t xml:space="preserve">o udzielenie zamówienia lub ogłoszenia o konkursie oraz dokumentów zamówienia przysługują również organizacjom wpisanym na listę, o której mowa w art. 469 pkt 15 PZP oraz Rzecznikowi Małych </w:t>
      </w:r>
      <w:r w:rsidR="007423F3">
        <w:rPr>
          <w:rFonts w:ascii="Century Gothic" w:hAnsi="Century Gothic"/>
          <w:sz w:val="20"/>
          <w:szCs w:val="20"/>
        </w:rPr>
        <w:t xml:space="preserve">                          </w:t>
      </w:r>
      <w:r w:rsidRPr="007423F3">
        <w:rPr>
          <w:rFonts w:ascii="Century Gothic" w:hAnsi="Century Gothic"/>
          <w:sz w:val="20"/>
          <w:szCs w:val="20"/>
        </w:rPr>
        <w:t xml:space="preserve">i Średnich </w:t>
      </w:r>
      <w:r w:rsidR="00705698" w:rsidRPr="007423F3">
        <w:rPr>
          <w:rFonts w:ascii="Century Gothic" w:hAnsi="Century Gothic"/>
          <w:sz w:val="20"/>
          <w:szCs w:val="20"/>
        </w:rPr>
        <w:t>Przedsiębiorców.</w:t>
      </w:r>
    </w:p>
    <w:p w14:paraId="1681C84C" w14:textId="77777777" w:rsidR="00705698" w:rsidRPr="007423F3" w:rsidRDefault="00705698" w:rsidP="003024B8">
      <w:pPr>
        <w:tabs>
          <w:tab w:val="left" w:pos="8880"/>
        </w:tabs>
        <w:spacing w:after="160" w:line="259" w:lineRule="auto"/>
        <w:jc w:val="both"/>
        <w:rPr>
          <w:rFonts w:ascii="Century Gothic" w:hAnsi="Century Gothic"/>
          <w:sz w:val="20"/>
          <w:szCs w:val="20"/>
        </w:rPr>
      </w:pPr>
      <w:r w:rsidRPr="007423F3">
        <w:rPr>
          <w:rFonts w:ascii="Century Gothic" w:hAnsi="Century Gothic"/>
          <w:sz w:val="20"/>
          <w:szCs w:val="20"/>
        </w:rPr>
        <w:t>3. Odwołanie przysługuje na:</w:t>
      </w:r>
    </w:p>
    <w:p w14:paraId="0BEDD7F7" w14:textId="7CF3FD7E" w:rsidR="00705698" w:rsidRPr="007423F3" w:rsidRDefault="00705698" w:rsidP="00630A8F">
      <w:pPr>
        <w:pStyle w:val="Akapitzlist"/>
        <w:numPr>
          <w:ilvl w:val="1"/>
          <w:numId w:val="10"/>
        </w:numPr>
        <w:tabs>
          <w:tab w:val="left" w:pos="8880"/>
        </w:tabs>
        <w:jc w:val="both"/>
        <w:rPr>
          <w:rFonts w:ascii="Century Gothic" w:hAnsi="Century Gothic"/>
          <w:sz w:val="20"/>
          <w:szCs w:val="20"/>
        </w:rPr>
      </w:pPr>
      <w:r w:rsidRPr="007423F3">
        <w:rPr>
          <w:rFonts w:ascii="Century Gothic" w:hAnsi="Century Gothic"/>
          <w:sz w:val="20"/>
          <w:szCs w:val="20"/>
        </w:rPr>
        <w:t xml:space="preserve">niezgodną z przepisami ustawy czynność </w:t>
      </w:r>
      <w:r w:rsidR="00CB1174" w:rsidRPr="007423F3">
        <w:rPr>
          <w:rFonts w:ascii="Century Gothic" w:hAnsi="Century Gothic"/>
          <w:sz w:val="20"/>
          <w:szCs w:val="20"/>
        </w:rPr>
        <w:t xml:space="preserve">Zamawiającego, podjętą w postepowaniu </w:t>
      </w:r>
      <w:r w:rsidR="007423F3">
        <w:rPr>
          <w:rFonts w:ascii="Century Gothic" w:hAnsi="Century Gothic"/>
          <w:sz w:val="20"/>
          <w:szCs w:val="20"/>
        </w:rPr>
        <w:t xml:space="preserve">                           </w:t>
      </w:r>
      <w:r w:rsidR="00CB1174" w:rsidRPr="007423F3">
        <w:rPr>
          <w:rFonts w:ascii="Century Gothic" w:hAnsi="Century Gothic"/>
          <w:sz w:val="20"/>
          <w:szCs w:val="20"/>
        </w:rPr>
        <w:t>o udzielenie zamówienia, w tym na projektowane postanowienie umowy;</w:t>
      </w:r>
    </w:p>
    <w:p w14:paraId="3E82D5BA" w14:textId="77777777" w:rsidR="00CB1174" w:rsidRPr="007423F3" w:rsidRDefault="00CB1174" w:rsidP="00630A8F">
      <w:pPr>
        <w:pStyle w:val="Akapitzlist"/>
        <w:numPr>
          <w:ilvl w:val="1"/>
          <w:numId w:val="10"/>
        </w:numPr>
        <w:tabs>
          <w:tab w:val="left" w:pos="8880"/>
        </w:tabs>
        <w:jc w:val="both"/>
        <w:rPr>
          <w:rFonts w:ascii="Century Gothic" w:hAnsi="Century Gothic"/>
          <w:sz w:val="20"/>
          <w:szCs w:val="20"/>
        </w:rPr>
      </w:pPr>
      <w:r w:rsidRPr="007423F3">
        <w:rPr>
          <w:rFonts w:ascii="Century Gothic" w:hAnsi="Century Gothic"/>
          <w:sz w:val="20"/>
          <w:szCs w:val="20"/>
        </w:rPr>
        <w:t>zaniechanie czynności w postępowaniu o udzielenie zamówienia, do której zamawiający był zobowiązany na podstawie ustawy;</w:t>
      </w:r>
    </w:p>
    <w:p w14:paraId="3C4E26D9" w14:textId="77777777" w:rsidR="00CB1174" w:rsidRPr="007423F3" w:rsidRDefault="00CB1174" w:rsidP="00630A8F">
      <w:pPr>
        <w:tabs>
          <w:tab w:val="left" w:pos="8880"/>
        </w:tabs>
        <w:jc w:val="both"/>
        <w:rPr>
          <w:rFonts w:ascii="Century Gothic" w:hAnsi="Century Gothic"/>
          <w:sz w:val="20"/>
          <w:szCs w:val="20"/>
        </w:rPr>
      </w:pPr>
      <w:r w:rsidRPr="007423F3">
        <w:rPr>
          <w:rFonts w:ascii="Century Gothic" w:hAnsi="Century Gothic"/>
          <w:sz w:val="20"/>
          <w:szCs w:val="20"/>
        </w:rPr>
        <w:t>4. Odwołanie wnosi się do Prezesa Izby. Odwołujący przekazuje kopię odwołania zamawiającemu przed upływem terminu do wniesienia odwołania w taki sposób, aby mógł on zapoznać  się z jego treścią przed upływem tego terminu.</w:t>
      </w:r>
    </w:p>
    <w:p w14:paraId="1D352A5A" w14:textId="77777777" w:rsidR="00A64750" w:rsidRPr="007423F3" w:rsidRDefault="00A64750" w:rsidP="00630A8F">
      <w:pPr>
        <w:tabs>
          <w:tab w:val="left" w:pos="8880"/>
        </w:tabs>
        <w:jc w:val="both"/>
        <w:rPr>
          <w:rFonts w:ascii="Century Gothic" w:hAnsi="Century Gothic"/>
          <w:sz w:val="20"/>
          <w:szCs w:val="20"/>
        </w:rPr>
      </w:pPr>
    </w:p>
    <w:p w14:paraId="1BA6782B" w14:textId="77777777" w:rsidR="00CB1174" w:rsidRPr="007423F3" w:rsidRDefault="00CB1174" w:rsidP="00630A8F">
      <w:pPr>
        <w:tabs>
          <w:tab w:val="left" w:pos="8880"/>
        </w:tabs>
        <w:jc w:val="both"/>
        <w:rPr>
          <w:rFonts w:ascii="Century Gothic" w:hAnsi="Century Gothic"/>
          <w:sz w:val="20"/>
          <w:szCs w:val="20"/>
        </w:rPr>
      </w:pPr>
      <w:r w:rsidRPr="007423F3">
        <w:rPr>
          <w:rFonts w:ascii="Century Gothic" w:hAnsi="Century Gothic"/>
          <w:sz w:val="20"/>
          <w:szCs w:val="20"/>
        </w:rPr>
        <w:t>5. Odwołanie wobec treści ogłoszenia lub treści SWZ wnosi się w terminie 5 dni od dnia</w:t>
      </w:r>
      <w:r w:rsidR="00630A8F" w:rsidRPr="007423F3">
        <w:rPr>
          <w:rFonts w:ascii="Century Gothic" w:hAnsi="Century Gothic"/>
          <w:sz w:val="20"/>
          <w:szCs w:val="20"/>
        </w:rPr>
        <w:t xml:space="preserve"> zamieszczenia ogłoszenia w Biuletynie Zamówień Publicznych lub treści SWZ   na stronie internetowej.</w:t>
      </w:r>
    </w:p>
    <w:p w14:paraId="5C5CC94F" w14:textId="77777777" w:rsidR="00A64750" w:rsidRPr="007423F3" w:rsidRDefault="00A64750" w:rsidP="00630A8F">
      <w:pPr>
        <w:tabs>
          <w:tab w:val="left" w:pos="8880"/>
        </w:tabs>
        <w:jc w:val="both"/>
        <w:rPr>
          <w:rFonts w:ascii="Century Gothic" w:hAnsi="Century Gothic"/>
          <w:sz w:val="20"/>
          <w:szCs w:val="20"/>
        </w:rPr>
      </w:pPr>
    </w:p>
    <w:p w14:paraId="6EA3C4AC" w14:textId="77777777" w:rsidR="00630A8F" w:rsidRPr="007423F3" w:rsidRDefault="00630A8F" w:rsidP="00630A8F">
      <w:pPr>
        <w:tabs>
          <w:tab w:val="left" w:pos="8880"/>
        </w:tabs>
        <w:jc w:val="both"/>
        <w:rPr>
          <w:rFonts w:ascii="Century Gothic" w:hAnsi="Century Gothic"/>
          <w:sz w:val="20"/>
          <w:szCs w:val="20"/>
        </w:rPr>
      </w:pPr>
      <w:r w:rsidRPr="007423F3">
        <w:rPr>
          <w:rFonts w:ascii="Century Gothic" w:hAnsi="Century Gothic"/>
          <w:sz w:val="20"/>
          <w:szCs w:val="20"/>
        </w:rPr>
        <w:t>6. Odwołanie wnosi się w terminie:</w:t>
      </w:r>
    </w:p>
    <w:p w14:paraId="1BBCE6AF" w14:textId="77777777" w:rsidR="00630A8F" w:rsidRPr="007423F3" w:rsidRDefault="00630A8F" w:rsidP="00630A8F">
      <w:pPr>
        <w:pStyle w:val="Akapitzlist"/>
        <w:numPr>
          <w:ilvl w:val="0"/>
          <w:numId w:val="58"/>
        </w:numPr>
        <w:tabs>
          <w:tab w:val="left" w:pos="8880"/>
        </w:tabs>
        <w:jc w:val="both"/>
        <w:rPr>
          <w:rFonts w:ascii="Century Gothic" w:hAnsi="Century Gothic"/>
          <w:sz w:val="20"/>
          <w:szCs w:val="20"/>
        </w:rPr>
      </w:pPr>
      <w:r w:rsidRPr="007423F3">
        <w:rPr>
          <w:rFonts w:ascii="Century Gothic" w:hAnsi="Century Gothic"/>
          <w:sz w:val="20"/>
          <w:szCs w:val="20"/>
        </w:rPr>
        <w:lastRenderedPageBreak/>
        <w:t>5 dni od dnia przekazania informacji o czynności zamawiającego stanowiącej podstawę jego wniesienia, jeżeli informacja została przekazana przy użyciu środków komunikacji elektronicznej,</w:t>
      </w:r>
    </w:p>
    <w:p w14:paraId="38EA8624" w14:textId="4BC893A8" w:rsidR="00630A8F" w:rsidRPr="007423F3" w:rsidRDefault="00630A8F" w:rsidP="00630A8F">
      <w:pPr>
        <w:pStyle w:val="Akapitzlist"/>
        <w:numPr>
          <w:ilvl w:val="0"/>
          <w:numId w:val="58"/>
        </w:numPr>
        <w:tabs>
          <w:tab w:val="left" w:pos="8880"/>
        </w:tabs>
        <w:jc w:val="both"/>
        <w:rPr>
          <w:rFonts w:ascii="Century Gothic" w:hAnsi="Century Gothic"/>
          <w:sz w:val="20"/>
          <w:szCs w:val="20"/>
        </w:rPr>
      </w:pPr>
      <w:r w:rsidRPr="007423F3">
        <w:rPr>
          <w:rFonts w:ascii="Century Gothic" w:hAnsi="Century Gothic"/>
          <w:sz w:val="20"/>
          <w:szCs w:val="20"/>
        </w:rPr>
        <w:t>10 dni od dnia przekazania informacji o czynności zamawiającego stanowiącej podstawę jego wniesienia, jeżeli informacja z</w:t>
      </w:r>
      <w:r w:rsidR="007423F3">
        <w:rPr>
          <w:rFonts w:ascii="Century Gothic" w:hAnsi="Century Gothic"/>
          <w:sz w:val="20"/>
          <w:szCs w:val="20"/>
        </w:rPr>
        <w:t>ostała przekazana w sposób inny</w:t>
      </w:r>
      <w:r w:rsidR="00A64750" w:rsidRPr="007423F3">
        <w:rPr>
          <w:rFonts w:ascii="Century Gothic" w:hAnsi="Century Gothic"/>
          <w:sz w:val="20"/>
          <w:szCs w:val="20"/>
        </w:rPr>
        <w:t xml:space="preserve"> </w:t>
      </w:r>
      <w:r w:rsidRPr="007423F3">
        <w:rPr>
          <w:rFonts w:ascii="Century Gothic" w:hAnsi="Century Gothic"/>
          <w:sz w:val="20"/>
          <w:szCs w:val="20"/>
        </w:rPr>
        <w:t>niż określony w pkt 1).</w:t>
      </w:r>
    </w:p>
    <w:p w14:paraId="1828E042" w14:textId="03A740DA" w:rsidR="00630A8F" w:rsidRPr="007423F3" w:rsidRDefault="00630A8F" w:rsidP="00A64750">
      <w:pPr>
        <w:tabs>
          <w:tab w:val="left" w:pos="8880"/>
        </w:tabs>
        <w:spacing w:line="276" w:lineRule="auto"/>
        <w:jc w:val="both"/>
        <w:rPr>
          <w:rFonts w:ascii="Century Gothic" w:hAnsi="Century Gothic"/>
          <w:sz w:val="20"/>
          <w:szCs w:val="20"/>
        </w:rPr>
      </w:pPr>
      <w:r w:rsidRPr="007423F3">
        <w:rPr>
          <w:rFonts w:ascii="Century Gothic" w:hAnsi="Century Gothic"/>
          <w:sz w:val="20"/>
          <w:szCs w:val="20"/>
        </w:rPr>
        <w:t>7. Odwołanie w przypadkach inny niż określone w pkt 5 i 6 wnosi się w termie 5 dni  od dnia, w którym powzięto lub przy zachowaniu należytej staranności można było powziąć wiadomość</w:t>
      </w:r>
      <w:r w:rsidR="007423F3">
        <w:rPr>
          <w:rFonts w:ascii="Century Gothic" w:hAnsi="Century Gothic"/>
          <w:sz w:val="20"/>
          <w:szCs w:val="20"/>
        </w:rPr>
        <w:t xml:space="preserve">                                          </w:t>
      </w:r>
      <w:r w:rsidRPr="007423F3">
        <w:rPr>
          <w:rFonts w:ascii="Century Gothic" w:hAnsi="Century Gothic"/>
          <w:sz w:val="20"/>
          <w:szCs w:val="20"/>
        </w:rPr>
        <w:t>o okolicznościach stanowiących podstawę jego wniesienia</w:t>
      </w:r>
    </w:p>
    <w:p w14:paraId="732FFAE5" w14:textId="77777777" w:rsidR="00A64750" w:rsidRPr="007423F3" w:rsidRDefault="00A64750" w:rsidP="00A64750">
      <w:pPr>
        <w:tabs>
          <w:tab w:val="left" w:pos="8880"/>
        </w:tabs>
        <w:spacing w:line="276" w:lineRule="auto"/>
        <w:jc w:val="both"/>
        <w:rPr>
          <w:rFonts w:ascii="Century Gothic" w:hAnsi="Century Gothic"/>
          <w:sz w:val="20"/>
          <w:szCs w:val="20"/>
        </w:rPr>
      </w:pPr>
    </w:p>
    <w:p w14:paraId="12B928DE" w14:textId="2B8B32F9" w:rsidR="00630A8F" w:rsidRPr="007423F3" w:rsidRDefault="00630A8F" w:rsidP="00A64750">
      <w:pPr>
        <w:tabs>
          <w:tab w:val="left" w:pos="8880"/>
        </w:tabs>
        <w:spacing w:line="276" w:lineRule="auto"/>
        <w:jc w:val="both"/>
        <w:rPr>
          <w:rFonts w:ascii="Century Gothic" w:hAnsi="Century Gothic"/>
          <w:sz w:val="20"/>
          <w:szCs w:val="20"/>
        </w:rPr>
      </w:pPr>
      <w:r w:rsidRPr="007423F3">
        <w:rPr>
          <w:rFonts w:ascii="Century Gothic" w:hAnsi="Century Gothic"/>
          <w:sz w:val="20"/>
          <w:szCs w:val="20"/>
        </w:rPr>
        <w:t>8. Na orzeczenie Izby oraz postanowienie Prezesa Izby, o którym mowa w art. 519 ust. 1 ustawy PZP, stronom oraz uczestnikom postepowania odwoławcza przysługuje skarga</w:t>
      </w:r>
      <w:r w:rsidR="007423F3">
        <w:rPr>
          <w:rFonts w:ascii="Century Gothic" w:hAnsi="Century Gothic"/>
          <w:sz w:val="20"/>
          <w:szCs w:val="20"/>
        </w:rPr>
        <w:t xml:space="preserve"> </w:t>
      </w:r>
      <w:r w:rsidRPr="007423F3">
        <w:rPr>
          <w:rFonts w:ascii="Century Gothic" w:hAnsi="Century Gothic"/>
          <w:sz w:val="20"/>
          <w:szCs w:val="20"/>
        </w:rPr>
        <w:t>do sądu.</w:t>
      </w:r>
    </w:p>
    <w:p w14:paraId="646181EC" w14:textId="77777777" w:rsidR="00A64750" w:rsidRPr="007423F3" w:rsidRDefault="00A64750" w:rsidP="00A64750">
      <w:pPr>
        <w:tabs>
          <w:tab w:val="left" w:pos="8880"/>
        </w:tabs>
        <w:spacing w:line="276" w:lineRule="auto"/>
        <w:jc w:val="both"/>
        <w:rPr>
          <w:rFonts w:ascii="Century Gothic" w:hAnsi="Century Gothic"/>
          <w:sz w:val="20"/>
          <w:szCs w:val="20"/>
        </w:rPr>
      </w:pPr>
    </w:p>
    <w:p w14:paraId="0BC21A32" w14:textId="77777777" w:rsidR="00A64750" w:rsidRPr="007423F3" w:rsidRDefault="00630A8F" w:rsidP="00A64750">
      <w:pPr>
        <w:tabs>
          <w:tab w:val="left" w:pos="8880"/>
        </w:tabs>
        <w:spacing w:after="160" w:line="276" w:lineRule="auto"/>
        <w:jc w:val="both"/>
        <w:rPr>
          <w:rFonts w:ascii="Century Gothic" w:hAnsi="Century Gothic"/>
          <w:sz w:val="20"/>
          <w:szCs w:val="20"/>
        </w:rPr>
      </w:pPr>
      <w:r w:rsidRPr="007423F3">
        <w:rPr>
          <w:rFonts w:ascii="Century Gothic" w:hAnsi="Century Gothic"/>
          <w:sz w:val="20"/>
          <w:szCs w:val="20"/>
        </w:rPr>
        <w:t>9. W post</w:t>
      </w:r>
      <w:r w:rsidR="00937896" w:rsidRPr="007423F3">
        <w:rPr>
          <w:rFonts w:ascii="Century Gothic" w:hAnsi="Century Gothic"/>
          <w:sz w:val="20"/>
          <w:szCs w:val="20"/>
        </w:rPr>
        <w:t>ę</w:t>
      </w:r>
      <w:r w:rsidRPr="007423F3">
        <w:rPr>
          <w:rFonts w:ascii="Century Gothic" w:hAnsi="Century Gothic"/>
          <w:sz w:val="20"/>
          <w:szCs w:val="20"/>
        </w:rPr>
        <w:t xml:space="preserve">powaniu toczącym się wskutek wniesienia skargi </w:t>
      </w:r>
      <w:r w:rsidR="00937896" w:rsidRPr="007423F3">
        <w:rPr>
          <w:rFonts w:ascii="Century Gothic" w:hAnsi="Century Gothic"/>
          <w:sz w:val="20"/>
          <w:szCs w:val="20"/>
        </w:rPr>
        <w:t>stosuje się odpowiednio przepisy ustawy z dnia 17</w:t>
      </w:r>
      <w:r w:rsidR="00E815D2" w:rsidRPr="007423F3">
        <w:rPr>
          <w:rFonts w:ascii="Century Gothic" w:hAnsi="Century Gothic"/>
          <w:sz w:val="20"/>
          <w:szCs w:val="20"/>
        </w:rPr>
        <w:t xml:space="preserve"> listopada 1964 r. – Kodeks postępowania </w:t>
      </w:r>
      <w:r w:rsidR="00146E08" w:rsidRPr="007423F3">
        <w:rPr>
          <w:rFonts w:ascii="Century Gothic" w:hAnsi="Century Gothic"/>
          <w:sz w:val="20"/>
          <w:szCs w:val="20"/>
        </w:rPr>
        <w:t xml:space="preserve">cywilnego o apelacji, jeżeli  przepisy niniejszego rozdziału nie stanowią inaczej.    </w:t>
      </w:r>
    </w:p>
    <w:p w14:paraId="3073B360" w14:textId="77777777" w:rsidR="00146E08" w:rsidRPr="007423F3" w:rsidRDefault="00146E08" w:rsidP="00A64750">
      <w:pPr>
        <w:tabs>
          <w:tab w:val="left" w:pos="8880"/>
        </w:tabs>
        <w:spacing w:after="160" w:line="276" w:lineRule="auto"/>
        <w:jc w:val="both"/>
        <w:rPr>
          <w:rFonts w:ascii="Century Gothic" w:hAnsi="Century Gothic"/>
          <w:sz w:val="20"/>
          <w:szCs w:val="20"/>
        </w:rPr>
      </w:pPr>
      <w:r w:rsidRPr="007423F3">
        <w:rPr>
          <w:rFonts w:ascii="Century Gothic" w:hAnsi="Century Gothic"/>
          <w:sz w:val="20"/>
          <w:szCs w:val="20"/>
        </w:rPr>
        <w:t xml:space="preserve">10. Skargę wnosi się do Sądu Okręgowego w Warszawie – sądu zamówień publicznych, zwanego dalej </w:t>
      </w:r>
      <w:r w:rsidR="00E3183C" w:rsidRPr="007423F3">
        <w:rPr>
          <w:rFonts w:ascii="Century Gothic" w:hAnsi="Century Gothic"/>
          <w:sz w:val="20"/>
          <w:szCs w:val="20"/>
        </w:rPr>
        <w:t>‘’sądem zamówień publicznych’’.</w:t>
      </w:r>
    </w:p>
    <w:p w14:paraId="61B54117" w14:textId="77777777" w:rsidR="00E3183C" w:rsidRPr="007423F3" w:rsidRDefault="00E3183C" w:rsidP="003024B8">
      <w:pPr>
        <w:tabs>
          <w:tab w:val="left" w:pos="8880"/>
        </w:tabs>
        <w:spacing w:after="160" w:line="259" w:lineRule="auto"/>
        <w:jc w:val="both"/>
        <w:rPr>
          <w:rFonts w:ascii="Century Gothic" w:hAnsi="Century Gothic"/>
          <w:sz w:val="20"/>
          <w:szCs w:val="20"/>
        </w:rPr>
      </w:pPr>
      <w:r w:rsidRPr="007423F3">
        <w:rPr>
          <w:rFonts w:ascii="Century Gothic" w:hAnsi="Century Gothic"/>
          <w:sz w:val="20"/>
          <w:szCs w:val="20"/>
        </w:rPr>
        <w:t>11. Skargę wnosi się za pośrednictwem Prezesa Izby, w terminie 14 dni od dnia doręczenia orzeczenia Izby lub postanowienia Prezesa Izby, o którym mowa w art. 519 ust. 1 ustawy PZP, przesyłając jednocześnie jej odpis przeciwnikowi skargi. Złożenie skargi w placówce pocztowej operatora wyznaczonego w rozumieniu ustawy z dnia 23 listopada 2012 r. – Prawo pocztowe jest równoznaczne z jej wniesieniem.</w:t>
      </w:r>
    </w:p>
    <w:p w14:paraId="018EF9AF" w14:textId="77777777" w:rsidR="00E3183C" w:rsidRPr="007423F3" w:rsidRDefault="00E3183C" w:rsidP="003024B8">
      <w:pPr>
        <w:tabs>
          <w:tab w:val="left" w:pos="8880"/>
        </w:tabs>
        <w:spacing w:after="160" w:line="259" w:lineRule="auto"/>
        <w:jc w:val="both"/>
        <w:rPr>
          <w:rFonts w:ascii="Century Gothic" w:hAnsi="Century Gothic"/>
          <w:sz w:val="20"/>
          <w:szCs w:val="20"/>
        </w:rPr>
      </w:pPr>
      <w:r w:rsidRPr="007423F3">
        <w:rPr>
          <w:rFonts w:ascii="Century Gothic" w:hAnsi="Century Gothic"/>
          <w:sz w:val="20"/>
          <w:szCs w:val="20"/>
        </w:rPr>
        <w:t>12. Prezes Izby przekazuje skargę wraz z aktami postepowania odwoławczego do sądu zamówień publicznych w terminie 7 dni od dnia jej otrzymania.</w:t>
      </w:r>
    </w:p>
    <w:p w14:paraId="650D5862" w14:textId="77777777" w:rsidR="00B56B79" w:rsidRDefault="00B56B79" w:rsidP="00431980">
      <w:pPr>
        <w:widowControl w:val="0"/>
        <w:snapToGrid w:val="0"/>
        <w:jc w:val="both"/>
        <w:rPr>
          <w:rFonts w:ascii="Century Gothic" w:hAnsi="Century Gothic"/>
          <w:b/>
        </w:rPr>
      </w:pPr>
    </w:p>
    <w:p w14:paraId="4C048F14" w14:textId="77777777" w:rsidR="00431980" w:rsidRDefault="00431980" w:rsidP="00431980">
      <w:pPr>
        <w:widowControl w:val="0"/>
        <w:snapToGrid w:val="0"/>
        <w:jc w:val="both"/>
        <w:rPr>
          <w:rFonts w:ascii="Century Gothic" w:hAnsi="Century Gothic"/>
          <w:b/>
        </w:rPr>
      </w:pPr>
    </w:p>
    <w:p w14:paraId="13DD58FC" w14:textId="26E3D1BF" w:rsidR="00431980" w:rsidRDefault="00431980" w:rsidP="00431980">
      <w:pPr>
        <w:widowControl w:val="0"/>
        <w:snapToGrid w:val="0"/>
        <w:jc w:val="both"/>
        <w:rPr>
          <w:rFonts w:ascii="Century Gothic" w:hAnsi="Century Gothic"/>
          <w:b/>
        </w:rPr>
      </w:pPr>
    </w:p>
    <w:p w14:paraId="2DAB7F22" w14:textId="77777777" w:rsidR="00431980" w:rsidRDefault="00431980" w:rsidP="00431980">
      <w:pPr>
        <w:widowControl w:val="0"/>
        <w:snapToGrid w:val="0"/>
        <w:jc w:val="both"/>
        <w:rPr>
          <w:rFonts w:ascii="Century Gothic" w:hAnsi="Century Gothic"/>
          <w:b/>
        </w:rPr>
      </w:pPr>
    </w:p>
    <w:p w14:paraId="27390F0C" w14:textId="77777777" w:rsidR="000B2C86" w:rsidRPr="0088619C" w:rsidRDefault="000B2C86" w:rsidP="00431980">
      <w:pPr>
        <w:widowControl w:val="0"/>
        <w:snapToGrid w:val="0"/>
        <w:jc w:val="both"/>
        <w:rPr>
          <w:rFonts w:ascii="Century Gothic" w:hAnsi="Century Gothic"/>
          <w:b/>
        </w:rPr>
      </w:pPr>
      <w:r w:rsidRPr="0088619C">
        <w:rPr>
          <w:rFonts w:ascii="Century Gothic" w:hAnsi="Century Gothic"/>
          <w:b/>
        </w:rPr>
        <w:t>Zał</w:t>
      </w:r>
      <w:r w:rsidRPr="0088619C">
        <w:rPr>
          <w:rFonts w:ascii="Century Gothic" w:hAnsi="Century Gothic" w:cs="Calibri"/>
          <w:b/>
        </w:rPr>
        <w:t>ą</w:t>
      </w:r>
      <w:r w:rsidRPr="0088619C">
        <w:rPr>
          <w:rFonts w:ascii="Century Gothic" w:hAnsi="Century Gothic"/>
          <w:b/>
        </w:rPr>
        <w:t>czniki do SWZ:</w:t>
      </w:r>
    </w:p>
    <w:p w14:paraId="53031514" w14:textId="77777777" w:rsidR="000B2C86" w:rsidRPr="007423F3" w:rsidRDefault="000B2C86" w:rsidP="00431980">
      <w:pPr>
        <w:pStyle w:val="pkt"/>
        <w:spacing w:before="0" w:after="0" w:line="240" w:lineRule="auto"/>
        <w:ind w:left="0" w:firstLine="0"/>
        <w:rPr>
          <w:rFonts w:ascii="Century Gothic" w:hAnsi="Century Gothic" w:cs="Arial"/>
          <w:sz w:val="20"/>
          <w:szCs w:val="20"/>
        </w:rPr>
      </w:pPr>
    </w:p>
    <w:p w14:paraId="384C7250" w14:textId="77777777" w:rsidR="000B2C86" w:rsidRPr="007423F3" w:rsidRDefault="00233EF5" w:rsidP="00431980">
      <w:pPr>
        <w:autoSpaceDE w:val="0"/>
        <w:autoSpaceDN w:val="0"/>
        <w:adjustRightInd w:val="0"/>
        <w:spacing w:line="360" w:lineRule="auto"/>
        <w:jc w:val="both"/>
        <w:rPr>
          <w:rFonts w:ascii="Century Gothic" w:hAnsi="Century Gothic" w:cs="Arial"/>
          <w:sz w:val="20"/>
          <w:szCs w:val="20"/>
        </w:rPr>
      </w:pPr>
      <w:r w:rsidRPr="007423F3">
        <w:rPr>
          <w:rFonts w:ascii="Century Gothic" w:hAnsi="Century Gothic" w:cs="Arial"/>
          <w:sz w:val="20"/>
          <w:szCs w:val="20"/>
        </w:rPr>
        <w:t>Załącznik Nr 1</w:t>
      </w:r>
      <w:r w:rsidR="000B2C86" w:rsidRPr="007423F3">
        <w:rPr>
          <w:rFonts w:ascii="Century Gothic" w:hAnsi="Century Gothic" w:cs="Arial"/>
          <w:sz w:val="20"/>
          <w:szCs w:val="20"/>
        </w:rPr>
        <w:t xml:space="preserve"> – </w:t>
      </w:r>
      <w:r w:rsidRPr="007423F3">
        <w:rPr>
          <w:rFonts w:ascii="Century Gothic" w:hAnsi="Century Gothic" w:cs="Arial"/>
          <w:sz w:val="20"/>
          <w:szCs w:val="20"/>
        </w:rPr>
        <w:t>Szczegółowy opis przedmiotu zamówienia</w:t>
      </w:r>
    </w:p>
    <w:p w14:paraId="67CA3CEE" w14:textId="77777777" w:rsidR="000B2C86" w:rsidRPr="007423F3" w:rsidRDefault="000B2C86" w:rsidP="00431980">
      <w:pPr>
        <w:autoSpaceDE w:val="0"/>
        <w:autoSpaceDN w:val="0"/>
        <w:adjustRightInd w:val="0"/>
        <w:spacing w:line="360" w:lineRule="auto"/>
        <w:jc w:val="both"/>
        <w:rPr>
          <w:rFonts w:ascii="Century Gothic" w:hAnsi="Century Gothic" w:cs="Arial"/>
          <w:color w:val="000000"/>
          <w:sz w:val="20"/>
          <w:szCs w:val="20"/>
        </w:rPr>
      </w:pPr>
      <w:r w:rsidRPr="007423F3">
        <w:rPr>
          <w:rFonts w:ascii="Century Gothic" w:hAnsi="Century Gothic" w:cs="Arial"/>
          <w:color w:val="000000"/>
          <w:sz w:val="20"/>
          <w:szCs w:val="20"/>
        </w:rPr>
        <w:t>Zał</w:t>
      </w:r>
      <w:r w:rsidR="000F397D" w:rsidRPr="007423F3">
        <w:rPr>
          <w:rFonts w:ascii="Century Gothic" w:hAnsi="Century Gothic" w:cs="Arial"/>
          <w:color w:val="000000"/>
          <w:sz w:val="20"/>
          <w:szCs w:val="20"/>
        </w:rPr>
        <w:t>ącznik nr 2</w:t>
      </w:r>
      <w:r w:rsidR="005A6BAD" w:rsidRPr="007423F3">
        <w:rPr>
          <w:rFonts w:ascii="Century Gothic" w:hAnsi="Century Gothic" w:cs="Arial"/>
          <w:color w:val="000000"/>
          <w:sz w:val="20"/>
          <w:szCs w:val="20"/>
        </w:rPr>
        <w:t xml:space="preserve"> – Ist</w:t>
      </w:r>
      <w:r w:rsidR="000F397D" w:rsidRPr="007423F3">
        <w:rPr>
          <w:rFonts w:ascii="Century Gothic" w:hAnsi="Century Gothic" w:cs="Arial"/>
          <w:color w:val="000000"/>
          <w:sz w:val="20"/>
          <w:szCs w:val="20"/>
        </w:rPr>
        <w:t>otne postanowienia umowy</w:t>
      </w:r>
    </w:p>
    <w:p w14:paraId="54905671" w14:textId="77777777" w:rsidR="000B2C86" w:rsidRPr="007423F3" w:rsidRDefault="000B2C86" w:rsidP="00431980">
      <w:pPr>
        <w:autoSpaceDE w:val="0"/>
        <w:autoSpaceDN w:val="0"/>
        <w:adjustRightInd w:val="0"/>
        <w:spacing w:line="360" w:lineRule="auto"/>
        <w:jc w:val="both"/>
        <w:rPr>
          <w:rFonts w:ascii="Century Gothic" w:hAnsi="Century Gothic" w:cs="Arial"/>
          <w:color w:val="000000"/>
          <w:sz w:val="20"/>
          <w:szCs w:val="20"/>
        </w:rPr>
      </w:pPr>
      <w:r w:rsidRPr="007423F3">
        <w:rPr>
          <w:rFonts w:ascii="Century Gothic" w:hAnsi="Century Gothic" w:cs="Arial"/>
          <w:color w:val="000000"/>
          <w:sz w:val="20"/>
          <w:szCs w:val="20"/>
        </w:rPr>
        <w:t>Załącznik Nr 3 – Formularz ofertowy</w:t>
      </w:r>
    </w:p>
    <w:p w14:paraId="4051210A" w14:textId="77777777" w:rsidR="000B2C86" w:rsidRPr="007423F3" w:rsidRDefault="000B2C86" w:rsidP="00431980">
      <w:pPr>
        <w:autoSpaceDE w:val="0"/>
        <w:autoSpaceDN w:val="0"/>
        <w:adjustRightInd w:val="0"/>
        <w:spacing w:line="360" w:lineRule="auto"/>
        <w:jc w:val="both"/>
        <w:rPr>
          <w:rFonts w:ascii="Century Gothic" w:hAnsi="Century Gothic" w:cs="Arial"/>
          <w:sz w:val="20"/>
          <w:szCs w:val="20"/>
        </w:rPr>
      </w:pPr>
      <w:r w:rsidRPr="007423F3">
        <w:rPr>
          <w:rFonts w:ascii="Century Gothic" w:hAnsi="Century Gothic" w:cs="Arial"/>
          <w:sz w:val="20"/>
          <w:szCs w:val="20"/>
        </w:rPr>
        <w:t xml:space="preserve">Załącznik Nr 4 – </w:t>
      </w:r>
      <w:r w:rsidR="001E648B" w:rsidRPr="007423F3">
        <w:rPr>
          <w:rFonts w:ascii="Century Gothic" w:hAnsi="Century Gothic" w:cs="Arial"/>
          <w:sz w:val="20"/>
          <w:szCs w:val="20"/>
        </w:rPr>
        <w:t>Formularz cenowy</w:t>
      </w:r>
    </w:p>
    <w:p w14:paraId="036D5D5F" w14:textId="77777777" w:rsidR="000B2C86" w:rsidRPr="007423F3" w:rsidRDefault="000B2C86" w:rsidP="00431980">
      <w:pPr>
        <w:autoSpaceDE w:val="0"/>
        <w:autoSpaceDN w:val="0"/>
        <w:adjustRightInd w:val="0"/>
        <w:spacing w:line="360" w:lineRule="auto"/>
        <w:jc w:val="both"/>
        <w:rPr>
          <w:rFonts w:ascii="Century Gothic" w:hAnsi="Century Gothic" w:cs="Arial"/>
          <w:sz w:val="20"/>
          <w:szCs w:val="20"/>
        </w:rPr>
      </w:pPr>
      <w:r w:rsidRPr="007423F3">
        <w:rPr>
          <w:rFonts w:ascii="Century Gothic" w:hAnsi="Century Gothic" w:cs="Arial"/>
          <w:sz w:val="20"/>
          <w:szCs w:val="20"/>
        </w:rPr>
        <w:t>Załącznik Nr 5 – Oświadczenie o aktualności informacji</w:t>
      </w:r>
    </w:p>
    <w:p w14:paraId="15A3A5BC" w14:textId="77777777" w:rsidR="000B2C86" w:rsidRPr="007423F3" w:rsidRDefault="000B2C86" w:rsidP="00431980">
      <w:pPr>
        <w:spacing w:line="360" w:lineRule="auto"/>
        <w:jc w:val="both"/>
        <w:rPr>
          <w:rFonts w:ascii="Century Gothic" w:hAnsi="Century Gothic" w:cs="Arial"/>
          <w:sz w:val="20"/>
          <w:szCs w:val="20"/>
        </w:rPr>
      </w:pPr>
      <w:r w:rsidRPr="007423F3">
        <w:rPr>
          <w:rFonts w:ascii="Century Gothic" w:hAnsi="Century Gothic" w:cs="Arial"/>
          <w:sz w:val="20"/>
          <w:szCs w:val="20"/>
        </w:rPr>
        <w:t xml:space="preserve">Załącznik Nr 6 – </w:t>
      </w:r>
      <w:r w:rsidR="006E0F85" w:rsidRPr="007423F3">
        <w:rPr>
          <w:rFonts w:ascii="Century Gothic" w:hAnsi="Century Gothic" w:cs="Arial"/>
          <w:sz w:val="20"/>
          <w:szCs w:val="20"/>
        </w:rPr>
        <w:t>Oświadczenie o niepodleganiu wykluczeniu</w:t>
      </w:r>
    </w:p>
    <w:p w14:paraId="4219D4D2" w14:textId="77777777" w:rsidR="006E0F85" w:rsidRPr="007423F3" w:rsidRDefault="005A6BAD" w:rsidP="00431980">
      <w:pPr>
        <w:spacing w:line="360" w:lineRule="auto"/>
        <w:jc w:val="both"/>
        <w:rPr>
          <w:sz w:val="20"/>
          <w:szCs w:val="20"/>
        </w:rPr>
      </w:pPr>
      <w:r w:rsidRPr="007423F3">
        <w:rPr>
          <w:rFonts w:ascii="Century Gothic" w:hAnsi="Century Gothic" w:cs="Arial"/>
          <w:sz w:val="20"/>
          <w:szCs w:val="20"/>
        </w:rPr>
        <w:t xml:space="preserve">Załącznik </w:t>
      </w:r>
      <w:r w:rsidR="000F397D" w:rsidRPr="007423F3">
        <w:rPr>
          <w:rFonts w:ascii="Century Gothic" w:hAnsi="Century Gothic" w:cs="Arial"/>
          <w:sz w:val="20"/>
          <w:szCs w:val="20"/>
        </w:rPr>
        <w:t xml:space="preserve">nr 7 – </w:t>
      </w:r>
      <w:r w:rsidR="006E0F85" w:rsidRPr="007423F3">
        <w:rPr>
          <w:rFonts w:ascii="Century Gothic" w:hAnsi="Century Gothic" w:cs="Arial"/>
          <w:sz w:val="20"/>
          <w:szCs w:val="20"/>
        </w:rPr>
        <w:t>Oświadczenie o spełnianiu warunków udziału w postępowaniu</w:t>
      </w:r>
    </w:p>
    <w:p w14:paraId="7406469D" w14:textId="77777777" w:rsidR="005A6BAD" w:rsidRPr="007423F3" w:rsidRDefault="000F397D" w:rsidP="00431980">
      <w:pPr>
        <w:spacing w:line="360" w:lineRule="auto"/>
        <w:jc w:val="both"/>
        <w:rPr>
          <w:rFonts w:ascii="Century Gothic" w:hAnsi="Century Gothic" w:cs="Arial"/>
          <w:sz w:val="20"/>
          <w:szCs w:val="20"/>
        </w:rPr>
      </w:pPr>
      <w:r w:rsidRPr="007423F3">
        <w:rPr>
          <w:rFonts w:ascii="Century Gothic" w:hAnsi="Century Gothic" w:cs="Arial"/>
          <w:sz w:val="20"/>
          <w:szCs w:val="20"/>
        </w:rPr>
        <w:t xml:space="preserve">Załącznik nr 8 – </w:t>
      </w:r>
      <w:r w:rsidR="006E0F85" w:rsidRPr="007423F3">
        <w:rPr>
          <w:rFonts w:ascii="Century Gothic" w:hAnsi="Century Gothic" w:cs="Arial"/>
          <w:sz w:val="20"/>
          <w:szCs w:val="20"/>
        </w:rPr>
        <w:t>Wykaz osób</w:t>
      </w:r>
    </w:p>
    <w:p w14:paraId="2FCFFC6F" w14:textId="77777777" w:rsidR="005A6BAD" w:rsidRPr="007423F3" w:rsidRDefault="005A6BAD" w:rsidP="00431980">
      <w:pPr>
        <w:spacing w:line="360" w:lineRule="auto"/>
        <w:jc w:val="both"/>
        <w:rPr>
          <w:rFonts w:ascii="Century Gothic" w:hAnsi="Century Gothic" w:cs="Arial"/>
          <w:sz w:val="20"/>
          <w:szCs w:val="20"/>
        </w:rPr>
      </w:pPr>
      <w:r w:rsidRPr="007423F3">
        <w:rPr>
          <w:rFonts w:ascii="Century Gothic" w:hAnsi="Century Gothic" w:cs="Arial"/>
          <w:sz w:val="20"/>
          <w:szCs w:val="20"/>
        </w:rPr>
        <w:t xml:space="preserve">Załącznik nr 9 – </w:t>
      </w:r>
      <w:r w:rsidR="006E0F85" w:rsidRPr="007423F3">
        <w:rPr>
          <w:rFonts w:ascii="Century Gothic" w:hAnsi="Century Gothic" w:cs="Arial"/>
          <w:sz w:val="20"/>
          <w:szCs w:val="20"/>
        </w:rPr>
        <w:t>Wykaz usług</w:t>
      </w:r>
    </w:p>
    <w:p w14:paraId="5913EA7E" w14:textId="77777777" w:rsidR="00693DCA" w:rsidRPr="007423F3" w:rsidRDefault="00742A91" w:rsidP="00431980">
      <w:pPr>
        <w:spacing w:line="360" w:lineRule="auto"/>
        <w:jc w:val="both"/>
        <w:rPr>
          <w:rFonts w:ascii="Century Gothic" w:hAnsi="Century Gothic" w:cs="Arial"/>
          <w:sz w:val="20"/>
          <w:szCs w:val="20"/>
        </w:rPr>
      </w:pPr>
      <w:r w:rsidRPr="007423F3">
        <w:rPr>
          <w:rFonts w:ascii="Century Gothic" w:hAnsi="Century Gothic" w:cs="Arial"/>
          <w:sz w:val="20"/>
          <w:szCs w:val="20"/>
        </w:rPr>
        <w:t xml:space="preserve">Załącznik nr 10 </w:t>
      </w:r>
      <w:r w:rsidR="00AB1FFF" w:rsidRPr="007423F3">
        <w:rPr>
          <w:rFonts w:ascii="Century Gothic" w:hAnsi="Century Gothic" w:cs="Arial"/>
          <w:sz w:val="20"/>
          <w:szCs w:val="20"/>
        </w:rPr>
        <w:t>– Oświadczenie grupa kapitałowa</w:t>
      </w:r>
    </w:p>
    <w:p w14:paraId="6C17B824" w14:textId="77777777" w:rsidR="006E0F85" w:rsidRPr="007423F3" w:rsidRDefault="00AB1FFF" w:rsidP="00431980">
      <w:pPr>
        <w:spacing w:line="360" w:lineRule="auto"/>
        <w:jc w:val="both"/>
        <w:rPr>
          <w:rFonts w:ascii="Century Gothic" w:hAnsi="Century Gothic" w:cs="Arial"/>
          <w:sz w:val="20"/>
          <w:szCs w:val="20"/>
        </w:rPr>
      </w:pPr>
      <w:r w:rsidRPr="007423F3">
        <w:rPr>
          <w:rFonts w:ascii="Century Gothic" w:hAnsi="Century Gothic" w:cs="Arial"/>
          <w:sz w:val="20"/>
          <w:szCs w:val="20"/>
        </w:rPr>
        <w:t>Załącznik nr 11</w:t>
      </w:r>
      <w:r w:rsidR="006E0F85" w:rsidRPr="007423F3">
        <w:rPr>
          <w:rFonts w:ascii="Century Gothic" w:hAnsi="Century Gothic" w:cs="Arial"/>
          <w:sz w:val="20"/>
          <w:szCs w:val="20"/>
        </w:rPr>
        <w:t xml:space="preserve"> – Zobowiązanie podmiotu udostępniającego zasoby</w:t>
      </w:r>
    </w:p>
    <w:p w14:paraId="65002B25" w14:textId="77777777" w:rsidR="00AB1FFF" w:rsidRPr="007423F3" w:rsidRDefault="00AB1FFF" w:rsidP="00431980">
      <w:pPr>
        <w:spacing w:line="360" w:lineRule="auto"/>
        <w:jc w:val="both"/>
        <w:rPr>
          <w:rFonts w:ascii="Century Gothic" w:hAnsi="Century Gothic" w:cs="Arial"/>
          <w:sz w:val="20"/>
          <w:szCs w:val="20"/>
        </w:rPr>
      </w:pPr>
      <w:r w:rsidRPr="007423F3">
        <w:rPr>
          <w:rFonts w:ascii="Century Gothic" w:hAnsi="Century Gothic" w:cs="Arial"/>
          <w:sz w:val="20"/>
          <w:szCs w:val="20"/>
        </w:rPr>
        <w:t>Załącznik nr 12 – Wzór formularza jadłospisu</w:t>
      </w:r>
    </w:p>
    <w:p w14:paraId="52842433" w14:textId="77777777" w:rsidR="001E648B" w:rsidRDefault="001E648B" w:rsidP="00431980">
      <w:pPr>
        <w:jc w:val="both"/>
      </w:pPr>
    </w:p>
    <w:sectPr w:rsidR="001E648B" w:rsidSect="00FC6746">
      <w:headerReference w:type="default" r:id="rId31"/>
      <w:footerReference w:type="default" r:id="rId32"/>
      <w:headerReference w:type="first" r:id="rId33"/>
      <w:footerReference w:type="first" r:id="rId34"/>
      <w:pgSz w:w="11906" w:h="16838" w:code="9"/>
      <w:pgMar w:top="1418" w:right="1134" w:bottom="1418" w:left="1134" w:header="426" w:footer="6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E38866" w14:textId="77777777" w:rsidR="002A6B0A" w:rsidRDefault="002A6B0A">
      <w:r>
        <w:separator/>
      </w:r>
    </w:p>
  </w:endnote>
  <w:endnote w:type="continuationSeparator" w:id="0">
    <w:p w14:paraId="62AA1979" w14:textId="77777777" w:rsidR="002A6B0A" w:rsidRDefault="002A6B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Liberation Sans">
    <w:charset w:val="EE"/>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imesNewRomanPSMT">
    <w:panose1 w:val="00000000000000000000"/>
    <w:charset w:val="00"/>
    <w:family w:val="swiss"/>
    <w:notTrueType/>
    <w:pitch w:val="default"/>
    <w:sig w:usb0="00000007" w:usb1="00000000" w:usb2="00000000" w:usb3="00000000" w:csb0="00000003" w:csb1="00000000"/>
  </w:font>
  <w:font w:name="TimesNewRomanPS-BoldMT">
    <w:altName w:val="Times New Roman"/>
    <w:panose1 w:val="00000000000000000000"/>
    <w:charset w:val="00"/>
    <w:family w:val="roman"/>
    <w:notTrueType/>
    <w:pitch w:val="default"/>
    <w:sig w:usb0="00000005" w:usb1="00000000" w:usb2="00000000" w:usb3="00000000" w:csb0="00000002" w:csb1="00000000"/>
  </w:font>
  <w:font w:name="CIDFont+F2">
    <w:altName w:val="MS Gothic"/>
    <w:panose1 w:val="00000000000000000000"/>
    <w:charset w:val="EE"/>
    <w:family w:val="auto"/>
    <w:notTrueType/>
    <w:pitch w:val="default"/>
    <w:sig w:usb0="00000005" w:usb1="00000000" w:usb2="00000000" w:usb3="00000000" w:csb0="00000002" w:csb1="00000000"/>
  </w:font>
  <w:font w:name="CenturyGothic,Bold">
    <w:altName w:val="Calibri"/>
    <w:panose1 w:val="00000000000000000000"/>
    <w:charset w:val="EE"/>
    <w:family w:val="auto"/>
    <w:notTrueType/>
    <w:pitch w:val="default"/>
    <w:sig w:usb0="00000005" w:usb1="00000000" w:usb2="00000000" w:usb3="00000000" w:csb0="00000002" w:csb1="00000000"/>
  </w:font>
  <w:font w:name="CenturyGothic">
    <w:panose1 w:val="00000000000000000000"/>
    <w:charset w:val="00"/>
    <w:family w:val="roman"/>
    <w:notTrueType/>
    <w:pitch w:val="default"/>
  </w:font>
  <w:font w:name="Arial,Bold">
    <w:panose1 w:val="00000000000000000000"/>
    <w:charset w:val="EE"/>
    <w:family w:val="auto"/>
    <w:notTrueType/>
    <w:pitch w:val="default"/>
    <w:sig w:usb0="00000005" w:usb1="00000000" w:usb2="00000000" w:usb3="00000000" w:csb0="00000002" w:csb1="00000000"/>
  </w:font>
  <w:font w:name="TimesNewRoman">
    <w:panose1 w:val="00000000000000000000"/>
    <w:charset w:val="80"/>
    <w:family w:val="auto"/>
    <w:notTrueType/>
    <w:pitch w:val="default"/>
    <w:sig w:usb0="00000001" w:usb1="08070000" w:usb2="00000010" w:usb3="00000000" w:csb0="00020000" w:csb1="00000000"/>
  </w:font>
  <w:font w:name="TimesNewRoman,Bold">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FDD1A0" w14:textId="1C55B3A2" w:rsidR="008D1489" w:rsidRPr="00974697" w:rsidRDefault="008D1489" w:rsidP="00FC6746">
    <w:pPr>
      <w:pStyle w:val="Stopka"/>
      <w:tabs>
        <w:tab w:val="clear" w:pos="9072"/>
      </w:tabs>
      <w:ind w:right="98" w:firstLine="720"/>
      <w:jc w:val="right"/>
      <w:rPr>
        <w:rFonts w:ascii="Century Gothic" w:hAnsi="Century Gothic"/>
        <w:sz w:val="16"/>
        <w:szCs w:val="16"/>
      </w:rPr>
    </w:pPr>
    <w:r>
      <w:rPr>
        <w:rFonts w:ascii="Century Gothic" w:hAnsi="Century Gothic"/>
        <w:noProof/>
        <w:sz w:val="16"/>
        <w:szCs w:val="16"/>
      </w:rPr>
      <mc:AlternateContent>
        <mc:Choice Requires="wps">
          <w:drawing>
            <wp:anchor distT="0" distB="0" distL="114300" distR="114300" simplePos="0" relativeHeight="251660288" behindDoc="0" locked="0" layoutInCell="1" allowOverlap="1" wp14:anchorId="61CF8D91" wp14:editId="7276E2F1">
              <wp:simplePos x="0" y="0"/>
              <wp:positionH relativeFrom="column">
                <wp:posOffset>0</wp:posOffset>
              </wp:positionH>
              <wp:positionV relativeFrom="paragraph">
                <wp:posOffset>-12065</wp:posOffset>
              </wp:positionV>
              <wp:extent cx="6172200" cy="0"/>
              <wp:effectExtent l="9525" t="6985" r="9525" b="12065"/>
              <wp:wrapNone/>
              <wp:docPr id="2" name="Łącznik prosty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761CE8C6" id="Łącznik prosty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5pt" to="486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"/>
          </w:pict>
        </mc:Fallback>
      </mc:AlternateContent>
    </w:r>
    <w:r w:rsidRPr="00974697">
      <w:rPr>
        <w:rStyle w:val="Numerstrony"/>
        <w:rFonts w:ascii="Century Gothic" w:hAnsi="Century Gothic"/>
        <w:sz w:val="16"/>
        <w:szCs w:val="16"/>
      </w:rPr>
      <w:fldChar w:fldCharType="begin"/>
    </w:r>
    <w:r w:rsidRPr="00974697">
      <w:rPr>
        <w:rStyle w:val="Numerstrony"/>
        <w:rFonts w:ascii="Century Gothic" w:hAnsi="Century Gothic"/>
        <w:sz w:val="16"/>
        <w:szCs w:val="16"/>
      </w:rPr>
      <w:instrText xml:space="preserve"> PAGE </w:instrText>
    </w:r>
    <w:r w:rsidRPr="00974697">
      <w:rPr>
        <w:rStyle w:val="Numerstrony"/>
        <w:rFonts w:ascii="Century Gothic" w:hAnsi="Century Gothic"/>
        <w:sz w:val="16"/>
        <w:szCs w:val="16"/>
      </w:rPr>
      <w:fldChar w:fldCharType="separate"/>
    </w:r>
    <w:r w:rsidR="001D2163">
      <w:rPr>
        <w:rStyle w:val="Numerstrony"/>
        <w:rFonts w:ascii="Century Gothic" w:hAnsi="Century Gothic"/>
        <w:noProof/>
        <w:sz w:val="16"/>
        <w:szCs w:val="16"/>
      </w:rPr>
      <w:t>32</w:t>
    </w:r>
    <w:r w:rsidRPr="00974697">
      <w:rPr>
        <w:rStyle w:val="Numerstrony"/>
        <w:rFonts w:ascii="Century Gothic" w:hAnsi="Century Gothic"/>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D75926" w14:textId="77777777" w:rsidR="008D1489" w:rsidRPr="00BA4BE7" w:rsidRDefault="008D1489" w:rsidP="00FC6746">
    <w:pPr>
      <w:pStyle w:val="Stopka"/>
      <w:pBdr>
        <w:top w:val="single" w:sz="4" w:space="1" w:color="auto"/>
      </w:pBdr>
      <w:jc w:val="center"/>
      <w:rPr>
        <w:b/>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7641B3" w14:textId="77777777" w:rsidR="002A6B0A" w:rsidRDefault="002A6B0A">
      <w:r>
        <w:separator/>
      </w:r>
    </w:p>
  </w:footnote>
  <w:footnote w:type="continuationSeparator" w:id="0">
    <w:p w14:paraId="00D62842" w14:textId="77777777" w:rsidR="002A6B0A" w:rsidRDefault="002A6B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4E4B96" w14:textId="77777777" w:rsidR="008D1489" w:rsidRPr="00711B21" w:rsidRDefault="008D1489" w:rsidP="00FC6746">
    <w:pPr>
      <w:pStyle w:val="Nagwek"/>
      <w:ind w:left="-360"/>
      <w:rPr>
        <w:rFonts w:ascii="Century Gothic" w:hAnsi="Century Gothic"/>
        <w:sz w:val="20"/>
        <w:szCs w:val="20"/>
      </w:rPr>
    </w:pPr>
    <w:r>
      <w:rPr>
        <w:rFonts w:ascii="Century Gothic" w:hAnsi="Century Gothic"/>
        <w:noProof/>
        <w:sz w:val="20"/>
        <w:szCs w:val="20"/>
      </w:rPr>
      <mc:AlternateContent>
        <mc:Choice Requires="wps">
          <w:drawing>
            <wp:anchor distT="0" distB="0" distL="114300" distR="114300" simplePos="0" relativeHeight="251659264" behindDoc="0" locked="0" layoutInCell="1" allowOverlap="1" wp14:anchorId="3ABF3057" wp14:editId="53AE53BE">
              <wp:simplePos x="0" y="0"/>
              <wp:positionH relativeFrom="column">
                <wp:posOffset>0</wp:posOffset>
              </wp:positionH>
              <wp:positionV relativeFrom="paragraph">
                <wp:posOffset>57150</wp:posOffset>
              </wp:positionV>
              <wp:extent cx="6172200" cy="0"/>
              <wp:effectExtent l="9525" t="9525" r="9525" b="9525"/>
              <wp:wrapNone/>
              <wp:docPr id="3" name="Łącznik prosty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5FAAC6F2" id="Łącznik prosty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5pt" to="486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"/>
          </w:pict>
        </mc:Fallback>
      </mc:AlternateContent>
    </w:r>
  </w:p>
  <w:p w14:paraId="08B6B01B" w14:textId="77777777" w:rsidR="008D1489" w:rsidRPr="00711B21" w:rsidRDefault="008D1489" w:rsidP="00FC6746">
    <w:pPr>
      <w:pStyle w:val="Nagwek"/>
      <w:ind w:left="-360"/>
      <w:rPr>
        <w:rFonts w:ascii="Century Gothic" w:hAnsi="Century Gothic"/>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0CD7CA" w14:textId="77777777" w:rsidR="008D1489" w:rsidRDefault="008D1489" w:rsidP="00FC6746">
    <w:pPr>
      <w:pStyle w:val="Nagwek"/>
    </w:pPr>
  </w:p>
  <w:p w14:paraId="54BF22C5" w14:textId="77777777" w:rsidR="008D1489" w:rsidRPr="00DA1330" w:rsidRDefault="008D1489" w:rsidP="00FC6746">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hybridMultilevel"/>
    <w:tmpl w:val="3CF0511A"/>
    <w:lvl w:ilvl="0" w:tplc="D3003374">
      <w:start w:val="1"/>
      <w:numFmt w:val="decimal"/>
      <w:lvlText w:val="%1."/>
      <w:lvlJc w:val="left"/>
      <w:rPr>
        <w:rFonts w:cs="Calibri Light"/>
        <w:b w:val="0"/>
      </w:rPr>
    </w:lvl>
    <w:lvl w:ilvl="1" w:tplc="FFFFFFFF">
      <w:start w:val="1"/>
      <w:numFmt w:val="decimal"/>
      <w:lvlText w:val="%2)"/>
      <w:lvlJc w:val="left"/>
      <w:rPr>
        <w:rFonts w:cs="Calibri Light"/>
      </w:rPr>
    </w:lvl>
    <w:lvl w:ilvl="2" w:tplc="FFFFFFFF">
      <w:start w:val="1"/>
      <w:numFmt w:val="lowerLetter"/>
      <w:lvlText w:val="%3)"/>
      <w:lvlJc w:val="left"/>
      <w:rPr>
        <w:rFonts w:cs="Calibri Light"/>
      </w:rPr>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4"/>
    <w:multiLevelType w:val="hybridMultilevel"/>
    <w:tmpl w:val="0B03E0C6"/>
    <w:lvl w:ilvl="0" w:tplc="FFFFFFFF">
      <w:start w:val="1"/>
      <w:numFmt w:val="upperLetter"/>
      <w:lvlText w:val="%1"/>
      <w:lvlJc w:val="left"/>
      <w:rPr>
        <w:rFonts w:cs="Calibri Light"/>
      </w:rPr>
    </w:lvl>
    <w:lvl w:ilvl="1" w:tplc="FFFFFFFF">
      <w:start w:val="1"/>
      <w:numFmt w:val="decimal"/>
      <w:lvlText w:val="%2"/>
      <w:lvlJc w:val="left"/>
      <w:rPr>
        <w:rFonts w:cs="Calibri Light"/>
      </w:rPr>
    </w:lvl>
    <w:lvl w:ilvl="2" w:tplc="FFFFFFFF">
      <w:start w:val="4"/>
      <w:numFmt w:val="lowerLetter"/>
      <w:lvlText w:val="%3)"/>
      <w:lvlJc w:val="left"/>
      <w:rPr>
        <w:rFonts w:cs="Calibri Light"/>
      </w:rPr>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5"/>
    <w:multiLevelType w:val="hybridMultilevel"/>
    <w:tmpl w:val="189A769A"/>
    <w:lvl w:ilvl="0" w:tplc="FFFFFFFF">
      <w:start w:val="1"/>
      <w:numFmt w:val="upperLetter"/>
      <w:lvlText w:val="%1"/>
      <w:lvlJc w:val="left"/>
      <w:rPr>
        <w:rFonts w:cs="Calibri Light"/>
      </w:rPr>
    </w:lvl>
    <w:lvl w:ilvl="1" w:tplc="FFFFFFFF">
      <w:start w:val="9"/>
      <w:numFmt w:val="decimal"/>
      <w:lvlText w:val="%2)"/>
      <w:lvlJc w:val="left"/>
      <w:rPr>
        <w:rFonts w:cs="Calibri Light"/>
      </w:rPr>
    </w:lvl>
    <w:lvl w:ilvl="2" w:tplc="FFFFFFFF">
      <w:start w:val="1"/>
      <w:numFmt w:val="lowerLetter"/>
      <w:lvlText w:val="%3)"/>
      <w:lvlJc w:val="left"/>
      <w:rPr>
        <w:rFonts w:cs="Calibri Light"/>
      </w:rPr>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893CC1"/>
    <w:multiLevelType w:val="hybridMultilevel"/>
    <w:tmpl w:val="8A820FB4"/>
    <w:lvl w:ilvl="0" w:tplc="E8D262DC">
      <w:start w:val="1"/>
      <w:numFmt w:val="lowerLetter"/>
      <w:lvlText w:val="%1)"/>
      <w:lvlJc w:val="left"/>
      <w:pPr>
        <w:ind w:left="360" w:hanging="360"/>
      </w:pPr>
      <w:rPr>
        <w:b w:val="0"/>
        <w:b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2E82AC8"/>
    <w:multiLevelType w:val="multilevel"/>
    <w:tmpl w:val="F4249BAC"/>
    <w:lvl w:ilvl="0">
      <w:start w:val="1"/>
      <w:numFmt w:val="decimal"/>
      <w:lvlText w:val="%1)"/>
      <w:lvlJc w:val="left"/>
      <w:pPr>
        <w:tabs>
          <w:tab w:val="num" w:pos="0"/>
        </w:tabs>
        <w:ind w:left="1287" w:hanging="360"/>
      </w:pPr>
    </w:lvl>
    <w:lvl w:ilvl="1">
      <w:start w:val="1"/>
      <w:numFmt w:val="lowerLetter"/>
      <w:lvlText w:val="%2."/>
      <w:lvlJc w:val="left"/>
      <w:pPr>
        <w:tabs>
          <w:tab w:val="num" w:pos="0"/>
        </w:tabs>
        <w:ind w:left="2007" w:hanging="360"/>
      </w:pPr>
    </w:lvl>
    <w:lvl w:ilvl="2">
      <w:start w:val="1"/>
      <w:numFmt w:val="decimal"/>
      <w:lvlText w:val="%3)"/>
      <w:lvlJc w:val="left"/>
      <w:pPr>
        <w:tabs>
          <w:tab w:val="num" w:pos="0"/>
        </w:tabs>
        <w:ind w:left="2907" w:hanging="36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5" w15:restartNumberingAfterBreak="0">
    <w:nsid w:val="04846661"/>
    <w:multiLevelType w:val="hybridMultilevel"/>
    <w:tmpl w:val="A8B82BA0"/>
    <w:lvl w:ilvl="0" w:tplc="04150017">
      <w:start w:val="1"/>
      <w:numFmt w:val="lowerLetter"/>
      <w:lvlText w:val="%1)"/>
      <w:lvlJc w:val="left"/>
      <w:pPr>
        <w:ind w:left="1854" w:hanging="360"/>
      </w:pPr>
    </w:lvl>
    <w:lvl w:ilvl="1" w:tplc="04150017">
      <w:start w:val="1"/>
      <w:numFmt w:val="lowerLetter"/>
      <w:lvlText w:val="%2)"/>
      <w:lvlJc w:val="left"/>
      <w:pPr>
        <w:ind w:left="2574" w:hanging="360"/>
      </w:pPr>
    </w:lvl>
    <w:lvl w:ilvl="2" w:tplc="E5128E60">
      <w:start w:val="1"/>
      <w:numFmt w:val="decimal"/>
      <w:lvlText w:val="%3."/>
      <w:lvlJc w:val="left"/>
      <w:pPr>
        <w:ind w:left="3474" w:hanging="360"/>
      </w:pPr>
      <w:rPr>
        <w:rFonts w:hint="default"/>
      </w:rPr>
    </w:lvl>
    <w:lvl w:ilvl="3" w:tplc="F6AE2B76">
      <w:start w:val="1"/>
      <w:numFmt w:val="decimal"/>
      <w:lvlText w:val="%4)"/>
      <w:lvlJc w:val="left"/>
      <w:pPr>
        <w:ind w:left="4014" w:hanging="360"/>
      </w:pPr>
      <w:rPr>
        <w:rFonts w:eastAsia="Times New Roman" w:cs="Liberation Sans" w:hint="default"/>
        <w:strike w:val="0"/>
        <w:color w:val="000000"/>
      </w:r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6" w15:restartNumberingAfterBreak="0">
    <w:nsid w:val="04E326A2"/>
    <w:multiLevelType w:val="hybridMultilevel"/>
    <w:tmpl w:val="7FD69A7E"/>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059727C0"/>
    <w:multiLevelType w:val="hybridMultilevel"/>
    <w:tmpl w:val="2E524D9C"/>
    <w:lvl w:ilvl="0" w:tplc="DE90EAAA">
      <w:start w:val="1"/>
      <w:numFmt w:val="lowerLetter"/>
      <w:lvlText w:val="%1)"/>
      <w:lvlJc w:val="left"/>
      <w:rPr>
        <w:rFonts w:hint="default"/>
        <w:b w:val="0"/>
        <w:bCs/>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B3774DA"/>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0E9234B3"/>
    <w:multiLevelType w:val="hybridMultilevel"/>
    <w:tmpl w:val="8B3E75FE"/>
    <w:lvl w:ilvl="0" w:tplc="014E73BC">
      <w:start w:val="1"/>
      <w:numFmt w:val="decimal"/>
      <w:lvlText w:val="%1)"/>
      <w:lvlJc w:val="left"/>
      <w:pPr>
        <w:ind w:left="720" w:hanging="360"/>
      </w:pPr>
      <w:rPr>
        <w:rFonts w:hint="default"/>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21B3829"/>
    <w:multiLevelType w:val="hybridMultilevel"/>
    <w:tmpl w:val="64E62AB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 w15:restartNumberingAfterBreak="0">
    <w:nsid w:val="12B96D1F"/>
    <w:multiLevelType w:val="multilevel"/>
    <w:tmpl w:val="D4D45470"/>
    <w:lvl w:ilvl="0">
      <w:start w:val="1"/>
      <w:numFmt w:val="decimal"/>
      <w:lvlText w:val="%1."/>
      <w:lvlJc w:val="left"/>
      <w:pPr>
        <w:ind w:left="360" w:hanging="360"/>
      </w:pPr>
      <w:rPr>
        <w:b/>
        <w:color w:val="auto"/>
      </w:rPr>
    </w:lvl>
    <w:lvl w:ilvl="1">
      <w:start w:val="1"/>
      <w:numFmt w:val="decimal"/>
      <w:lvlText w:val="%2)"/>
      <w:lvlJc w:val="left"/>
      <w:pPr>
        <w:ind w:left="792"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3DB757E"/>
    <w:multiLevelType w:val="hybridMultilevel"/>
    <w:tmpl w:val="820EF450"/>
    <w:lvl w:ilvl="0" w:tplc="04150017">
      <w:start w:val="1"/>
      <w:numFmt w:val="lowerLetter"/>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153124AD"/>
    <w:multiLevelType w:val="multilevel"/>
    <w:tmpl w:val="136465A2"/>
    <w:lvl w:ilvl="0">
      <w:start w:val="1"/>
      <w:numFmt w:val="decimal"/>
      <w:lvlText w:val="%1)"/>
      <w:lvlJc w:val="left"/>
      <w:pPr>
        <w:ind w:left="720" w:hanging="360"/>
      </w:pPr>
      <w:rPr>
        <w:u w:val="none"/>
      </w:rPr>
    </w:lvl>
    <w:lvl w:ilvl="1">
      <w:start w:val="1"/>
      <w:numFmt w:val="lowerLetter"/>
      <w:lvlText w:val="%2)"/>
      <w:lvlJc w:val="left"/>
      <w:pPr>
        <w:ind w:left="1440" w:hanging="360"/>
      </w:pPr>
      <w:rPr>
        <w:b w:val="0"/>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17344ECB"/>
    <w:multiLevelType w:val="multilevel"/>
    <w:tmpl w:val="66FAECBE"/>
    <w:lvl w:ilvl="0">
      <w:start w:val="1"/>
      <w:numFmt w:val="decimal"/>
      <w:pStyle w:val="AVNagwek1"/>
      <w:lvlText w:val="%1."/>
      <w:lvlJc w:val="left"/>
      <w:pPr>
        <w:tabs>
          <w:tab w:val="num" w:pos="644"/>
        </w:tabs>
        <w:ind w:left="644" w:hanging="360"/>
      </w:pPr>
      <w:rPr>
        <w:rFonts w:cs="Times New Roman" w:hint="default"/>
        <w:b/>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AVNagwek2"/>
      <w:lvlText w:val="%1.%2."/>
      <w:lvlJc w:val="left"/>
      <w:pPr>
        <w:tabs>
          <w:tab w:val="num" w:pos="2280"/>
        </w:tabs>
        <w:ind w:left="1920" w:hanging="360"/>
      </w:pPr>
      <w:rPr>
        <w:rFonts w:hint="default"/>
        <w:b/>
        <w:color w:val="auto"/>
        <w:sz w:val="24"/>
      </w:rPr>
    </w:lvl>
    <w:lvl w:ilvl="2">
      <w:start w:val="1"/>
      <w:numFmt w:val="decimal"/>
      <w:pStyle w:val="AVNagwek3"/>
      <w:lvlText w:val="%1.%2.%3."/>
      <w:lvlJc w:val="left"/>
      <w:pPr>
        <w:tabs>
          <w:tab w:val="num" w:pos="1440"/>
        </w:tabs>
        <w:ind w:left="1077" w:hanging="397"/>
      </w:pPr>
      <w:rPr>
        <w:rFonts w:cs="Times New Roman" w:hint="default"/>
        <w:b/>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AVNagwek4"/>
      <w:lvlText w:val="%1.%2.%3.%4."/>
      <w:lvlJc w:val="left"/>
      <w:pPr>
        <w:tabs>
          <w:tab w:val="num" w:pos="2924"/>
        </w:tabs>
        <w:ind w:left="2204" w:hanging="360"/>
      </w:pPr>
      <w:rPr>
        <w:rFonts w:cs="Times New Roman" w:hint="default"/>
        <w:b/>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pStyle w:val="Styl5"/>
      <w:lvlText w:val="%1.%2.%3.%4.%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192555A7"/>
    <w:multiLevelType w:val="multilevel"/>
    <w:tmpl w:val="88E67962"/>
    <w:lvl w:ilvl="0">
      <w:start w:val="1"/>
      <w:numFmt w:val="decimal"/>
      <w:lvlText w:val="%1."/>
      <w:lvlJc w:val="left"/>
      <w:pPr>
        <w:ind w:left="360" w:hanging="360"/>
      </w:pPr>
      <w:rPr>
        <w:b/>
        <w:sz w:val="22"/>
        <w:szCs w:val="22"/>
      </w:rPr>
    </w:lvl>
    <w:lvl w:ilvl="1">
      <w:start w:val="1"/>
      <w:numFmt w:val="decimal"/>
      <w:lvlText w:val="%2)"/>
      <w:lvlJc w:val="left"/>
      <w:pPr>
        <w:ind w:left="432" w:hanging="432"/>
      </w:pPr>
      <w:rPr>
        <w:rFonts w:hint="default"/>
        <w:b w:val="0"/>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D1D1273"/>
    <w:multiLevelType w:val="hybridMultilevel"/>
    <w:tmpl w:val="D80E2B36"/>
    <w:lvl w:ilvl="0" w:tplc="21B812E0">
      <w:start w:val="1"/>
      <w:numFmt w:val="decimal"/>
      <w:lvlText w:val="%1."/>
      <w:lvlJc w:val="left"/>
      <w:pPr>
        <w:ind w:left="720" w:hanging="360"/>
      </w:pPr>
      <w:rPr>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EB70539"/>
    <w:multiLevelType w:val="hybridMultilevel"/>
    <w:tmpl w:val="2B8C175E"/>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236D494A"/>
    <w:multiLevelType w:val="hybridMultilevel"/>
    <w:tmpl w:val="A7FCD87E"/>
    <w:lvl w:ilvl="0" w:tplc="F1F4A654">
      <w:start w:val="1"/>
      <w:numFmt w:val="decimal"/>
      <w:lvlText w:val="%1."/>
      <w:lvlJc w:val="left"/>
      <w:pPr>
        <w:ind w:left="644"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4E5192E"/>
    <w:multiLevelType w:val="multilevel"/>
    <w:tmpl w:val="7B68A13E"/>
    <w:lvl w:ilvl="0">
      <w:start w:val="1"/>
      <w:numFmt w:val="upperRoman"/>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927" w:hanging="360"/>
      </w:pPr>
      <w:rPr>
        <w:b/>
      </w:rPr>
    </w:lvl>
    <w:lvl w:ilvl="4">
      <w:start w:val="1"/>
      <w:numFmt w:val="decimal"/>
      <w:lvlText w:val="%5)"/>
      <w:lvlJc w:val="left"/>
      <w:pPr>
        <w:ind w:left="3600" w:hanging="360"/>
      </w:pPr>
      <w:rPr>
        <w:b w:val="0"/>
        <w:color w:val="auto"/>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87300EF"/>
    <w:multiLevelType w:val="hybridMultilevel"/>
    <w:tmpl w:val="C4AA44B0"/>
    <w:lvl w:ilvl="0" w:tplc="665AEFF8">
      <w:start w:val="1"/>
      <w:numFmt w:val="decimal"/>
      <w:lvlText w:val="%1)"/>
      <w:lvlJc w:val="left"/>
      <w:pPr>
        <w:ind w:left="36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A787852"/>
    <w:multiLevelType w:val="hybridMultilevel"/>
    <w:tmpl w:val="6FB4BB9C"/>
    <w:lvl w:ilvl="0" w:tplc="0415000F">
      <w:start w:val="1"/>
      <w:numFmt w:val="decimal"/>
      <w:lvlText w:val="%1."/>
      <w:lvlJc w:val="left"/>
      <w:pPr>
        <w:ind w:left="724" w:hanging="360"/>
      </w:pPr>
    </w:lvl>
    <w:lvl w:ilvl="1" w:tplc="04150019" w:tentative="1">
      <w:start w:val="1"/>
      <w:numFmt w:val="lowerLetter"/>
      <w:lvlText w:val="%2."/>
      <w:lvlJc w:val="left"/>
      <w:pPr>
        <w:ind w:left="1444" w:hanging="360"/>
      </w:pPr>
    </w:lvl>
    <w:lvl w:ilvl="2" w:tplc="0415001B" w:tentative="1">
      <w:start w:val="1"/>
      <w:numFmt w:val="lowerRoman"/>
      <w:lvlText w:val="%3."/>
      <w:lvlJc w:val="right"/>
      <w:pPr>
        <w:ind w:left="2164" w:hanging="180"/>
      </w:pPr>
    </w:lvl>
    <w:lvl w:ilvl="3" w:tplc="0415000F" w:tentative="1">
      <w:start w:val="1"/>
      <w:numFmt w:val="decimal"/>
      <w:lvlText w:val="%4."/>
      <w:lvlJc w:val="left"/>
      <w:pPr>
        <w:ind w:left="2884" w:hanging="360"/>
      </w:pPr>
    </w:lvl>
    <w:lvl w:ilvl="4" w:tplc="04150019" w:tentative="1">
      <w:start w:val="1"/>
      <w:numFmt w:val="lowerLetter"/>
      <w:lvlText w:val="%5."/>
      <w:lvlJc w:val="left"/>
      <w:pPr>
        <w:ind w:left="3604" w:hanging="360"/>
      </w:pPr>
    </w:lvl>
    <w:lvl w:ilvl="5" w:tplc="0415001B" w:tentative="1">
      <w:start w:val="1"/>
      <w:numFmt w:val="lowerRoman"/>
      <w:lvlText w:val="%6."/>
      <w:lvlJc w:val="right"/>
      <w:pPr>
        <w:ind w:left="4324" w:hanging="180"/>
      </w:pPr>
    </w:lvl>
    <w:lvl w:ilvl="6" w:tplc="0415000F" w:tentative="1">
      <w:start w:val="1"/>
      <w:numFmt w:val="decimal"/>
      <w:lvlText w:val="%7."/>
      <w:lvlJc w:val="left"/>
      <w:pPr>
        <w:ind w:left="5044" w:hanging="360"/>
      </w:pPr>
    </w:lvl>
    <w:lvl w:ilvl="7" w:tplc="04150019" w:tentative="1">
      <w:start w:val="1"/>
      <w:numFmt w:val="lowerLetter"/>
      <w:lvlText w:val="%8."/>
      <w:lvlJc w:val="left"/>
      <w:pPr>
        <w:ind w:left="5764" w:hanging="360"/>
      </w:pPr>
    </w:lvl>
    <w:lvl w:ilvl="8" w:tplc="0415001B" w:tentative="1">
      <w:start w:val="1"/>
      <w:numFmt w:val="lowerRoman"/>
      <w:lvlText w:val="%9."/>
      <w:lvlJc w:val="right"/>
      <w:pPr>
        <w:ind w:left="6484" w:hanging="180"/>
      </w:pPr>
    </w:lvl>
  </w:abstractNum>
  <w:abstractNum w:abstractNumId="22" w15:restartNumberingAfterBreak="0">
    <w:nsid w:val="2A855B40"/>
    <w:multiLevelType w:val="hybridMultilevel"/>
    <w:tmpl w:val="008E7E42"/>
    <w:lvl w:ilvl="0" w:tplc="04150011">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11">
      <w:start w:val="1"/>
      <w:numFmt w:val="decimal"/>
      <w:lvlText w:val="%4)"/>
      <w:lvlJc w:val="left"/>
      <w:pPr>
        <w:ind w:left="3240" w:hanging="360"/>
      </w:pPr>
      <w:rPr>
        <w:rFonts w:hint="default"/>
      </w:r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2ABE7534"/>
    <w:multiLevelType w:val="hybridMultilevel"/>
    <w:tmpl w:val="D826A842"/>
    <w:lvl w:ilvl="0" w:tplc="1C343C10">
      <w:start w:val="1"/>
      <w:numFmt w:val="decimal"/>
      <w:lvlText w:val="%1."/>
      <w:lvlJc w:val="left"/>
      <w:pPr>
        <w:ind w:left="360" w:hanging="360"/>
      </w:pPr>
      <w:rPr>
        <w:b w:val="0"/>
        <w:bCs/>
        <w:i w:val="0"/>
        <w:iCs/>
        <w:color w:val="auto"/>
        <w:sz w:val="20"/>
        <w:szCs w:val="20"/>
      </w:rPr>
    </w:lvl>
    <w:lvl w:ilvl="1" w:tplc="7700B506">
      <w:start w:val="1"/>
      <w:numFmt w:val="decimal"/>
      <w:lvlText w:val="%2)"/>
      <w:lvlJc w:val="left"/>
      <w:pPr>
        <w:ind w:left="1110" w:hanging="39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2B675B3B"/>
    <w:multiLevelType w:val="hybridMultilevel"/>
    <w:tmpl w:val="7A84B72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DA3077D"/>
    <w:multiLevelType w:val="hybridMultilevel"/>
    <w:tmpl w:val="53704A7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6" w15:restartNumberingAfterBreak="0">
    <w:nsid w:val="330E5258"/>
    <w:multiLevelType w:val="multilevel"/>
    <w:tmpl w:val="68CCE358"/>
    <w:lvl w:ilvl="0">
      <w:start w:val="1"/>
      <w:numFmt w:val="decimal"/>
      <w:lvlText w:val="%1)"/>
      <w:lvlJc w:val="left"/>
      <w:pPr>
        <w:ind w:left="720" w:hanging="360"/>
      </w:pPr>
      <w:rPr>
        <w:rFonts w:ascii="Century Gothic" w:eastAsia="Calibri" w:hAnsi="Century Gothic" w:cs="Arial" w:hint="default"/>
        <w:b w:val="0"/>
        <w:sz w:val="22"/>
        <w:szCs w:val="22"/>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b/>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b w:val="0"/>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334772F3"/>
    <w:multiLevelType w:val="hybridMultilevel"/>
    <w:tmpl w:val="AB9AD9E6"/>
    <w:lvl w:ilvl="0" w:tplc="2C6C7D02">
      <w:start w:val="1"/>
      <w:numFmt w:val="upperRoman"/>
      <w:lvlText w:val="%1."/>
      <w:lvlJc w:val="left"/>
      <w:pPr>
        <w:ind w:left="720" w:hanging="720"/>
      </w:pPr>
      <w:rPr>
        <w:rFonts w:eastAsia="Calibri" w:cs="Arial" w:hint="default"/>
      </w:rPr>
    </w:lvl>
    <w:lvl w:ilvl="1" w:tplc="D4BE0A80">
      <w:start w:val="1"/>
      <w:numFmt w:val="lowerLetter"/>
      <w:lvlText w:val="%2)"/>
      <w:lvlJc w:val="left"/>
      <w:pPr>
        <w:ind w:left="860" w:hanging="435"/>
      </w:pPr>
      <w:rPr>
        <w:rFonts w:hint="default"/>
        <w:b w:val="0"/>
        <w:color w:val="auto"/>
      </w:rPr>
    </w:lvl>
    <w:lvl w:ilvl="2" w:tplc="C34497B4">
      <w:start w:val="1"/>
      <w:numFmt w:val="decimal"/>
      <w:lvlText w:val="%3)"/>
      <w:lvlJc w:val="left"/>
      <w:pPr>
        <w:ind w:left="2340" w:hanging="360"/>
      </w:pPr>
      <w:rPr>
        <w:rFonts w:hint="default"/>
        <w:b w:val="0"/>
        <w:bCs w:val="0"/>
        <w:color w:val="auto"/>
        <w:sz w:val="20"/>
        <w:szCs w:val="20"/>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39F07A2"/>
    <w:multiLevelType w:val="hybridMultilevel"/>
    <w:tmpl w:val="B4326E68"/>
    <w:lvl w:ilvl="0" w:tplc="B94C37E6">
      <w:start w:val="1"/>
      <w:numFmt w:val="decimal"/>
      <w:lvlText w:val="%1)"/>
      <w:lvlJc w:val="left"/>
      <w:pPr>
        <w:ind w:left="502" w:hanging="360"/>
      </w:pPr>
      <w:rPr>
        <w:rFonts w:ascii="Century Gothic" w:eastAsia="Calibri" w:hAnsi="Century Gothic" w:hint="default"/>
        <w:b w:val="0"/>
        <w:i w:val="0"/>
        <w:color w:val="auto"/>
        <w:sz w:val="20"/>
        <w:szCs w:val="20"/>
      </w:rPr>
    </w:lvl>
    <w:lvl w:ilvl="1" w:tplc="1FEA9764">
      <w:start w:val="1"/>
      <w:numFmt w:val="lowerLetter"/>
      <w:lvlText w:val="%2)"/>
      <w:lvlJc w:val="left"/>
      <w:pPr>
        <w:ind w:left="1222" w:hanging="360"/>
      </w:pPr>
      <w:rPr>
        <w:rFonts w:hint="default"/>
      </w:r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9" w15:restartNumberingAfterBreak="0">
    <w:nsid w:val="33D35CA7"/>
    <w:multiLevelType w:val="hybridMultilevel"/>
    <w:tmpl w:val="C9C2C22C"/>
    <w:lvl w:ilvl="0" w:tplc="72F0F9E0">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34920356"/>
    <w:multiLevelType w:val="hybridMultilevel"/>
    <w:tmpl w:val="5CE6660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5215E51"/>
    <w:multiLevelType w:val="hybridMultilevel"/>
    <w:tmpl w:val="16B44368"/>
    <w:lvl w:ilvl="0" w:tplc="789C733E">
      <w:start w:val="1"/>
      <w:numFmt w:val="decimal"/>
      <w:lvlText w:val="%1."/>
      <w:lvlJc w:val="left"/>
      <w:pPr>
        <w:ind w:left="360" w:hanging="360"/>
      </w:pPr>
      <w:rPr>
        <w:b/>
        <w:bCs/>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35571336"/>
    <w:multiLevelType w:val="hybridMultilevel"/>
    <w:tmpl w:val="23E8C9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649485C"/>
    <w:multiLevelType w:val="multilevel"/>
    <w:tmpl w:val="A1F6C906"/>
    <w:lvl w:ilvl="0">
      <w:start w:val="1"/>
      <w:numFmt w:val="decimal"/>
      <w:lvlText w:val="%1)"/>
      <w:lvlJc w:val="left"/>
      <w:pPr>
        <w:ind w:left="360" w:hanging="360"/>
      </w:pPr>
      <w:rPr>
        <w:rFonts w:ascii="Century Gothic" w:eastAsia="Calibri" w:hAnsi="Century Gothic" w:cs="Arial" w:hint="default"/>
        <w:b w:val="0"/>
        <w:sz w:val="22"/>
        <w:szCs w:val="22"/>
      </w:rPr>
    </w:lvl>
    <w:lvl w:ilvl="1">
      <w:start w:val="1"/>
      <w:numFmt w:val="decimal"/>
      <w:lvlText w:val="%2)"/>
      <w:lvlJc w:val="left"/>
      <w:pPr>
        <w:ind w:left="716" w:hanging="432"/>
      </w:pPr>
      <w:rPr>
        <w:rFonts w:hint="default"/>
        <w:b w:val="0"/>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390F3FB0"/>
    <w:multiLevelType w:val="hybridMultilevel"/>
    <w:tmpl w:val="FB34C5B8"/>
    <w:lvl w:ilvl="0" w:tplc="60DA1ABC">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5" w15:restartNumberingAfterBreak="0">
    <w:nsid w:val="39D13F33"/>
    <w:multiLevelType w:val="hybridMultilevel"/>
    <w:tmpl w:val="400EBA38"/>
    <w:lvl w:ilvl="0" w:tplc="49304DB8">
      <w:start w:val="1"/>
      <w:numFmt w:val="decimal"/>
      <w:lvlText w:val="%1)"/>
      <w:lvlJc w:val="left"/>
      <w:pPr>
        <w:ind w:left="218" w:hanging="360"/>
      </w:pPr>
      <w:rPr>
        <w:rFonts w:hint="default"/>
        <w:b w:val="0"/>
        <w:bCs/>
      </w:rPr>
    </w:lvl>
    <w:lvl w:ilvl="1" w:tplc="04150019">
      <w:start w:val="1"/>
      <w:numFmt w:val="lowerLetter"/>
      <w:lvlText w:val="%2."/>
      <w:lvlJc w:val="left"/>
      <w:pPr>
        <w:ind w:left="938" w:hanging="360"/>
      </w:pPr>
    </w:lvl>
    <w:lvl w:ilvl="2" w:tplc="802ED9DE">
      <w:start w:val="1"/>
      <w:numFmt w:val="lowerLetter"/>
      <w:lvlText w:val="%3)"/>
      <w:lvlJc w:val="right"/>
      <w:pPr>
        <w:ind w:left="1658" w:hanging="180"/>
      </w:pPr>
      <w:rPr>
        <w:rFonts w:ascii="Century Gothic" w:eastAsia="Calibri" w:hAnsi="Century Gothic" w:cs="Times New Roman"/>
      </w:r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36" w15:restartNumberingAfterBreak="0">
    <w:nsid w:val="3F530A54"/>
    <w:multiLevelType w:val="hybridMultilevel"/>
    <w:tmpl w:val="A32EB522"/>
    <w:lvl w:ilvl="0" w:tplc="7B5253EE">
      <w:start w:val="1"/>
      <w:numFmt w:val="decimal"/>
      <w:lvlText w:val="%1."/>
      <w:lvlJc w:val="left"/>
      <w:pPr>
        <w:ind w:left="360" w:hanging="360"/>
      </w:pPr>
      <w:rPr>
        <w:b/>
        <w:i w:val="0"/>
        <w:iCs/>
        <w:color w:val="auto"/>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420629F2"/>
    <w:multiLevelType w:val="multilevel"/>
    <w:tmpl w:val="214A5786"/>
    <w:lvl w:ilvl="0">
      <w:start w:val="3"/>
      <w:numFmt w:val="decimal"/>
      <w:lvlText w:val="%1)"/>
      <w:lvlJc w:val="left"/>
      <w:pPr>
        <w:tabs>
          <w:tab w:val="num" w:pos="0"/>
        </w:tabs>
        <w:ind w:left="1211" w:hanging="360"/>
      </w:pPr>
      <w:rPr>
        <w:rFonts w:ascii="Arial" w:hAnsi="Arial" w:cs="Arial" w:hint="default"/>
        <w:b w:val="0"/>
        <w:color w:val="auto"/>
        <w:sz w:val="22"/>
        <w:szCs w:val="22"/>
      </w:rPr>
    </w:lvl>
    <w:lvl w:ilvl="1">
      <w:start w:val="1"/>
      <w:numFmt w:val="lowerLetter"/>
      <w:lvlText w:val="%2)"/>
      <w:lvlJc w:val="left"/>
      <w:pPr>
        <w:tabs>
          <w:tab w:val="num" w:pos="0"/>
        </w:tabs>
        <w:ind w:left="1931" w:hanging="360"/>
      </w:pPr>
      <w:rPr>
        <w:rFonts w:ascii="Century Gothic" w:hAnsi="Century Gothic" w:cs="Arial" w:hint="default"/>
        <w:sz w:val="22"/>
        <w:szCs w:val="22"/>
      </w:rPr>
    </w:lvl>
    <w:lvl w:ilvl="2">
      <w:start w:val="1"/>
      <w:numFmt w:val="lowerRoman"/>
      <w:lvlText w:val="%3."/>
      <w:lvlJc w:val="right"/>
      <w:pPr>
        <w:tabs>
          <w:tab w:val="num" w:pos="0"/>
        </w:tabs>
        <w:ind w:left="2651" w:hanging="180"/>
      </w:pPr>
    </w:lvl>
    <w:lvl w:ilvl="3">
      <w:start w:val="1"/>
      <w:numFmt w:val="decimal"/>
      <w:lvlText w:val="%4."/>
      <w:lvlJc w:val="left"/>
      <w:pPr>
        <w:tabs>
          <w:tab w:val="num" w:pos="0"/>
        </w:tabs>
        <w:ind w:left="3371" w:hanging="360"/>
      </w:pPr>
    </w:lvl>
    <w:lvl w:ilvl="4">
      <w:start w:val="1"/>
      <w:numFmt w:val="lowerLetter"/>
      <w:lvlText w:val="%5."/>
      <w:lvlJc w:val="left"/>
      <w:pPr>
        <w:tabs>
          <w:tab w:val="num" w:pos="0"/>
        </w:tabs>
        <w:ind w:left="4091" w:hanging="360"/>
      </w:pPr>
    </w:lvl>
    <w:lvl w:ilvl="5">
      <w:start w:val="1"/>
      <w:numFmt w:val="lowerRoman"/>
      <w:lvlText w:val="%6."/>
      <w:lvlJc w:val="right"/>
      <w:pPr>
        <w:tabs>
          <w:tab w:val="num" w:pos="0"/>
        </w:tabs>
        <w:ind w:left="4811" w:hanging="180"/>
      </w:pPr>
    </w:lvl>
    <w:lvl w:ilvl="6">
      <w:start w:val="1"/>
      <w:numFmt w:val="decimal"/>
      <w:lvlText w:val="%7."/>
      <w:lvlJc w:val="left"/>
      <w:pPr>
        <w:tabs>
          <w:tab w:val="num" w:pos="0"/>
        </w:tabs>
        <w:ind w:left="5531" w:hanging="360"/>
      </w:pPr>
    </w:lvl>
    <w:lvl w:ilvl="7">
      <w:start w:val="1"/>
      <w:numFmt w:val="lowerLetter"/>
      <w:lvlText w:val="%8."/>
      <w:lvlJc w:val="left"/>
      <w:pPr>
        <w:tabs>
          <w:tab w:val="num" w:pos="0"/>
        </w:tabs>
        <w:ind w:left="6251" w:hanging="360"/>
      </w:pPr>
    </w:lvl>
    <w:lvl w:ilvl="8">
      <w:start w:val="1"/>
      <w:numFmt w:val="lowerRoman"/>
      <w:lvlText w:val="%9."/>
      <w:lvlJc w:val="right"/>
      <w:pPr>
        <w:tabs>
          <w:tab w:val="num" w:pos="0"/>
        </w:tabs>
        <w:ind w:left="6971" w:hanging="180"/>
      </w:pPr>
    </w:lvl>
  </w:abstractNum>
  <w:abstractNum w:abstractNumId="38" w15:restartNumberingAfterBreak="0">
    <w:nsid w:val="45F32C6A"/>
    <w:multiLevelType w:val="hybridMultilevel"/>
    <w:tmpl w:val="0136D4E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9" w15:restartNumberingAfterBreak="0">
    <w:nsid w:val="461A1194"/>
    <w:multiLevelType w:val="hybridMultilevel"/>
    <w:tmpl w:val="CA188844"/>
    <w:lvl w:ilvl="0" w:tplc="FFFFFFFF">
      <w:start w:val="1"/>
      <w:numFmt w:val="lowerLetter"/>
      <w:lvlText w:val="%1)"/>
      <w:lvlJc w:val="left"/>
      <w:rPr>
        <w:rFonts w:hint="default"/>
        <w:b w:val="0"/>
        <w:bCs w:val="0"/>
        <w:color w:val="000000"/>
      </w:rPr>
    </w:lvl>
    <w:lvl w:ilvl="1" w:tplc="FFFFFFFF">
      <w:start w:val="1"/>
      <w:numFmt w:val="decimal"/>
      <w:lvlText w:val="%2)"/>
      <w:lvlJc w:val="left"/>
      <w:pPr>
        <w:ind w:left="2007" w:hanging="360"/>
      </w:pPr>
      <w:rPr>
        <w:rFonts w:hint="default"/>
        <w:b w:val="0"/>
        <w:bCs/>
        <w:i w:val="0"/>
        <w:iCs/>
      </w:rPr>
    </w:lvl>
    <w:lvl w:ilvl="2" w:tplc="FFFFFFFF">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40" w15:restartNumberingAfterBreak="0">
    <w:nsid w:val="47DF6EA1"/>
    <w:multiLevelType w:val="hybridMultilevel"/>
    <w:tmpl w:val="E138E4B8"/>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15:restartNumberingAfterBreak="0">
    <w:nsid w:val="49050E79"/>
    <w:multiLevelType w:val="hybridMultilevel"/>
    <w:tmpl w:val="D68C55E6"/>
    <w:lvl w:ilvl="0" w:tplc="C058863A">
      <w:start w:val="27"/>
      <w:numFmt w:val="lowerLetter"/>
      <w:lvlText w:val="%1)"/>
      <w:lvlJc w:val="left"/>
      <w:pPr>
        <w:ind w:left="1096" w:hanging="372"/>
      </w:pPr>
      <w:rPr>
        <w:rFonts w:hint="default"/>
      </w:rPr>
    </w:lvl>
    <w:lvl w:ilvl="1" w:tplc="04150019" w:tentative="1">
      <w:start w:val="1"/>
      <w:numFmt w:val="lowerLetter"/>
      <w:lvlText w:val="%2."/>
      <w:lvlJc w:val="left"/>
      <w:pPr>
        <w:ind w:left="1804" w:hanging="360"/>
      </w:pPr>
    </w:lvl>
    <w:lvl w:ilvl="2" w:tplc="0415001B" w:tentative="1">
      <w:start w:val="1"/>
      <w:numFmt w:val="lowerRoman"/>
      <w:lvlText w:val="%3."/>
      <w:lvlJc w:val="right"/>
      <w:pPr>
        <w:ind w:left="2524" w:hanging="180"/>
      </w:pPr>
    </w:lvl>
    <w:lvl w:ilvl="3" w:tplc="0415000F" w:tentative="1">
      <w:start w:val="1"/>
      <w:numFmt w:val="decimal"/>
      <w:lvlText w:val="%4."/>
      <w:lvlJc w:val="left"/>
      <w:pPr>
        <w:ind w:left="3244" w:hanging="360"/>
      </w:pPr>
    </w:lvl>
    <w:lvl w:ilvl="4" w:tplc="04150019" w:tentative="1">
      <w:start w:val="1"/>
      <w:numFmt w:val="lowerLetter"/>
      <w:lvlText w:val="%5."/>
      <w:lvlJc w:val="left"/>
      <w:pPr>
        <w:ind w:left="3964" w:hanging="360"/>
      </w:pPr>
    </w:lvl>
    <w:lvl w:ilvl="5" w:tplc="0415001B" w:tentative="1">
      <w:start w:val="1"/>
      <w:numFmt w:val="lowerRoman"/>
      <w:lvlText w:val="%6."/>
      <w:lvlJc w:val="right"/>
      <w:pPr>
        <w:ind w:left="4684" w:hanging="180"/>
      </w:pPr>
    </w:lvl>
    <w:lvl w:ilvl="6" w:tplc="0415000F" w:tentative="1">
      <w:start w:val="1"/>
      <w:numFmt w:val="decimal"/>
      <w:lvlText w:val="%7."/>
      <w:lvlJc w:val="left"/>
      <w:pPr>
        <w:ind w:left="5404" w:hanging="360"/>
      </w:pPr>
    </w:lvl>
    <w:lvl w:ilvl="7" w:tplc="04150019" w:tentative="1">
      <w:start w:val="1"/>
      <w:numFmt w:val="lowerLetter"/>
      <w:lvlText w:val="%8."/>
      <w:lvlJc w:val="left"/>
      <w:pPr>
        <w:ind w:left="6124" w:hanging="360"/>
      </w:pPr>
    </w:lvl>
    <w:lvl w:ilvl="8" w:tplc="0415001B" w:tentative="1">
      <w:start w:val="1"/>
      <w:numFmt w:val="lowerRoman"/>
      <w:lvlText w:val="%9."/>
      <w:lvlJc w:val="right"/>
      <w:pPr>
        <w:ind w:left="6844" w:hanging="180"/>
      </w:pPr>
    </w:lvl>
  </w:abstractNum>
  <w:abstractNum w:abstractNumId="42" w15:restartNumberingAfterBreak="0">
    <w:nsid w:val="4F2742F1"/>
    <w:multiLevelType w:val="hybridMultilevel"/>
    <w:tmpl w:val="E24280B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FBA46E1"/>
    <w:multiLevelType w:val="hybridMultilevel"/>
    <w:tmpl w:val="CA188844"/>
    <w:lvl w:ilvl="0" w:tplc="2DE41068">
      <w:start w:val="1"/>
      <w:numFmt w:val="lowerLetter"/>
      <w:lvlText w:val="%1)"/>
      <w:lvlJc w:val="left"/>
      <w:rPr>
        <w:rFonts w:hint="default"/>
        <w:b w:val="0"/>
        <w:bCs w:val="0"/>
        <w:color w:val="000000"/>
      </w:rPr>
    </w:lvl>
    <w:lvl w:ilvl="1" w:tplc="3048C4FC">
      <w:start w:val="1"/>
      <w:numFmt w:val="decimal"/>
      <w:lvlText w:val="%2)"/>
      <w:lvlJc w:val="left"/>
      <w:pPr>
        <w:ind w:left="2007" w:hanging="360"/>
      </w:pPr>
      <w:rPr>
        <w:rFonts w:hint="default"/>
        <w:b w:val="0"/>
        <w:bCs/>
        <w:i w:val="0"/>
        <w:iCs/>
      </w:rPr>
    </w:lvl>
    <w:lvl w:ilvl="2" w:tplc="0415001B">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4" w15:restartNumberingAfterBreak="0">
    <w:nsid w:val="51BC6022"/>
    <w:multiLevelType w:val="hybridMultilevel"/>
    <w:tmpl w:val="5F246D86"/>
    <w:lvl w:ilvl="0" w:tplc="3FB8F688">
      <w:start w:val="1"/>
      <w:numFmt w:val="decimal"/>
      <w:lvlText w:val="%1)"/>
      <w:lvlJc w:val="left"/>
      <w:pPr>
        <w:ind w:left="1084" w:hanging="360"/>
      </w:pPr>
      <w:rPr>
        <w:rFonts w:hint="default"/>
      </w:rPr>
    </w:lvl>
    <w:lvl w:ilvl="1" w:tplc="04150019" w:tentative="1">
      <w:start w:val="1"/>
      <w:numFmt w:val="lowerLetter"/>
      <w:lvlText w:val="%2."/>
      <w:lvlJc w:val="left"/>
      <w:pPr>
        <w:ind w:left="1804" w:hanging="360"/>
      </w:pPr>
    </w:lvl>
    <w:lvl w:ilvl="2" w:tplc="0415001B" w:tentative="1">
      <w:start w:val="1"/>
      <w:numFmt w:val="lowerRoman"/>
      <w:lvlText w:val="%3."/>
      <w:lvlJc w:val="right"/>
      <w:pPr>
        <w:ind w:left="2524" w:hanging="180"/>
      </w:pPr>
    </w:lvl>
    <w:lvl w:ilvl="3" w:tplc="0415000F" w:tentative="1">
      <w:start w:val="1"/>
      <w:numFmt w:val="decimal"/>
      <w:lvlText w:val="%4."/>
      <w:lvlJc w:val="left"/>
      <w:pPr>
        <w:ind w:left="3244" w:hanging="360"/>
      </w:pPr>
    </w:lvl>
    <w:lvl w:ilvl="4" w:tplc="04150019" w:tentative="1">
      <w:start w:val="1"/>
      <w:numFmt w:val="lowerLetter"/>
      <w:lvlText w:val="%5."/>
      <w:lvlJc w:val="left"/>
      <w:pPr>
        <w:ind w:left="3964" w:hanging="360"/>
      </w:pPr>
    </w:lvl>
    <w:lvl w:ilvl="5" w:tplc="0415001B" w:tentative="1">
      <w:start w:val="1"/>
      <w:numFmt w:val="lowerRoman"/>
      <w:lvlText w:val="%6."/>
      <w:lvlJc w:val="right"/>
      <w:pPr>
        <w:ind w:left="4684" w:hanging="180"/>
      </w:pPr>
    </w:lvl>
    <w:lvl w:ilvl="6" w:tplc="0415000F" w:tentative="1">
      <w:start w:val="1"/>
      <w:numFmt w:val="decimal"/>
      <w:lvlText w:val="%7."/>
      <w:lvlJc w:val="left"/>
      <w:pPr>
        <w:ind w:left="5404" w:hanging="360"/>
      </w:pPr>
    </w:lvl>
    <w:lvl w:ilvl="7" w:tplc="04150019" w:tentative="1">
      <w:start w:val="1"/>
      <w:numFmt w:val="lowerLetter"/>
      <w:lvlText w:val="%8."/>
      <w:lvlJc w:val="left"/>
      <w:pPr>
        <w:ind w:left="6124" w:hanging="360"/>
      </w:pPr>
    </w:lvl>
    <w:lvl w:ilvl="8" w:tplc="0415001B" w:tentative="1">
      <w:start w:val="1"/>
      <w:numFmt w:val="lowerRoman"/>
      <w:lvlText w:val="%9."/>
      <w:lvlJc w:val="right"/>
      <w:pPr>
        <w:ind w:left="6844" w:hanging="180"/>
      </w:pPr>
    </w:lvl>
  </w:abstractNum>
  <w:abstractNum w:abstractNumId="45" w15:restartNumberingAfterBreak="0">
    <w:nsid w:val="52F55A6B"/>
    <w:multiLevelType w:val="multilevel"/>
    <w:tmpl w:val="7A84B72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15:restartNumberingAfterBreak="0">
    <w:nsid w:val="537A39EF"/>
    <w:multiLevelType w:val="multilevel"/>
    <w:tmpl w:val="47BEBEF0"/>
    <w:lvl w:ilvl="0">
      <w:start w:val="9"/>
      <w:numFmt w:val="decimal"/>
      <w:lvlText w:val="%1)"/>
      <w:lvlJc w:val="left"/>
      <w:pPr>
        <w:ind w:left="720" w:hanging="360"/>
      </w:pPr>
      <w:rPr>
        <w:rFonts w:ascii="Century Gothic" w:eastAsia="Calibri" w:hAnsi="Century Gothic" w:cs="Arial" w:hint="default"/>
        <w:b w:val="0"/>
        <w:sz w:val="22"/>
        <w:szCs w:val="22"/>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3"/>
      <w:numFmt w:val="decimal"/>
      <w:lvlText w:val="%4."/>
      <w:lvlJc w:val="left"/>
      <w:pPr>
        <w:ind w:left="2880" w:hanging="360"/>
      </w:pPr>
      <w:rPr>
        <w:rFonts w:ascii="Century Gothic" w:hAnsi="Century Gothic" w:hint="default"/>
        <w:b w:val="0"/>
        <w:sz w:val="22"/>
        <w:szCs w:val="22"/>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b w:val="0"/>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47" w15:restartNumberingAfterBreak="0">
    <w:nsid w:val="59E31EA5"/>
    <w:multiLevelType w:val="hybridMultilevel"/>
    <w:tmpl w:val="9F12FE6A"/>
    <w:lvl w:ilvl="0" w:tplc="72F0F9E0">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8" w15:restartNumberingAfterBreak="0">
    <w:nsid w:val="5A814552"/>
    <w:multiLevelType w:val="multilevel"/>
    <w:tmpl w:val="9C4E0704"/>
    <w:lvl w:ilvl="0">
      <w:start w:val="1"/>
      <w:numFmt w:val="decimal"/>
      <w:lvlText w:val="%1)"/>
      <w:lvlJc w:val="left"/>
      <w:pPr>
        <w:tabs>
          <w:tab w:val="num" w:pos="0"/>
        </w:tabs>
        <w:ind w:left="720" w:hanging="360"/>
      </w:pPr>
      <w:rPr>
        <w:b w:val="0"/>
        <w:i w:val="0"/>
        <w:color w:val="000000"/>
        <w:sz w:val="22"/>
        <w:szCs w:val="22"/>
      </w:rPr>
    </w:lvl>
    <w:lvl w:ilvl="1">
      <w:start w:val="1"/>
      <w:numFmt w:val="lowerLetter"/>
      <w:lvlText w:val="%2)"/>
      <w:lvlJc w:val="left"/>
      <w:pPr>
        <w:tabs>
          <w:tab w:val="num" w:pos="0"/>
        </w:tabs>
        <w:ind w:left="1500" w:hanging="420"/>
      </w:pPr>
    </w:lvl>
    <w:lvl w:ilvl="2">
      <w:start w:val="1"/>
      <w:numFmt w:val="lowerRoman"/>
      <w:lvlText w:val="%1.%2.%3."/>
      <w:lvlJc w:val="right"/>
      <w:pPr>
        <w:tabs>
          <w:tab w:val="num" w:pos="0"/>
        </w:tabs>
        <w:ind w:left="2160" w:hanging="180"/>
      </w:pPr>
    </w:lvl>
    <w:lvl w:ilvl="3">
      <w:start w:val="1"/>
      <w:numFmt w:val="decimal"/>
      <w:lvlText w:val="%1.%2.%3.%4."/>
      <w:lvlJc w:val="left"/>
      <w:pPr>
        <w:tabs>
          <w:tab w:val="num" w:pos="0"/>
        </w:tabs>
        <w:ind w:left="2880" w:hanging="360"/>
      </w:pPr>
    </w:lvl>
    <w:lvl w:ilvl="4">
      <w:start w:val="1"/>
      <w:numFmt w:val="lowerLetter"/>
      <w:lvlText w:val="%1.%2.%3.%4.%5."/>
      <w:lvlJc w:val="left"/>
      <w:pPr>
        <w:tabs>
          <w:tab w:val="num" w:pos="0"/>
        </w:tabs>
        <w:ind w:left="3600" w:hanging="360"/>
      </w:pPr>
    </w:lvl>
    <w:lvl w:ilvl="5">
      <w:start w:val="1"/>
      <w:numFmt w:val="lowerRoman"/>
      <w:lvlText w:val="%1.%2.%3.%4.%5.%6."/>
      <w:lvlJc w:val="right"/>
      <w:pPr>
        <w:tabs>
          <w:tab w:val="num" w:pos="0"/>
        </w:tabs>
        <w:ind w:left="4320" w:hanging="180"/>
      </w:pPr>
    </w:lvl>
    <w:lvl w:ilvl="6">
      <w:start w:val="1"/>
      <w:numFmt w:val="decimal"/>
      <w:lvlText w:val="%1.%2.%3.%4.%5.%6.%7."/>
      <w:lvlJc w:val="left"/>
      <w:pPr>
        <w:tabs>
          <w:tab w:val="num" w:pos="0"/>
        </w:tabs>
        <w:ind w:left="5040" w:hanging="360"/>
      </w:pPr>
    </w:lvl>
    <w:lvl w:ilvl="7">
      <w:start w:val="1"/>
      <w:numFmt w:val="lowerLetter"/>
      <w:lvlText w:val="%1.%2.%3.%4.%5.%6.%7.%8."/>
      <w:lvlJc w:val="left"/>
      <w:pPr>
        <w:tabs>
          <w:tab w:val="num" w:pos="0"/>
        </w:tabs>
        <w:ind w:left="5760" w:hanging="360"/>
      </w:pPr>
    </w:lvl>
    <w:lvl w:ilvl="8">
      <w:start w:val="1"/>
      <w:numFmt w:val="lowerRoman"/>
      <w:lvlText w:val="%1.%2.%3.%4.%5.%6.%7.%8.%9."/>
      <w:lvlJc w:val="right"/>
      <w:pPr>
        <w:tabs>
          <w:tab w:val="num" w:pos="0"/>
        </w:tabs>
        <w:ind w:left="6480" w:hanging="180"/>
      </w:pPr>
    </w:lvl>
  </w:abstractNum>
  <w:abstractNum w:abstractNumId="49" w15:restartNumberingAfterBreak="0">
    <w:nsid w:val="5B6D35F8"/>
    <w:multiLevelType w:val="hybridMultilevel"/>
    <w:tmpl w:val="6834141E"/>
    <w:lvl w:ilvl="0" w:tplc="04150011">
      <w:start w:val="1"/>
      <w:numFmt w:val="decimal"/>
      <w:lvlText w:val="%1)"/>
      <w:lvlJc w:val="left"/>
      <w:pPr>
        <w:ind w:left="1080" w:hanging="360"/>
      </w:pPr>
    </w:lvl>
    <w:lvl w:ilvl="1" w:tplc="04150011">
      <w:start w:val="1"/>
      <w:numFmt w:val="decimal"/>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0" w15:restartNumberingAfterBreak="0">
    <w:nsid w:val="5BFD4616"/>
    <w:multiLevelType w:val="multilevel"/>
    <w:tmpl w:val="AEF0B6F4"/>
    <w:lvl w:ilvl="0">
      <w:start w:val="1"/>
      <w:numFmt w:val="decimal"/>
      <w:lvlText w:val="%1)"/>
      <w:lvlJc w:val="left"/>
      <w:pPr>
        <w:ind w:left="360" w:hanging="360"/>
      </w:pPr>
      <w:rPr>
        <w:rFonts w:ascii="Century Gothic" w:eastAsia="Calibri" w:hAnsi="Century Gothic" w:cs="Arial" w:hint="default"/>
        <w:b w:val="0"/>
        <w:color w:val="000000" w:themeColor="text1"/>
        <w:sz w:val="22"/>
        <w:szCs w:val="22"/>
      </w:rPr>
    </w:lvl>
    <w:lvl w:ilvl="1">
      <w:start w:val="1"/>
      <w:numFmt w:val="decimal"/>
      <w:lvlText w:val="%2)"/>
      <w:lvlJc w:val="left"/>
      <w:pPr>
        <w:ind w:left="716" w:hanging="432"/>
      </w:pPr>
      <w:rPr>
        <w:rFonts w:hint="default"/>
        <w:b w:val="0"/>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640E3A90"/>
    <w:multiLevelType w:val="hybridMultilevel"/>
    <w:tmpl w:val="3C34F156"/>
    <w:lvl w:ilvl="0" w:tplc="359C15E6">
      <w:start w:val="1"/>
      <w:numFmt w:val="decimal"/>
      <w:lvlText w:val="%1."/>
      <w:lvlJc w:val="left"/>
      <w:pPr>
        <w:ind w:left="360" w:hanging="360"/>
      </w:pPr>
      <w:rPr>
        <w:b/>
        <w:bCs/>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2" w15:restartNumberingAfterBreak="0">
    <w:nsid w:val="67393520"/>
    <w:multiLevelType w:val="multilevel"/>
    <w:tmpl w:val="B46E7B8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3" w15:restartNumberingAfterBreak="0">
    <w:nsid w:val="6AD83F0E"/>
    <w:multiLevelType w:val="multilevel"/>
    <w:tmpl w:val="59D6F092"/>
    <w:lvl w:ilvl="0">
      <w:start w:val="2"/>
      <w:numFmt w:val="decimal"/>
      <w:lvlText w:val="%1."/>
      <w:lvlJc w:val="left"/>
      <w:pPr>
        <w:ind w:left="720" w:hanging="360"/>
      </w:pPr>
      <w:rPr>
        <w:rFonts w:ascii="Century Gothic" w:hAnsi="Century Gothic" w:hint="default"/>
        <w:sz w:val="22"/>
        <w:szCs w:val="22"/>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54" w15:restartNumberingAfterBreak="0">
    <w:nsid w:val="6D5B1A0D"/>
    <w:multiLevelType w:val="hybridMultilevel"/>
    <w:tmpl w:val="51DCC102"/>
    <w:lvl w:ilvl="0" w:tplc="4F5862D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5" w15:restartNumberingAfterBreak="0">
    <w:nsid w:val="6D9413EC"/>
    <w:multiLevelType w:val="hybridMultilevel"/>
    <w:tmpl w:val="52749DDA"/>
    <w:lvl w:ilvl="0" w:tplc="734E011E">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6" w15:restartNumberingAfterBreak="0">
    <w:nsid w:val="72B262F2"/>
    <w:multiLevelType w:val="multilevel"/>
    <w:tmpl w:val="2E58584C"/>
    <w:lvl w:ilvl="0">
      <w:start w:val="1"/>
      <w:numFmt w:val="decimal"/>
      <w:lvlText w:val="%1)"/>
      <w:lvlJc w:val="left"/>
      <w:pPr>
        <w:ind w:left="720" w:hanging="360"/>
      </w:pPr>
      <w:rPr>
        <w:u w:val="none"/>
      </w:rPr>
    </w:lvl>
    <w:lvl w:ilvl="1">
      <w:start w:val="1"/>
      <w:numFmt w:val="lowerLetter"/>
      <w:lvlText w:val="%2)"/>
      <w:lvlJc w:val="left"/>
      <w:pPr>
        <w:ind w:left="36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7" w15:restartNumberingAfterBreak="0">
    <w:nsid w:val="73653D39"/>
    <w:multiLevelType w:val="hybridMultilevel"/>
    <w:tmpl w:val="4CD8870C"/>
    <w:lvl w:ilvl="0" w:tplc="A8CE7BD2">
      <w:start w:val="1"/>
      <w:numFmt w:val="lowerLetter"/>
      <w:lvlText w:val="%1)"/>
      <w:lvlJc w:val="left"/>
      <w:pPr>
        <w:tabs>
          <w:tab w:val="num" w:pos="1440"/>
        </w:tabs>
        <w:ind w:left="1440" w:hanging="360"/>
      </w:pPr>
      <w:rPr>
        <w:rFonts w:hint="default"/>
      </w:rPr>
    </w:lvl>
    <w:lvl w:ilvl="1" w:tplc="A8CE7BD2">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8" w15:restartNumberingAfterBreak="0">
    <w:nsid w:val="737A53CA"/>
    <w:multiLevelType w:val="hybridMultilevel"/>
    <w:tmpl w:val="1A404BC2"/>
    <w:lvl w:ilvl="0" w:tplc="BD3ADED4">
      <w:start w:val="1"/>
      <w:numFmt w:val="decimal"/>
      <w:lvlText w:val="%1)"/>
      <w:lvlJc w:val="left"/>
      <w:pPr>
        <w:ind w:left="360" w:hanging="360"/>
      </w:pPr>
      <w:rPr>
        <w:rFonts w:hint="default"/>
        <w:b w:val="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9" w15:restartNumberingAfterBreak="0">
    <w:nsid w:val="77205568"/>
    <w:multiLevelType w:val="multilevel"/>
    <w:tmpl w:val="6D9EA06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0" w15:restartNumberingAfterBreak="0">
    <w:nsid w:val="7CE6676E"/>
    <w:multiLevelType w:val="hybridMultilevel"/>
    <w:tmpl w:val="45181DF6"/>
    <w:lvl w:ilvl="0" w:tplc="D67A9BA2">
      <w:start w:val="1"/>
      <w:numFmt w:val="lowerLetter"/>
      <w:lvlText w:val="%1)"/>
      <w:lvlJc w:val="left"/>
      <w:pPr>
        <w:ind w:left="644" w:hanging="360"/>
      </w:pPr>
      <w:rPr>
        <w:rFonts w:hint="default"/>
        <w:color w:val="00000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abstractNumId w:val="57"/>
  </w:num>
  <w:num w:numId="2">
    <w:abstractNumId w:val="27"/>
  </w:num>
  <w:num w:numId="3">
    <w:abstractNumId w:val="58"/>
  </w:num>
  <w:num w:numId="4">
    <w:abstractNumId w:val="10"/>
  </w:num>
  <w:num w:numId="5">
    <w:abstractNumId w:val="29"/>
  </w:num>
  <w:num w:numId="6">
    <w:abstractNumId w:val="38"/>
  </w:num>
  <w:num w:numId="7">
    <w:abstractNumId w:val="47"/>
  </w:num>
  <w:num w:numId="8">
    <w:abstractNumId w:val="3"/>
  </w:num>
  <w:num w:numId="9">
    <w:abstractNumId w:val="15"/>
  </w:num>
  <w:num w:numId="10">
    <w:abstractNumId w:val="50"/>
  </w:num>
  <w:num w:numId="11">
    <w:abstractNumId w:val="40"/>
  </w:num>
  <w:num w:numId="12">
    <w:abstractNumId w:val="31"/>
  </w:num>
  <w:num w:numId="13">
    <w:abstractNumId w:val="36"/>
  </w:num>
  <w:num w:numId="14">
    <w:abstractNumId w:val="51"/>
  </w:num>
  <w:num w:numId="15">
    <w:abstractNumId w:val="23"/>
  </w:num>
  <w:num w:numId="16">
    <w:abstractNumId w:val="12"/>
  </w:num>
  <w:num w:numId="17">
    <w:abstractNumId w:val="35"/>
  </w:num>
  <w:num w:numId="18">
    <w:abstractNumId w:val="14"/>
  </w:num>
  <w:num w:numId="19">
    <w:abstractNumId w:val="20"/>
  </w:num>
  <w:num w:numId="20">
    <w:abstractNumId w:val="49"/>
  </w:num>
  <w:num w:numId="21">
    <w:abstractNumId w:val="17"/>
  </w:num>
  <w:num w:numId="22">
    <w:abstractNumId w:val="9"/>
  </w:num>
  <w:num w:numId="23">
    <w:abstractNumId w:val="24"/>
  </w:num>
  <w:num w:numId="24">
    <w:abstractNumId w:val="30"/>
  </w:num>
  <w:num w:numId="25">
    <w:abstractNumId w:val="28"/>
  </w:num>
  <w:num w:numId="26">
    <w:abstractNumId w:val="54"/>
  </w:num>
  <w:num w:numId="27">
    <w:abstractNumId w:val="5"/>
  </w:num>
  <w:num w:numId="28">
    <w:abstractNumId w:val="22"/>
  </w:num>
  <w:num w:numId="29">
    <w:abstractNumId w:val="7"/>
  </w:num>
  <w:num w:numId="30">
    <w:abstractNumId w:val="37"/>
  </w:num>
  <w:num w:numId="31">
    <w:abstractNumId w:val="13"/>
  </w:num>
  <w:num w:numId="32">
    <w:abstractNumId w:val="26"/>
  </w:num>
  <w:num w:numId="33">
    <w:abstractNumId w:val="0"/>
  </w:num>
  <w:num w:numId="34">
    <w:abstractNumId w:val="1"/>
  </w:num>
  <w:num w:numId="35">
    <w:abstractNumId w:val="2"/>
  </w:num>
  <w:num w:numId="36">
    <w:abstractNumId w:val="48"/>
  </w:num>
  <w:num w:numId="37">
    <w:abstractNumId w:val="46"/>
  </w:num>
  <w:num w:numId="38">
    <w:abstractNumId w:val="34"/>
  </w:num>
  <w:num w:numId="39">
    <w:abstractNumId w:val="55"/>
  </w:num>
  <w:num w:numId="40">
    <w:abstractNumId w:val="59"/>
  </w:num>
  <w:num w:numId="41">
    <w:abstractNumId w:val="52"/>
  </w:num>
  <w:num w:numId="42">
    <w:abstractNumId w:val="56"/>
  </w:num>
  <w:num w:numId="43">
    <w:abstractNumId w:val="53"/>
  </w:num>
  <w:num w:numId="44">
    <w:abstractNumId w:val="4"/>
  </w:num>
  <w:num w:numId="45">
    <w:abstractNumId w:val="32"/>
  </w:num>
  <w:num w:numId="46">
    <w:abstractNumId w:val="18"/>
  </w:num>
  <w:num w:numId="47">
    <w:abstractNumId w:val="21"/>
  </w:num>
  <w:num w:numId="48">
    <w:abstractNumId w:val="60"/>
  </w:num>
  <w:num w:numId="49">
    <w:abstractNumId w:val="44"/>
  </w:num>
  <w:num w:numId="50">
    <w:abstractNumId w:val="39"/>
  </w:num>
  <w:num w:numId="51">
    <w:abstractNumId w:val="43"/>
  </w:num>
  <w:num w:numId="52">
    <w:abstractNumId w:val="16"/>
  </w:num>
  <w:num w:numId="53">
    <w:abstractNumId w:val="11"/>
  </w:num>
  <w:num w:numId="54">
    <w:abstractNumId w:val="19"/>
  </w:num>
  <w:num w:numId="55">
    <w:abstractNumId w:val="6"/>
  </w:num>
  <w:num w:numId="56">
    <w:abstractNumId w:val="41"/>
  </w:num>
  <w:num w:numId="57">
    <w:abstractNumId w:val="33"/>
  </w:num>
  <w:num w:numId="58">
    <w:abstractNumId w:val="45"/>
  </w:num>
  <w:num w:numId="59">
    <w:abstractNumId w:val="8"/>
  </w:num>
  <w:num w:numId="60">
    <w:abstractNumId w:val="42"/>
  </w:num>
  <w:num w:numId="61">
    <w:abstractNumId w:val="25"/>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C86"/>
    <w:rsid w:val="00014B17"/>
    <w:rsid w:val="00023E27"/>
    <w:rsid w:val="00025805"/>
    <w:rsid w:val="000543EF"/>
    <w:rsid w:val="0005490F"/>
    <w:rsid w:val="00056F00"/>
    <w:rsid w:val="0009644C"/>
    <w:rsid w:val="00096D4A"/>
    <w:rsid w:val="000A7343"/>
    <w:rsid w:val="000B176F"/>
    <w:rsid w:val="000B2C86"/>
    <w:rsid w:val="000B5182"/>
    <w:rsid w:val="000C332F"/>
    <w:rsid w:val="000C57BF"/>
    <w:rsid w:val="000D1FA6"/>
    <w:rsid w:val="000F0104"/>
    <w:rsid w:val="000F397D"/>
    <w:rsid w:val="00100216"/>
    <w:rsid w:val="0010192F"/>
    <w:rsid w:val="001048A6"/>
    <w:rsid w:val="00132612"/>
    <w:rsid w:val="00146E08"/>
    <w:rsid w:val="001527B6"/>
    <w:rsid w:val="00165A5A"/>
    <w:rsid w:val="0017392B"/>
    <w:rsid w:val="001863A3"/>
    <w:rsid w:val="001B4134"/>
    <w:rsid w:val="001B4621"/>
    <w:rsid w:val="001B4AD8"/>
    <w:rsid w:val="001B6A7A"/>
    <w:rsid w:val="001B75B8"/>
    <w:rsid w:val="001D2163"/>
    <w:rsid w:val="001D675C"/>
    <w:rsid w:val="001E648B"/>
    <w:rsid w:val="001F1BB8"/>
    <w:rsid w:val="001F6CF7"/>
    <w:rsid w:val="002062B2"/>
    <w:rsid w:val="0020782E"/>
    <w:rsid w:val="002120B7"/>
    <w:rsid w:val="00224CA7"/>
    <w:rsid w:val="0023166F"/>
    <w:rsid w:val="00233EF5"/>
    <w:rsid w:val="0024228A"/>
    <w:rsid w:val="00245381"/>
    <w:rsid w:val="00250D74"/>
    <w:rsid w:val="00254797"/>
    <w:rsid w:val="00263B85"/>
    <w:rsid w:val="00274ACB"/>
    <w:rsid w:val="00274F40"/>
    <w:rsid w:val="0028482F"/>
    <w:rsid w:val="002870B7"/>
    <w:rsid w:val="00290511"/>
    <w:rsid w:val="002A6B0A"/>
    <w:rsid w:val="002B0E01"/>
    <w:rsid w:val="002B3D02"/>
    <w:rsid w:val="002D1609"/>
    <w:rsid w:val="002E016C"/>
    <w:rsid w:val="002F21F8"/>
    <w:rsid w:val="003024B8"/>
    <w:rsid w:val="00311DAC"/>
    <w:rsid w:val="00316256"/>
    <w:rsid w:val="00317D07"/>
    <w:rsid w:val="00330552"/>
    <w:rsid w:val="00355CCF"/>
    <w:rsid w:val="00366BFF"/>
    <w:rsid w:val="00382B59"/>
    <w:rsid w:val="00385478"/>
    <w:rsid w:val="003A3160"/>
    <w:rsid w:val="003B3AE4"/>
    <w:rsid w:val="003B4EA4"/>
    <w:rsid w:val="003C57BF"/>
    <w:rsid w:val="003D6E1B"/>
    <w:rsid w:val="003E13EC"/>
    <w:rsid w:val="003F1F9E"/>
    <w:rsid w:val="003F6DB4"/>
    <w:rsid w:val="004008A5"/>
    <w:rsid w:val="004029BD"/>
    <w:rsid w:val="00415897"/>
    <w:rsid w:val="00417B56"/>
    <w:rsid w:val="0043009C"/>
    <w:rsid w:val="00431980"/>
    <w:rsid w:val="00450AF2"/>
    <w:rsid w:val="004562F8"/>
    <w:rsid w:val="004627E9"/>
    <w:rsid w:val="00465A0B"/>
    <w:rsid w:val="00474698"/>
    <w:rsid w:val="00474786"/>
    <w:rsid w:val="004838DD"/>
    <w:rsid w:val="00484134"/>
    <w:rsid w:val="00492380"/>
    <w:rsid w:val="004926AD"/>
    <w:rsid w:val="004A3A39"/>
    <w:rsid w:val="004A57B6"/>
    <w:rsid w:val="004B32AD"/>
    <w:rsid w:val="004D31BA"/>
    <w:rsid w:val="004D36E4"/>
    <w:rsid w:val="004D6FA8"/>
    <w:rsid w:val="004F7532"/>
    <w:rsid w:val="005128B4"/>
    <w:rsid w:val="00534DEC"/>
    <w:rsid w:val="00537B15"/>
    <w:rsid w:val="00542598"/>
    <w:rsid w:val="005445F8"/>
    <w:rsid w:val="00544B93"/>
    <w:rsid w:val="00546644"/>
    <w:rsid w:val="00546BA9"/>
    <w:rsid w:val="00554D6A"/>
    <w:rsid w:val="00566765"/>
    <w:rsid w:val="0057215A"/>
    <w:rsid w:val="00572F08"/>
    <w:rsid w:val="005940F0"/>
    <w:rsid w:val="00597879"/>
    <w:rsid w:val="005A4A54"/>
    <w:rsid w:val="005A6BAD"/>
    <w:rsid w:val="005B2AC8"/>
    <w:rsid w:val="005B7469"/>
    <w:rsid w:val="005C2404"/>
    <w:rsid w:val="005E30A5"/>
    <w:rsid w:val="005E76D4"/>
    <w:rsid w:val="0060012B"/>
    <w:rsid w:val="006112F0"/>
    <w:rsid w:val="0061554C"/>
    <w:rsid w:val="00623D90"/>
    <w:rsid w:val="00623E75"/>
    <w:rsid w:val="00630A8F"/>
    <w:rsid w:val="00693DCA"/>
    <w:rsid w:val="0069467E"/>
    <w:rsid w:val="00696576"/>
    <w:rsid w:val="006C252B"/>
    <w:rsid w:val="006D30A6"/>
    <w:rsid w:val="006D3CC9"/>
    <w:rsid w:val="006E057B"/>
    <w:rsid w:val="006E0F85"/>
    <w:rsid w:val="007047A6"/>
    <w:rsid w:val="00705698"/>
    <w:rsid w:val="00716714"/>
    <w:rsid w:val="00723C40"/>
    <w:rsid w:val="00725050"/>
    <w:rsid w:val="00725EB1"/>
    <w:rsid w:val="007423F3"/>
    <w:rsid w:val="00742A91"/>
    <w:rsid w:val="0074780A"/>
    <w:rsid w:val="00773CB8"/>
    <w:rsid w:val="007A0DBE"/>
    <w:rsid w:val="007A29E4"/>
    <w:rsid w:val="007B53FE"/>
    <w:rsid w:val="007C21F0"/>
    <w:rsid w:val="007C5B85"/>
    <w:rsid w:val="007E1667"/>
    <w:rsid w:val="007E6686"/>
    <w:rsid w:val="007F540B"/>
    <w:rsid w:val="007F576F"/>
    <w:rsid w:val="00802542"/>
    <w:rsid w:val="0080529E"/>
    <w:rsid w:val="00806681"/>
    <w:rsid w:val="00806B84"/>
    <w:rsid w:val="008110C8"/>
    <w:rsid w:val="00822F65"/>
    <w:rsid w:val="00831FDE"/>
    <w:rsid w:val="0085155A"/>
    <w:rsid w:val="008522A7"/>
    <w:rsid w:val="008566E7"/>
    <w:rsid w:val="00857CAD"/>
    <w:rsid w:val="00863198"/>
    <w:rsid w:val="0088034C"/>
    <w:rsid w:val="008A335E"/>
    <w:rsid w:val="008A70E3"/>
    <w:rsid w:val="008B1567"/>
    <w:rsid w:val="008C245B"/>
    <w:rsid w:val="008D1489"/>
    <w:rsid w:val="008D17B1"/>
    <w:rsid w:val="008F1685"/>
    <w:rsid w:val="00902119"/>
    <w:rsid w:val="0090568D"/>
    <w:rsid w:val="0093643C"/>
    <w:rsid w:val="0093650A"/>
    <w:rsid w:val="00937896"/>
    <w:rsid w:val="009629F2"/>
    <w:rsid w:val="00981FD6"/>
    <w:rsid w:val="009A3DCA"/>
    <w:rsid w:val="009A3DEA"/>
    <w:rsid w:val="009A6E39"/>
    <w:rsid w:val="009B40C1"/>
    <w:rsid w:val="009B6367"/>
    <w:rsid w:val="009B65A6"/>
    <w:rsid w:val="009D2C0B"/>
    <w:rsid w:val="009D593C"/>
    <w:rsid w:val="009E2340"/>
    <w:rsid w:val="009F1CFE"/>
    <w:rsid w:val="009F205F"/>
    <w:rsid w:val="009F7D89"/>
    <w:rsid w:val="00A00F73"/>
    <w:rsid w:val="00A03673"/>
    <w:rsid w:val="00A270F2"/>
    <w:rsid w:val="00A32F93"/>
    <w:rsid w:val="00A425C3"/>
    <w:rsid w:val="00A43D41"/>
    <w:rsid w:val="00A47606"/>
    <w:rsid w:val="00A56939"/>
    <w:rsid w:val="00A6016D"/>
    <w:rsid w:val="00A64750"/>
    <w:rsid w:val="00A73991"/>
    <w:rsid w:val="00A74818"/>
    <w:rsid w:val="00A94BFD"/>
    <w:rsid w:val="00AA1A3F"/>
    <w:rsid w:val="00AA6B75"/>
    <w:rsid w:val="00AB1FFF"/>
    <w:rsid w:val="00AD0C25"/>
    <w:rsid w:val="00AD587E"/>
    <w:rsid w:val="00AE199D"/>
    <w:rsid w:val="00B243F8"/>
    <w:rsid w:val="00B40C35"/>
    <w:rsid w:val="00B43369"/>
    <w:rsid w:val="00B519D4"/>
    <w:rsid w:val="00B56B79"/>
    <w:rsid w:val="00B820F4"/>
    <w:rsid w:val="00B92836"/>
    <w:rsid w:val="00B95EBD"/>
    <w:rsid w:val="00BA0D53"/>
    <w:rsid w:val="00BA159D"/>
    <w:rsid w:val="00BA57DA"/>
    <w:rsid w:val="00BA68C9"/>
    <w:rsid w:val="00BB4062"/>
    <w:rsid w:val="00BB4223"/>
    <w:rsid w:val="00BB5934"/>
    <w:rsid w:val="00BB6ADA"/>
    <w:rsid w:val="00BC4754"/>
    <w:rsid w:val="00BC4C36"/>
    <w:rsid w:val="00BC50ED"/>
    <w:rsid w:val="00BC6119"/>
    <w:rsid w:val="00BC6296"/>
    <w:rsid w:val="00BE0FEE"/>
    <w:rsid w:val="00BE7466"/>
    <w:rsid w:val="00BF11C0"/>
    <w:rsid w:val="00BF7EF7"/>
    <w:rsid w:val="00C022BA"/>
    <w:rsid w:val="00C10A0A"/>
    <w:rsid w:val="00C21617"/>
    <w:rsid w:val="00C2617F"/>
    <w:rsid w:val="00C313A6"/>
    <w:rsid w:val="00C33087"/>
    <w:rsid w:val="00C427A0"/>
    <w:rsid w:val="00C52B84"/>
    <w:rsid w:val="00C6109B"/>
    <w:rsid w:val="00C65528"/>
    <w:rsid w:val="00C86948"/>
    <w:rsid w:val="00C91EE8"/>
    <w:rsid w:val="00C922DC"/>
    <w:rsid w:val="00CA0E02"/>
    <w:rsid w:val="00CA10BF"/>
    <w:rsid w:val="00CA749C"/>
    <w:rsid w:val="00CB1174"/>
    <w:rsid w:val="00CB7AA7"/>
    <w:rsid w:val="00CC23C1"/>
    <w:rsid w:val="00CC27A6"/>
    <w:rsid w:val="00CC4B8E"/>
    <w:rsid w:val="00CE2626"/>
    <w:rsid w:val="00CF79C1"/>
    <w:rsid w:val="00CF7F9E"/>
    <w:rsid w:val="00D04FA1"/>
    <w:rsid w:val="00D05B2F"/>
    <w:rsid w:val="00D17715"/>
    <w:rsid w:val="00D17841"/>
    <w:rsid w:val="00D2143C"/>
    <w:rsid w:val="00D23DD5"/>
    <w:rsid w:val="00D30244"/>
    <w:rsid w:val="00D30C2F"/>
    <w:rsid w:val="00D32247"/>
    <w:rsid w:val="00D326FC"/>
    <w:rsid w:val="00D32CF4"/>
    <w:rsid w:val="00D36DB4"/>
    <w:rsid w:val="00D4786F"/>
    <w:rsid w:val="00D67EEF"/>
    <w:rsid w:val="00D908F4"/>
    <w:rsid w:val="00D93BB7"/>
    <w:rsid w:val="00DA5672"/>
    <w:rsid w:val="00DA71BA"/>
    <w:rsid w:val="00DD6BD9"/>
    <w:rsid w:val="00DE6378"/>
    <w:rsid w:val="00DF0F97"/>
    <w:rsid w:val="00DF43B1"/>
    <w:rsid w:val="00DF4AF0"/>
    <w:rsid w:val="00E115AD"/>
    <w:rsid w:val="00E14F90"/>
    <w:rsid w:val="00E16609"/>
    <w:rsid w:val="00E3183C"/>
    <w:rsid w:val="00E37245"/>
    <w:rsid w:val="00E55122"/>
    <w:rsid w:val="00E7143E"/>
    <w:rsid w:val="00E730AC"/>
    <w:rsid w:val="00E7623A"/>
    <w:rsid w:val="00E815D2"/>
    <w:rsid w:val="00E83F0A"/>
    <w:rsid w:val="00E93061"/>
    <w:rsid w:val="00E96845"/>
    <w:rsid w:val="00E97827"/>
    <w:rsid w:val="00EA0961"/>
    <w:rsid w:val="00EA300F"/>
    <w:rsid w:val="00EC3247"/>
    <w:rsid w:val="00EC5ABE"/>
    <w:rsid w:val="00ED207B"/>
    <w:rsid w:val="00EF4B32"/>
    <w:rsid w:val="00F117EA"/>
    <w:rsid w:val="00F11FEF"/>
    <w:rsid w:val="00F1598A"/>
    <w:rsid w:val="00F41B14"/>
    <w:rsid w:val="00F509AC"/>
    <w:rsid w:val="00F534A4"/>
    <w:rsid w:val="00F71EF7"/>
    <w:rsid w:val="00F75A13"/>
    <w:rsid w:val="00F76E77"/>
    <w:rsid w:val="00F87A07"/>
    <w:rsid w:val="00F913D8"/>
    <w:rsid w:val="00F91779"/>
    <w:rsid w:val="00FB21F8"/>
    <w:rsid w:val="00FB6C2C"/>
    <w:rsid w:val="00FC674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FCAA3F"/>
  <w15:chartTrackingRefBased/>
  <w15:docId w15:val="{9BB6C476-CA66-409D-ACE9-5FC93C965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B2C86"/>
    <w:pPr>
      <w:spacing w:after="0" w:line="240" w:lineRule="auto"/>
    </w:pPr>
    <w:rPr>
      <w:rFonts w:ascii="Times New Roman" w:eastAsia="Calibri" w:hAnsi="Times New Roman" w:cs="Times New Roman"/>
      <w:sz w:val="24"/>
      <w:szCs w:val="24"/>
      <w:lang w:eastAsia="pl-PL"/>
    </w:rPr>
  </w:style>
  <w:style w:type="paragraph" w:styleId="Nagwek1">
    <w:name w:val="heading 1"/>
    <w:basedOn w:val="Normalny"/>
    <w:next w:val="Normalny"/>
    <w:link w:val="Nagwek1Znak"/>
    <w:qFormat/>
    <w:rsid w:val="000B2C86"/>
    <w:pPr>
      <w:keepNext/>
      <w:spacing w:before="240" w:after="60"/>
      <w:jc w:val="both"/>
      <w:outlineLvl w:val="0"/>
    </w:pPr>
    <w:rPr>
      <w:b/>
      <w:bCs/>
      <w:sz w:val="25"/>
      <w:szCs w:val="25"/>
    </w:rPr>
  </w:style>
  <w:style w:type="paragraph" w:styleId="Nagwek2">
    <w:name w:val="heading 2"/>
    <w:basedOn w:val="Normalny"/>
    <w:next w:val="Normalny"/>
    <w:link w:val="Nagwek2Znak"/>
    <w:semiHidden/>
    <w:unhideWhenUsed/>
    <w:qFormat/>
    <w:rsid w:val="000B2C86"/>
    <w:pPr>
      <w:keepNext/>
      <w:keepLines/>
      <w:spacing w:before="200"/>
      <w:outlineLvl w:val="1"/>
    </w:pPr>
    <w:rPr>
      <w:rFonts w:ascii="Cambria" w:eastAsia="Times New Roman" w:hAnsi="Cambria"/>
      <w:b/>
      <w:bCs/>
      <w:color w:val="4F81BD"/>
      <w:sz w:val="26"/>
      <w:szCs w:val="26"/>
    </w:rPr>
  </w:style>
  <w:style w:type="paragraph" w:styleId="Nagwek3">
    <w:name w:val="heading 3"/>
    <w:basedOn w:val="Normalny"/>
    <w:next w:val="Normalny"/>
    <w:link w:val="Nagwek3Znak"/>
    <w:qFormat/>
    <w:rsid w:val="000B2C86"/>
    <w:pPr>
      <w:keepNext/>
      <w:outlineLvl w:val="2"/>
    </w:pPr>
    <w:rPr>
      <w:i/>
      <w:iCs/>
    </w:rPr>
  </w:style>
  <w:style w:type="paragraph" w:styleId="Nagwek4">
    <w:name w:val="heading 4"/>
    <w:basedOn w:val="Normalny"/>
    <w:next w:val="Normalny"/>
    <w:link w:val="Nagwek4Znak"/>
    <w:qFormat/>
    <w:rsid w:val="000B2C86"/>
    <w:pPr>
      <w:keepNext/>
      <w:spacing w:before="120"/>
      <w:jc w:val="both"/>
      <w:outlineLvl w:val="3"/>
    </w:pPr>
    <w:rPr>
      <w:i/>
      <w:iCs/>
    </w:rPr>
  </w:style>
  <w:style w:type="paragraph" w:styleId="Nagwek5">
    <w:name w:val="heading 5"/>
    <w:basedOn w:val="Normalny"/>
    <w:next w:val="Normalny"/>
    <w:link w:val="Nagwek5Znak"/>
    <w:qFormat/>
    <w:rsid w:val="000B2C86"/>
    <w:pPr>
      <w:keepNext/>
      <w:autoSpaceDE w:val="0"/>
      <w:autoSpaceDN w:val="0"/>
      <w:spacing w:line="360" w:lineRule="auto"/>
      <w:ind w:left="-1531"/>
      <w:jc w:val="both"/>
      <w:outlineLvl w:val="4"/>
    </w:pPr>
    <w:rPr>
      <w:rFonts w:eastAsia="Times New Roman"/>
      <w:b/>
      <w:bCs/>
    </w:rPr>
  </w:style>
  <w:style w:type="paragraph" w:styleId="Nagwek6">
    <w:name w:val="heading 6"/>
    <w:basedOn w:val="Normalny"/>
    <w:next w:val="Normalny"/>
    <w:link w:val="Nagwek6Znak"/>
    <w:semiHidden/>
    <w:unhideWhenUsed/>
    <w:qFormat/>
    <w:rsid w:val="000B2C86"/>
    <w:pPr>
      <w:keepNext/>
      <w:keepLines/>
      <w:spacing w:before="200"/>
      <w:outlineLvl w:val="5"/>
    </w:pPr>
    <w:rPr>
      <w:rFonts w:ascii="Cambria" w:eastAsia="Times New Roman" w:hAnsi="Cambria"/>
      <w:i/>
      <w:iCs/>
      <w:color w:val="243F60"/>
    </w:rPr>
  </w:style>
  <w:style w:type="paragraph" w:styleId="Nagwek7">
    <w:name w:val="heading 7"/>
    <w:basedOn w:val="Normalny"/>
    <w:next w:val="Normalny"/>
    <w:link w:val="Nagwek7Znak"/>
    <w:qFormat/>
    <w:rsid w:val="000B2C86"/>
    <w:pPr>
      <w:spacing w:before="240" w:after="60"/>
      <w:outlineLvl w:val="6"/>
    </w:pPr>
    <w:rPr>
      <w:rFonts w:eastAsia="Times New Roman"/>
    </w:rPr>
  </w:style>
  <w:style w:type="paragraph" w:styleId="Nagwek9">
    <w:name w:val="heading 9"/>
    <w:basedOn w:val="Normalny"/>
    <w:next w:val="Normalny"/>
    <w:link w:val="Nagwek9Znak"/>
    <w:unhideWhenUsed/>
    <w:qFormat/>
    <w:rsid w:val="000B2C86"/>
    <w:pPr>
      <w:spacing w:before="240" w:after="60"/>
      <w:outlineLvl w:val="8"/>
    </w:pPr>
    <w:rPr>
      <w:rFonts w:ascii="Calibri Light" w:eastAsia="Times New Roman" w:hAnsi="Calibri Light"/>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0B2C86"/>
    <w:rPr>
      <w:rFonts w:ascii="Times New Roman" w:eastAsia="Calibri" w:hAnsi="Times New Roman" w:cs="Times New Roman"/>
      <w:b/>
      <w:bCs/>
      <w:sz w:val="25"/>
      <w:szCs w:val="25"/>
      <w:lang w:eastAsia="pl-PL"/>
    </w:rPr>
  </w:style>
  <w:style w:type="character" w:customStyle="1" w:styleId="Nagwek2Znak">
    <w:name w:val="Nagłówek 2 Znak"/>
    <w:basedOn w:val="Domylnaczcionkaakapitu"/>
    <w:link w:val="Nagwek2"/>
    <w:semiHidden/>
    <w:rsid w:val="000B2C86"/>
    <w:rPr>
      <w:rFonts w:ascii="Cambria" w:eastAsia="Times New Roman" w:hAnsi="Cambria" w:cs="Times New Roman"/>
      <w:b/>
      <w:bCs/>
      <w:color w:val="4F81BD"/>
      <w:sz w:val="26"/>
      <w:szCs w:val="26"/>
      <w:lang w:eastAsia="pl-PL"/>
    </w:rPr>
  </w:style>
  <w:style w:type="character" w:customStyle="1" w:styleId="Nagwek3Znak">
    <w:name w:val="Nagłówek 3 Znak"/>
    <w:basedOn w:val="Domylnaczcionkaakapitu"/>
    <w:link w:val="Nagwek3"/>
    <w:rsid w:val="000B2C86"/>
    <w:rPr>
      <w:rFonts w:ascii="Times New Roman" w:eastAsia="Calibri" w:hAnsi="Times New Roman" w:cs="Times New Roman"/>
      <w:i/>
      <w:iCs/>
      <w:sz w:val="24"/>
      <w:szCs w:val="24"/>
      <w:lang w:eastAsia="pl-PL"/>
    </w:rPr>
  </w:style>
  <w:style w:type="character" w:customStyle="1" w:styleId="Nagwek4Znak">
    <w:name w:val="Nagłówek 4 Znak"/>
    <w:basedOn w:val="Domylnaczcionkaakapitu"/>
    <w:link w:val="Nagwek4"/>
    <w:rsid w:val="000B2C86"/>
    <w:rPr>
      <w:rFonts w:ascii="Times New Roman" w:eastAsia="Calibri" w:hAnsi="Times New Roman" w:cs="Times New Roman"/>
      <w:i/>
      <w:iCs/>
      <w:sz w:val="24"/>
      <w:szCs w:val="24"/>
      <w:lang w:eastAsia="pl-PL"/>
    </w:rPr>
  </w:style>
  <w:style w:type="character" w:customStyle="1" w:styleId="Nagwek5Znak">
    <w:name w:val="Nagłówek 5 Znak"/>
    <w:basedOn w:val="Domylnaczcionkaakapitu"/>
    <w:link w:val="Nagwek5"/>
    <w:rsid w:val="000B2C86"/>
    <w:rPr>
      <w:rFonts w:ascii="Times New Roman" w:eastAsia="Times New Roman" w:hAnsi="Times New Roman" w:cs="Times New Roman"/>
      <w:b/>
      <w:bCs/>
      <w:sz w:val="24"/>
      <w:szCs w:val="24"/>
      <w:lang w:eastAsia="pl-PL"/>
    </w:rPr>
  </w:style>
  <w:style w:type="character" w:customStyle="1" w:styleId="Nagwek6Znak">
    <w:name w:val="Nagłówek 6 Znak"/>
    <w:basedOn w:val="Domylnaczcionkaakapitu"/>
    <w:link w:val="Nagwek6"/>
    <w:semiHidden/>
    <w:rsid w:val="000B2C86"/>
    <w:rPr>
      <w:rFonts w:ascii="Cambria" w:eastAsia="Times New Roman" w:hAnsi="Cambria" w:cs="Times New Roman"/>
      <w:i/>
      <w:iCs/>
      <w:color w:val="243F60"/>
      <w:sz w:val="24"/>
      <w:szCs w:val="24"/>
      <w:lang w:eastAsia="pl-PL"/>
    </w:rPr>
  </w:style>
  <w:style w:type="character" w:customStyle="1" w:styleId="Nagwek7Znak">
    <w:name w:val="Nagłówek 7 Znak"/>
    <w:basedOn w:val="Domylnaczcionkaakapitu"/>
    <w:link w:val="Nagwek7"/>
    <w:rsid w:val="000B2C86"/>
    <w:rPr>
      <w:rFonts w:ascii="Times New Roman" w:eastAsia="Times New Roman" w:hAnsi="Times New Roman" w:cs="Times New Roman"/>
      <w:sz w:val="24"/>
      <w:szCs w:val="24"/>
      <w:lang w:eastAsia="pl-PL"/>
    </w:rPr>
  </w:style>
  <w:style w:type="character" w:customStyle="1" w:styleId="Nagwek9Znak">
    <w:name w:val="Nagłówek 9 Znak"/>
    <w:basedOn w:val="Domylnaczcionkaakapitu"/>
    <w:link w:val="Nagwek9"/>
    <w:rsid w:val="000B2C86"/>
    <w:rPr>
      <w:rFonts w:ascii="Calibri Light" w:eastAsia="Times New Roman" w:hAnsi="Calibri Light" w:cs="Times New Roman"/>
      <w:lang w:eastAsia="pl-PL"/>
    </w:rPr>
  </w:style>
  <w:style w:type="paragraph" w:styleId="Nagwek">
    <w:name w:val="header"/>
    <w:aliases w:val="Nagłówek strony,hd"/>
    <w:basedOn w:val="Normalny"/>
    <w:link w:val="NagwekZnak"/>
    <w:uiPriority w:val="99"/>
    <w:rsid w:val="000B2C86"/>
    <w:pPr>
      <w:tabs>
        <w:tab w:val="center" w:pos="4536"/>
        <w:tab w:val="right" w:pos="9072"/>
      </w:tabs>
    </w:pPr>
  </w:style>
  <w:style w:type="character" w:customStyle="1" w:styleId="NagwekZnak">
    <w:name w:val="Nagłówek Znak"/>
    <w:aliases w:val="Nagłówek strony Znak,hd Znak"/>
    <w:basedOn w:val="Domylnaczcionkaakapitu"/>
    <w:link w:val="Nagwek"/>
    <w:uiPriority w:val="99"/>
    <w:rsid w:val="000B2C86"/>
    <w:rPr>
      <w:rFonts w:ascii="Times New Roman" w:eastAsia="Calibri" w:hAnsi="Times New Roman" w:cs="Times New Roman"/>
      <w:sz w:val="24"/>
      <w:szCs w:val="24"/>
      <w:lang w:eastAsia="pl-PL"/>
    </w:rPr>
  </w:style>
  <w:style w:type="paragraph" w:styleId="Stopka">
    <w:name w:val="footer"/>
    <w:basedOn w:val="Normalny"/>
    <w:link w:val="StopkaZnak"/>
    <w:rsid w:val="000B2C86"/>
    <w:pPr>
      <w:tabs>
        <w:tab w:val="center" w:pos="4536"/>
        <w:tab w:val="right" w:pos="9072"/>
      </w:tabs>
    </w:pPr>
  </w:style>
  <w:style w:type="character" w:customStyle="1" w:styleId="StopkaZnak">
    <w:name w:val="Stopka Znak"/>
    <w:basedOn w:val="Domylnaczcionkaakapitu"/>
    <w:link w:val="Stopka"/>
    <w:rsid w:val="000B2C86"/>
    <w:rPr>
      <w:rFonts w:ascii="Times New Roman" w:eastAsia="Calibri" w:hAnsi="Times New Roman" w:cs="Times New Roman"/>
      <w:sz w:val="24"/>
      <w:szCs w:val="24"/>
      <w:lang w:eastAsia="pl-PL"/>
    </w:rPr>
  </w:style>
  <w:style w:type="character" w:styleId="Numerstrony">
    <w:name w:val="page number"/>
    <w:basedOn w:val="Domylnaczcionkaakapitu"/>
    <w:rsid w:val="000B2C86"/>
  </w:style>
  <w:style w:type="paragraph" w:styleId="Tekstpodstawowy">
    <w:name w:val="Body Text"/>
    <w:aliases w:val="a2,Znak Znak,Znak,Znak Znak Znak Znak Znak"/>
    <w:basedOn w:val="Normalny"/>
    <w:link w:val="TekstpodstawowyZnak"/>
    <w:rsid w:val="000B2C86"/>
    <w:rPr>
      <w:rFonts w:ascii="Arial" w:hAnsi="Arial" w:cs="Arial"/>
    </w:rPr>
  </w:style>
  <w:style w:type="character" w:customStyle="1" w:styleId="TekstpodstawowyZnak">
    <w:name w:val="Tekst podstawowy Znak"/>
    <w:aliases w:val="a2 Znak,Znak Znak Znak,Znak Znak2,Znak Znak Znak Znak Znak Znak"/>
    <w:basedOn w:val="Domylnaczcionkaakapitu"/>
    <w:link w:val="Tekstpodstawowy"/>
    <w:rsid w:val="000B2C86"/>
    <w:rPr>
      <w:rFonts w:ascii="Arial" w:eastAsia="Calibri" w:hAnsi="Arial" w:cs="Arial"/>
      <w:sz w:val="24"/>
      <w:szCs w:val="24"/>
      <w:lang w:eastAsia="pl-PL"/>
    </w:rPr>
  </w:style>
  <w:style w:type="paragraph" w:styleId="Tekstpodstawowy2">
    <w:name w:val="Body Text 2"/>
    <w:basedOn w:val="Normalny"/>
    <w:link w:val="Tekstpodstawowy2Znak"/>
    <w:semiHidden/>
    <w:rsid w:val="000B2C86"/>
    <w:pPr>
      <w:spacing w:before="120"/>
      <w:jc w:val="both"/>
    </w:pPr>
    <w:rPr>
      <w:b/>
      <w:bCs/>
      <w:sz w:val="25"/>
      <w:szCs w:val="25"/>
    </w:rPr>
  </w:style>
  <w:style w:type="character" w:customStyle="1" w:styleId="Tekstpodstawowy2Znak">
    <w:name w:val="Tekst podstawowy 2 Znak"/>
    <w:basedOn w:val="Domylnaczcionkaakapitu"/>
    <w:link w:val="Tekstpodstawowy2"/>
    <w:semiHidden/>
    <w:rsid w:val="000B2C86"/>
    <w:rPr>
      <w:rFonts w:ascii="Times New Roman" w:eastAsia="Calibri" w:hAnsi="Times New Roman" w:cs="Times New Roman"/>
      <w:b/>
      <w:bCs/>
      <w:sz w:val="25"/>
      <w:szCs w:val="25"/>
      <w:lang w:eastAsia="pl-PL"/>
    </w:rPr>
  </w:style>
  <w:style w:type="character" w:customStyle="1" w:styleId="tekstdokbold">
    <w:name w:val="tekst dok. bold"/>
    <w:rsid w:val="000B2C86"/>
    <w:rPr>
      <w:b/>
    </w:rPr>
  </w:style>
  <w:style w:type="character" w:styleId="Hipercze">
    <w:name w:val="Hyperlink"/>
    <w:rsid w:val="000B2C86"/>
    <w:rPr>
      <w:color w:val="0000FF"/>
      <w:u w:val="single"/>
    </w:rPr>
  </w:style>
  <w:style w:type="paragraph" w:customStyle="1" w:styleId="Akapitzlist1">
    <w:name w:val="Akapit z listą1"/>
    <w:basedOn w:val="Normalny"/>
    <w:rsid w:val="000B2C86"/>
    <w:pPr>
      <w:ind w:left="708"/>
    </w:pPr>
  </w:style>
  <w:style w:type="paragraph" w:customStyle="1" w:styleId="Default">
    <w:name w:val="Default"/>
    <w:qFormat/>
    <w:rsid w:val="000B2C86"/>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customStyle="1" w:styleId="apple-converted-space">
    <w:name w:val="apple-converted-space"/>
    <w:basedOn w:val="Domylnaczcionkaakapitu"/>
    <w:rsid w:val="000B2C86"/>
  </w:style>
  <w:style w:type="paragraph" w:styleId="Tekstpodstawowywcity">
    <w:name w:val="Body Text Indent"/>
    <w:basedOn w:val="Normalny"/>
    <w:link w:val="TekstpodstawowywcityZnak1"/>
    <w:rsid w:val="000B2C86"/>
    <w:pPr>
      <w:spacing w:after="120"/>
      <w:ind w:left="283"/>
    </w:pPr>
  </w:style>
  <w:style w:type="character" w:customStyle="1" w:styleId="TekstpodstawowywcityZnak">
    <w:name w:val="Tekst podstawowy wcięty Znak"/>
    <w:basedOn w:val="Domylnaczcionkaakapitu"/>
    <w:rsid w:val="000B2C86"/>
    <w:rPr>
      <w:rFonts w:ascii="Times New Roman" w:eastAsia="Calibri" w:hAnsi="Times New Roman" w:cs="Times New Roman"/>
      <w:sz w:val="24"/>
      <w:szCs w:val="24"/>
      <w:lang w:eastAsia="pl-PL"/>
    </w:rPr>
  </w:style>
  <w:style w:type="character" w:customStyle="1" w:styleId="TekstpodstawowywcityZnak1">
    <w:name w:val="Tekst podstawowy wcięty Znak1"/>
    <w:link w:val="Tekstpodstawowywcity"/>
    <w:rsid w:val="000B2C86"/>
    <w:rPr>
      <w:rFonts w:ascii="Times New Roman" w:eastAsia="Calibri" w:hAnsi="Times New Roman" w:cs="Times New Roman"/>
      <w:sz w:val="24"/>
      <w:szCs w:val="24"/>
      <w:lang w:eastAsia="pl-PL"/>
    </w:rPr>
  </w:style>
  <w:style w:type="paragraph" w:styleId="Tekstdymka">
    <w:name w:val="Balloon Text"/>
    <w:basedOn w:val="Normalny"/>
    <w:link w:val="TekstdymkaZnak"/>
    <w:rsid w:val="000B2C86"/>
    <w:rPr>
      <w:rFonts w:ascii="Segoe UI" w:hAnsi="Segoe UI" w:cs="Segoe UI"/>
      <w:sz w:val="18"/>
      <w:szCs w:val="18"/>
    </w:rPr>
  </w:style>
  <w:style w:type="character" w:customStyle="1" w:styleId="TekstdymkaZnak">
    <w:name w:val="Tekst dymka Znak"/>
    <w:basedOn w:val="Domylnaczcionkaakapitu"/>
    <w:link w:val="Tekstdymka"/>
    <w:rsid w:val="000B2C86"/>
    <w:rPr>
      <w:rFonts w:ascii="Segoe UI" w:eastAsia="Calibri" w:hAnsi="Segoe UI" w:cs="Segoe UI"/>
      <w:sz w:val="18"/>
      <w:szCs w:val="18"/>
      <w:lang w:eastAsia="pl-PL"/>
    </w:rPr>
  </w:style>
  <w:style w:type="paragraph" w:styleId="Tekstprzypisudolnego">
    <w:name w:val="footnote text"/>
    <w:basedOn w:val="Normalny"/>
    <w:link w:val="TekstprzypisudolnegoZnak"/>
    <w:unhideWhenUsed/>
    <w:rsid w:val="000B2C86"/>
    <w:rPr>
      <w:rFonts w:eastAsia="Times New Roman"/>
      <w:sz w:val="20"/>
      <w:szCs w:val="20"/>
    </w:rPr>
  </w:style>
  <w:style w:type="character" w:customStyle="1" w:styleId="TekstprzypisudolnegoZnak">
    <w:name w:val="Tekst przypisu dolnego Znak"/>
    <w:basedOn w:val="Domylnaczcionkaakapitu"/>
    <w:link w:val="Tekstprzypisudolnego"/>
    <w:rsid w:val="000B2C86"/>
    <w:rPr>
      <w:rFonts w:ascii="Times New Roman" w:eastAsia="Times New Roman" w:hAnsi="Times New Roman" w:cs="Times New Roman"/>
      <w:sz w:val="20"/>
      <w:szCs w:val="20"/>
      <w:lang w:eastAsia="pl-PL"/>
    </w:rPr>
  </w:style>
  <w:style w:type="character" w:styleId="Odwoanieprzypisudolnego">
    <w:name w:val="footnote reference"/>
    <w:unhideWhenUsed/>
    <w:rsid w:val="000B2C86"/>
    <w:rPr>
      <w:vertAlign w:val="superscript"/>
    </w:rPr>
  </w:style>
  <w:style w:type="paragraph" w:customStyle="1" w:styleId="Tekstpodstawowyzwciciem21">
    <w:name w:val="Tekst podstawowy z wcięciem 21"/>
    <w:basedOn w:val="Tekstpodstawowywcity"/>
    <w:rsid w:val="000B2C86"/>
    <w:pPr>
      <w:ind w:firstLine="210"/>
    </w:pPr>
    <w:rPr>
      <w:rFonts w:eastAsia="Times New Roman"/>
      <w:lang w:eastAsia="ar-SA"/>
    </w:rPr>
  </w:style>
  <w:style w:type="paragraph" w:customStyle="1" w:styleId="Lista21">
    <w:name w:val="Lista 21"/>
    <w:basedOn w:val="Normalny"/>
    <w:rsid w:val="000B2C86"/>
    <w:pPr>
      <w:suppressAutoHyphens/>
      <w:ind w:left="566" w:hanging="283"/>
    </w:pPr>
    <w:rPr>
      <w:rFonts w:eastAsia="Times New Roman"/>
      <w:lang w:eastAsia="ar-SA"/>
    </w:rPr>
  </w:style>
  <w:style w:type="paragraph" w:customStyle="1" w:styleId="Akapitzlist2">
    <w:name w:val="Akapit z listą2"/>
    <w:basedOn w:val="Normalny"/>
    <w:rsid w:val="000B2C86"/>
    <w:pPr>
      <w:spacing w:after="200" w:line="276" w:lineRule="auto"/>
      <w:ind w:left="720"/>
      <w:contextualSpacing/>
    </w:pPr>
    <w:rPr>
      <w:rFonts w:ascii="Calibri" w:eastAsia="Times New Roman" w:hAnsi="Calibri"/>
      <w:sz w:val="22"/>
      <w:szCs w:val="22"/>
      <w:lang w:eastAsia="en-US"/>
    </w:rPr>
  </w:style>
  <w:style w:type="paragraph" w:styleId="Akapitzlist">
    <w:name w:val="List Paragraph"/>
    <w:aliases w:val="CW_Lista,normalny tekst"/>
    <w:basedOn w:val="Normalny"/>
    <w:link w:val="AkapitzlistZnak"/>
    <w:uiPriority w:val="34"/>
    <w:qFormat/>
    <w:rsid w:val="000B2C86"/>
    <w:pPr>
      <w:spacing w:after="160" w:line="259" w:lineRule="auto"/>
      <w:ind w:left="720"/>
      <w:contextualSpacing/>
    </w:pPr>
    <w:rPr>
      <w:rFonts w:ascii="Calibri" w:hAnsi="Calibri"/>
      <w:sz w:val="22"/>
      <w:szCs w:val="22"/>
      <w:lang w:eastAsia="en-US"/>
    </w:rPr>
  </w:style>
  <w:style w:type="character" w:customStyle="1" w:styleId="AkapitzlistZnak">
    <w:name w:val="Akapit z listą Znak"/>
    <w:aliases w:val="CW_Lista Znak,normalny tekst Znak"/>
    <w:link w:val="Akapitzlist"/>
    <w:uiPriority w:val="34"/>
    <w:qFormat/>
    <w:rsid w:val="000B2C86"/>
    <w:rPr>
      <w:rFonts w:ascii="Calibri" w:eastAsia="Calibri" w:hAnsi="Calibri" w:cs="Times New Roman"/>
    </w:rPr>
  </w:style>
  <w:style w:type="paragraph" w:styleId="Zwykytekst">
    <w:name w:val="Plain Text"/>
    <w:basedOn w:val="Normalny"/>
    <w:link w:val="ZwykytekstZnak"/>
    <w:rsid w:val="000B2C86"/>
    <w:pPr>
      <w:autoSpaceDE w:val="0"/>
      <w:autoSpaceDN w:val="0"/>
      <w:spacing w:before="90" w:line="380" w:lineRule="atLeast"/>
      <w:jc w:val="both"/>
    </w:pPr>
    <w:rPr>
      <w:rFonts w:ascii="Courier New" w:eastAsia="Times New Roman" w:hAnsi="Courier New"/>
      <w:w w:val="89"/>
      <w:sz w:val="25"/>
      <w:szCs w:val="20"/>
      <w:lang w:val="x-none" w:eastAsia="x-none"/>
    </w:rPr>
  </w:style>
  <w:style w:type="character" w:customStyle="1" w:styleId="ZwykytekstZnak">
    <w:name w:val="Zwykły tekst Znak"/>
    <w:basedOn w:val="Domylnaczcionkaakapitu"/>
    <w:link w:val="Zwykytekst"/>
    <w:rsid w:val="000B2C86"/>
    <w:rPr>
      <w:rFonts w:ascii="Courier New" w:eastAsia="Times New Roman" w:hAnsi="Courier New" w:cs="Times New Roman"/>
      <w:w w:val="89"/>
      <w:sz w:val="25"/>
      <w:szCs w:val="20"/>
      <w:lang w:val="x-none" w:eastAsia="x-none"/>
    </w:rPr>
  </w:style>
  <w:style w:type="paragraph" w:styleId="Lista">
    <w:name w:val="List"/>
    <w:basedOn w:val="Normalny"/>
    <w:rsid w:val="000B2C86"/>
    <w:pPr>
      <w:autoSpaceDE w:val="0"/>
      <w:autoSpaceDN w:val="0"/>
      <w:spacing w:before="90" w:line="380" w:lineRule="atLeast"/>
      <w:jc w:val="both"/>
    </w:pPr>
    <w:rPr>
      <w:rFonts w:eastAsia="Times New Roman"/>
      <w:w w:val="89"/>
      <w:sz w:val="25"/>
      <w:szCs w:val="20"/>
    </w:rPr>
  </w:style>
  <w:style w:type="table" w:styleId="Tabela-Siatka">
    <w:name w:val="Table Grid"/>
    <w:basedOn w:val="Standardowy"/>
    <w:uiPriority w:val="59"/>
    <w:rsid w:val="000B2C86"/>
    <w:pPr>
      <w:spacing w:after="0" w:line="240" w:lineRule="auto"/>
    </w:pPr>
    <w:rPr>
      <w:rFonts w:ascii="Times New Roman" w:eastAsia="Times New Roman" w:hAnsi="Times New Roman" w:cs="Times New Roman"/>
      <w:sz w:val="20"/>
      <w:szCs w:val="20"/>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kapitzlist20">
    <w:name w:val="Akapit z listą2"/>
    <w:basedOn w:val="Normalny"/>
    <w:rsid w:val="000B2C86"/>
    <w:pPr>
      <w:spacing w:after="200" w:line="276" w:lineRule="auto"/>
      <w:ind w:left="720"/>
      <w:contextualSpacing/>
    </w:pPr>
    <w:rPr>
      <w:rFonts w:ascii="Calibri" w:eastAsia="Times New Roman" w:hAnsi="Calibri" w:cs="Calibri"/>
      <w:sz w:val="22"/>
      <w:szCs w:val="22"/>
      <w:lang w:eastAsia="en-US"/>
    </w:rPr>
  </w:style>
  <w:style w:type="paragraph" w:customStyle="1" w:styleId="ZnakZnak1">
    <w:name w:val="Znak Znak1"/>
    <w:basedOn w:val="Normalny"/>
    <w:rsid w:val="000B2C86"/>
    <w:rPr>
      <w:rFonts w:ascii="Arial" w:eastAsia="Times New Roman" w:hAnsi="Arial" w:cs="Arial"/>
      <w:sz w:val="20"/>
      <w:szCs w:val="20"/>
    </w:rPr>
  </w:style>
  <w:style w:type="character" w:styleId="Uwydatnienie">
    <w:name w:val="Emphasis"/>
    <w:uiPriority w:val="20"/>
    <w:qFormat/>
    <w:rsid w:val="000B2C86"/>
    <w:rPr>
      <w:i/>
      <w:iCs/>
    </w:rPr>
  </w:style>
  <w:style w:type="character" w:customStyle="1" w:styleId="Nierozpoznanawzmianka1">
    <w:name w:val="Nierozpoznana wzmianka1"/>
    <w:uiPriority w:val="99"/>
    <w:semiHidden/>
    <w:unhideWhenUsed/>
    <w:rsid w:val="000B2C86"/>
    <w:rPr>
      <w:color w:val="605E5C"/>
      <w:shd w:val="clear" w:color="auto" w:fill="E1DFDD"/>
    </w:rPr>
  </w:style>
  <w:style w:type="paragraph" w:styleId="Lista3">
    <w:name w:val="List 3"/>
    <w:basedOn w:val="Normalny"/>
    <w:rsid w:val="000B2C86"/>
    <w:pPr>
      <w:autoSpaceDE w:val="0"/>
      <w:autoSpaceDN w:val="0"/>
      <w:ind w:left="849" w:hanging="283"/>
    </w:pPr>
    <w:rPr>
      <w:rFonts w:eastAsia="Times New Roman"/>
      <w:sz w:val="20"/>
      <w:szCs w:val="20"/>
    </w:rPr>
  </w:style>
  <w:style w:type="paragraph" w:styleId="Lista4">
    <w:name w:val="List 4"/>
    <w:basedOn w:val="Normalny"/>
    <w:rsid w:val="000B2C86"/>
    <w:pPr>
      <w:autoSpaceDE w:val="0"/>
      <w:autoSpaceDN w:val="0"/>
      <w:ind w:left="1132" w:hanging="283"/>
    </w:pPr>
    <w:rPr>
      <w:rFonts w:eastAsia="Times New Roman"/>
      <w:sz w:val="20"/>
      <w:szCs w:val="20"/>
    </w:rPr>
  </w:style>
  <w:style w:type="character" w:customStyle="1" w:styleId="Tekstpodstawowy3Znak">
    <w:name w:val="Tekst podstawowy 3 Znak"/>
    <w:link w:val="Tekstpodstawowy3"/>
    <w:locked/>
    <w:rsid w:val="000B2C86"/>
    <w:rPr>
      <w:rFonts w:ascii="Arial" w:hAnsi="Arial" w:cs="Arial"/>
      <w:sz w:val="24"/>
      <w:szCs w:val="24"/>
    </w:rPr>
  </w:style>
  <w:style w:type="paragraph" w:styleId="Tekstpodstawowy3">
    <w:name w:val="Body Text 3"/>
    <w:basedOn w:val="Normalny"/>
    <w:link w:val="Tekstpodstawowy3Znak"/>
    <w:rsid w:val="000B2C86"/>
    <w:pPr>
      <w:autoSpaceDE w:val="0"/>
      <w:autoSpaceDN w:val="0"/>
      <w:jc w:val="both"/>
    </w:pPr>
    <w:rPr>
      <w:rFonts w:ascii="Arial" w:eastAsiaTheme="minorHAnsi" w:hAnsi="Arial" w:cs="Arial"/>
      <w:lang w:eastAsia="en-US"/>
    </w:rPr>
  </w:style>
  <w:style w:type="character" w:customStyle="1" w:styleId="Tekstpodstawowy3Znak1">
    <w:name w:val="Tekst podstawowy 3 Znak1"/>
    <w:basedOn w:val="Domylnaczcionkaakapitu"/>
    <w:rsid w:val="000B2C86"/>
    <w:rPr>
      <w:rFonts w:ascii="Times New Roman" w:eastAsia="Calibri" w:hAnsi="Times New Roman" w:cs="Times New Roman"/>
      <w:sz w:val="16"/>
      <w:szCs w:val="16"/>
      <w:lang w:eastAsia="pl-PL"/>
    </w:rPr>
  </w:style>
  <w:style w:type="paragraph" w:styleId="Tekstpodstawowywcity2">
    <w:name w:val="Body Text Indent 2"/>
    <w:basedOn w:val="Normalny"/>
    <w:link w:val="Tekstpodstawowywcity2Znak"/>
    <w:rsid w:val="000B2C86"/>
    <w:pPr>
      <w:spacing w:after="120" w:line="480" w:lineRule="auto"/>
      <w:ind w:left="283"/>
    </w:pPr>
    <w:rPr>
      <w:rFonts w:eastAsia="Times New Roman"/>
    </w:rPr>
  </w:style>
  <w:style w:type="character" w:customStyle="1" w:styleId="Tekstpodstawowywcity2Znak">
    <w:name w:val="Tekst podstawowy wcięty 2 Znak"/>
    <w:basedOn w:val="Domylnaczcionkaakapitu"/>
    <w:link w:val="Tekstpodstawowywcity2"/>
    <w:rsid w:val="000B2C86"/>
    <w:rPr>
      <w:rFonts w:ascii="Times New Roman" w:eastAsia="Times New Roman" w:hAnsi="Times New Roman" w:cs="Times New Roman"/>
      <w:sz w:val="24"/>
      <w:szCs w:val="24"/>
      <w:lang w:eastAsia="pl-PL"/>
    </w:rPr>
  </w:style>
  <w:style w:type="character" w:customStyle="1" w:styleId="Tekstpodstawowywcity3Znak">
    <w:name w:val="Tekst podstawowy wcięty 3 Znak"/>
    <w:link w:val="Tekstpodstawowywcity3"/>
    <w:locked/>
    <w:rsid w:val="000B2C86"/>
    <w:rPr>
      <w:rFonts w:ascii="Arial" w:hAnsi="Arial" w:cs="Arial"/>
      <w:b/>
      <w:bCs/>
      <w:sz w:val="24"/>
      <w:szCs w:val="24"/>
    </w:rPr>
  </w:style>
  <w:style w:type="paragraph" w:styleId="Tekstpodstawowywcity3">
    <w:name w:val="Body Text Indent 3"/>
    <w:basedOn w:val="Normalny"/>
    <w:link w:val="Tekstpodstawowywcity3Znak"/>
    <w:rsid w:val="000B2C86"/>
    <w:pPr>
      <w:autoSpaceDE w:val="0"/>
      <w:autoSpaceDN w:val="0"/>
      <w:ind w:left="284" w:hanging="284"/>
      <w:jc w:val="both"/>
    </w:pPr>
    <w:rPr>
      <w:rFonts w:ascii="Arial" w:eastAsiaTheme="minorHAnsi" w:hAnsi="Arial" w:cs="Arial"/>
      <w:b/>
      <w:bCs/>
      <w:lang w:eastAsia="en-US"/>
    </w:rPr>
  </w:style>
  <w:style w:type="character" w:customStyle="1" w:styleId="Tekstpodstawowywcity3Znak1">
    <w:name w:val="Tekst podstawowy wcięty 3 Znak1"/>
    <w:basedOn w:val="Domylnaczcionkaakapitu"/>
    <w:rsid w:val="000B2C86"/>
    <w:rPr>
      <w:rFonts w:ascii="Times New Roman" w:eastAsia="Calibri" w:hAnsi="Times New Roman" w:cs="Times New Roman"/>
      <w:sz w:val="16"/>
      <w:szCs w:val="16"/>
      <w:lang w:eastAsia="pl-PL"/>
    </w:rPr>
  </w:style>
  <w:style w:type="paragraph" w:customStyle="1" w:styleId="Skrconyadreszwrotny">
    <w:name w:val="Skrócony adres zwrotny"/>
    <w:basedOn w:val="Normalny"/>
    <w:rsid w:val="000B2C86"/>
    <w:pPr>
      <w:autoSpaceDE w:val="0"/>
      <w:autoSpaceDN w:val="0"/>
    </w:pPr>
    <w:rPr>
      <w:rFonts w:eastAsia="Times New Roman"/>
      <w:sz w:val="20"/>
      <w:szCs w:val="20"/>
    </w:rPr>
  </w:style>
  <w:style w:type="paragraph" w:customStyle="1" w:styleId="WierszPP">
    <w:name w:val="Wiersz PP"/>
    <w:basedOn w:val="Podpis"/>
    <w:rsid w:val="000B2C86"/>
    <w:pPr>
      <w:autoSpaceDE w:val="0"/>
      <w:autoSpaceDN w:val="0"/>
    </w:pPr>
    <w:rPr>
      <w:sz w:val="20"/>
      <w:szCs w:val="20"/>
    </w:rPr>
  </w:style>
  <w:style w:type="paragraph" w:styleId="Podpis">
    <w:name w:val="Signature"/>
    <w:basedOn w:val="Normalny"/>
    <w:link w:val="PodpisZnak"/>
    <w:rsid w:val="000B2C86"/>
    <w:pPr>
      <w:ind w:left="4252"/>
    </w:pPr>
    <w:rPr>
      <w:rFonts w:eastAsia="Times New Roman"/>
    </w:rPr>
  </w:style>
  <w:style w:type="character" w:customStyle="1" w:styleId="PodpisZnak">
    <w:name w:val="Podpis Znak"/>
    <w:basedOn w:val="Domylnaczcionkaakapitu"/>
    <w:link w:val="Podpis"/>
    <w:rsid w:val="000B2C86"/>
    <w:rPr>
      <w:rFonts w:ascii="Times New Roman" w:eastAsia="Times New Roman" w:hAnsi="Times New Roman" w:cs="Times New Roman"/>
      <w:sz w:val="24"/>
      <w:szCs w:val="24"/>
      <w:lang w:eastAsia="pl-PL"/>
    </w:rPr>
  </w:style>
  <w:style w:type="character" w:customStyle="1" w:styleId="Bodytext2">
    <w:name w:val="Body text (2)_"/>
    <w:link w:val="Bodytext21"/>
    <w:rsid w:val="000B2C86"/>
    <w:rPr>
      <w:rFonts w:ascii="Arial" w:hAnsi="Arial"/>
      <w:b/>
      <w:bCs/>
      <w:shd w:val="clear" w:color="auto" w:fill="FFFFFF"/>
    </w:rPr>
  </w:style>
  <w:style w:type="paragraph" w:customStyle="1" w:styleId="Bodytext21">
    <w:name w:val="Body text (2)1"/>
    <w:basedOn w:val="Normalny"/>
    <w:link w:val="Bodytext2"/>
    <w:rsid w:val="000B2C86"/>
    <w:pPr>
      <w:shd w:val="clear" w:color="auto" w:fill="FFFFFF"/>
      <w:spacing w:after="900" w:line="240" w:lineRule="atLeast"/>
      <w:ind w:hanging="700"/>
      <w:jc w:val="center"/>
    </w:pPr>
    <w:rPr>
      <w:rFonts w:ascii="Arial" w:eastAsiaTheme="minorHAnsi" w:hAnsi="Arial" w:cstheme="minorBidi"/>
      <w:b/>
      <w:bCs/>
      <w:sz w:val="22"/>
      <w:szCs w:val="22"/>
      <w:shd w:val="clear" w:color="auto" w:fill="FFFFFF"/>
      <w:lang w:eastAsia="en-US"/>
    </w:rPr>
  </w:style>
  <w:style w:type="character" w:customStyle="1" w:styleId="Heading3">
    <w:name w:val="Heading #3_"/>
    <w:link w:val="Heading31"/>
    <w:rsid w:val="000B2C86"/>
    <w:rPr>
      <w:rFonts w:ascii="Arial" w:hAnsi="Arial"/>
      <w:b/>
      <w:bCs/>
      <w:shd w:val="clear" w:color="auto" w:fill="FFFFFF"/>
    </w:rPr>
  </w:style>
  <w:style w:type="paragraph" w:customStyle="1" w:styleId="Heading31">
    <w:name w:val="Heading #31"/>
    <w:basedOn w:val="Normalny"/>
    <w:link w:val="Heading3"/>
    <w:rsid w:val="000B2C86"/>
    <w:pPr>
      <w:shd w:val="clear" w:color="auto" w:fill="FFFFFF"/>
      <w:spacing w:after="180" w:line="240" w:lineRule="atLeast"/>
      <w:ind w:hanging="720"/>
      <w:outlineLvl w:val="2"/>
    </w:pPr>
    <w:rPr>
      <w:rFonts w:ascii="Arial" w:eastAsiaTheme="minorHAnsi" w:hAnsi="Arial" w:cstheme="minorBidi"/>
      <w:b/>
      <w:bCs/>
      <w:sz w:val="22"/>
      <w:szCs w:val="22"/>
      <w:shd w:val="clear" w:color="auto" w:fill="FFFFFF"/>
      <w:lang w:eastAsia="en-US"/>
    </w:rPr>
  </w:style>
  <w:style w:type="character" w:customStyle="1" w:styleId="Heading30">
    <w:name w:val="Heading #3"/>
    <w:rsid w:val="000B2C86"/>
    <w:rPr>
      <w:rFonts w:ascii="Arial" w:hAnsi="Arial" w:cs="Arial"/>
      <w:b/>
      <w:bCs/>
      <w:spacing w:val="0"/>
      <w:sz w:val="20"/>
      <w:szCs w:val="20"/>
      <w:u w:val="single"/>
      <w:shd w:val="clear" w:color="auto" w:fill="FFFFFF"/>
      <w:lang w:val="en-US" w:eastAsia="en-US"/>
    </w:rPr>
  </w:style>
  <w:style w:type="paragraph" w:styleId="NormalnyWeb">
    <w:name w:val="Normal (Web)"/>
    <w:basedOn w:val="Normalny"/>
    <w:uiPriority w:val="99"/>
    <w:rsid w:val="000B2C86"/>
    <w:pPr>
      <w:spacing w:before="100" w:beforeAutospacing="1" w:after="100" w:afterAutospacing="1"/>
      <w:jc w:val="both"/>
    </w:pPr>
    <w:rPr>
      <w:rFonts w:eastAsia="Times New Roman"/>
      <w:sz w:val="20"/>
      <w:szCs w:val="20"/>
    </w:rPr>
  </w:style>
  <w:style w:type="paragraph" w:customStyle="1" w:styleId="Standard">
    <w:name w:val="Standard"/>
    <w:qFormat/>
    <w:rsid w:val="000B2C86"/>
    <w:pPr>
      <w:suppressAutoHyphens/>
      <w:autoSpaceDN w:val="0"/>
      <w:spacing w:after="0" w:line="240" w:lineRule="auto"/>
      <w:textAlignment w:val="baseline"/>
    </w:pPr>
    <w:rPr>
      <w:rFonts w:ascii="Times New Roman" w:eastAsia="Times New Roman" w:hAnsi="Times New Roman" w:cs="Times New Roman"/>
      <w:kern w:val="3"/>
      <w:sz w:val="20"/>
      <w:szCs w:val="20"/>
      <w:lang w:eastAsia="pl-PL"/>
    </w:rPr>
  </w:style>
  <w:style w:type="paragraph" w:customStyle="1" w:styleId="Textbody">
    <w:name w:val="Text body"/>
    <w:basedOn w:val="Standard"/>
    <w:rsid w:val="000B2C86"/>
    <w:pPr>
      <w:spacing w:after="120"/>
      <w:jc w:val="both"/>
    </w:pPr>
    <w:rPr>
      <w:sz w:val="24"/>
      <w:szCs w:val="24"/>
      <w:lang w:eastAsia="ar-SA"/>
    </w:rPr>
  </w:style>
  <w:style w:type="paragraph" w:styleId="Tekstprzypisukocowego">
    <w:name w:val="endnote text"/>
    <w:basedOn w:val="Normalny"/>
    <w:link w:val="TekstprzypisukocowegoZnak"/>
    <w:rsid w:val="000B2C86"/>
    <w:rPr>
      <w:rFonts w:eastAsia="Times New Roman"/>
      <w:sz w:val="20"/>
      <w:szCs w:val="20"/>
    </w:rPr>
  </w:style>
  <w:style w:type="character" w:customStyle="1" w:styleId="TekstprzypisukocowegoZnak">
    <w:name w:val="Tekst przypisu końcowego Znak"/>
    <w:basedOn w:val="Domylnaczcionkaakapitu"/>
    <w:link w:val="Tekstprzypisukocowego"/>
    <w:rsid w:val="000B2C86"/>
    <w:rPr>
      <w:rFonts w:ascii="Times New Roman" w:eastAsia="Times New Roman" w:hAnsi="Times New Roman" w:cs="Times New Roman"/>
      <w:sz w:val="20"/>
      <w:szCs w:val="20"/>
      <w:lang w:eastAsia="pl-PL"/>
    </w:rPr>
  </w:style>
  <w:style w:type="character" w:styleId="Odwoanieprzypisukocowego">
    <w:name w:val="endnote reference"/>
    <w:rsid w:val="000B2C86"/>
    <w:rPr>
      <w:vertAlign w:val="superscript"/>
    </w:rPr>
  </w:style>
  <w:style w:type="character" w:styleId="Odwoaniedokomentarza">
    <w:name w:val="annotation reference"/>
    <w:rsid w:val="000B2C86"/>
    <w:rPr>
      <w:sz w:val="16"/>
      <w:szCs w:val="16"/>
    </w:rPr>
  </w:style>
  <w:style w:type="paragraph" w:styleId="Tekstkomentarza">
    <w:name w:val="annotation text"/>
    <w:basedOn w:val="Normalny"/>
    <w:link w:val="TekstkomentarzaZnak"/>
    <w:rsid w:val="000B2C86"/>
    <w:rPr>
      <w:rFonts w:eastAsia="Times New Roman"/>
      <w:sz w:val="20"/>
      <w:szCs w:val="20"/>
    </w:rPr>
  </w:style>
  <w:style w:type="character" w:customStyle="1" w:styleId="TekstkomentarzaZnak">
    <w:name w:val="Tekst komentarza Znak"/>
    <w:basedOn w:val="Domylnaczcionkaakapitu"/>
    <w:link w:val="Tekstkomentarza"/>
    <w:rsid w:val="000B2C8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rsid w:val="000B2C86"/>
    <w:rPr>
      <w:b/>
      <w:bCs/>
    </w:rPr>
  </w:style>
  <w:style w:type="character" w:customStyle="1" w:styleId="TematkomentarzaZnak">
    <w:name w:val="Temat komentarza Znak"/>
    <w:basedOn w:val="TekstkomentarzaZnak"/>
    <w:link w:val="Tematkomentarza"/>
    <w:rsid w:val="000B2C86"/>
    <w:rPr>
      <w:rFonts w:ascii="Times New Roman" w:eastAsia="Times New Roman" w:hAnsi="Times New Roman" w:cs="Times New Roman"/>
      <w:b/>
      <w:bCs/>
      <w:sz w:val="20"/>
      <w:szCs w:val="20"/>
      <w:lang w:eastAsia="pl-PL"/>
    </w:rPr>
  </w:style>
  <w:style w:type="paragraph" w:styleId="Tekstpodstawowyzwciciem2">
    <w:name w:val="Body Text First Indent 2"/>
    <w:basedOn w:val="Tekstpodstawowywcity"/>
    <w:link w:val="Tekstpodstawowyzwciciem2Znak"/>
    <w:rsid w:val="000B2C86"/>
    <w:pPr>
      <w:ind w:firstLine="210"/>
    </w:pPr>
    <w:rPr>
      <w:rFonts w:eastAsia="Times New Roman"/>
    </w:rPr>
  </w:style>
  <w:style w:type="character" w:customStyle="1" w:styleId="Tekstpodstawowyzwciciem2Znak">
    <w:name w:val="Tekst podstawowy z wcięciem 2 Znak"/>
    <w:basedOn w:val="TekstpodstawowywcityZnak"/>
    <w:link w:val="Tekstpodstawowyzwciciem2"/>
    <w:rsid w:val="000B2C86"/>
    <w:rPr>
      <w:rFonts w:ascii="Times New Roman" w:eastAsia="Times New Roman" w:hAnsi="Times New Roman" w:cs="Times New Roman"/>
      <w:sz w:val="24"/>
      <w:szCs w:val="24"/>
      <w:lang w:eastAsia="pl-PL"/>
    </w:rPr>
  </w:style>
  <w:style w:type="character" w:styleId="UyteHipercze">
    <w:name w:val="FollowedHyperlink"/>
    <w:rsid w:val="000B2C86"/>
    <w:rPr>
      <w:color w:val="800080"/>
      <w:u w:val="single"/>
    </w:rPr>
  </w:style>
  <w:style w:type="character" w:customStyle="1" w:styleId="kasiaZnak">
    <w:name w:val="kasia Znak"/>
    <w:link w:val="kasia"/>
    <w:uiPriority w:val="99"/>
    <w:locked/>
    <w:rsid w:val="000B2C86"/>
    <w:rPr>
      <w:rFonts w:ascii="Arial" w:hAnsi="Arial" w:cs="Arial"/>
      <w:b/>
      <w:i/>
      <w:sz w:val="24"/>
      <w:u w:val="single"/>
    </w:rPr>
  </w:style>
  <w:style w:type="paragraph" w:customStyle="1" w:styleId="kasia">
    <w:name w:val="kasia"/>
    <w:basedOn w:val="Normalny"/>
    <w:link w:val="kasiaZnak"/>
    <w:uiPriority w:val="99"/>
    <w:rsid w:val="000B2C86"/>
    <w:pPr>
      <w:spacing w:line="252" w:lineRule="auto"/>
      <w:jc w:val="center"/>
    </w:pPr>
    <w:rPr>
      <w:rFonts w:ascii="Arial" w:eastAsiaTheme="minorHAnsi" w:hAnsi="Arial" w:cs="Arial"/>
      <w:b/>
      <w:i/>
      <w:szCs w:val="22"/>
      <w:u w:val="single"/>
      <w:lang w:eastAsia="en-US"/>
    </w:rPr>
  </w:style>
  <w:style w:type="character" w:customStyle="1" w:styleId="pktZnak">
    <w:name w:val="pkt Znak"/>
    <w:link w:val="pkt"/>
    <w:uiPriority w:val="99"/>
    <w:locked/>
    <w:rsid w:val="000B2C86"/>
    <w:rPr>
      <w:sz w:val="24"/>
    </w:rPr>
  </w:style>
  <w:style w:type="paragraph" w:customStyle="1" w:styleId="pkt">
    <w:name w:val="pkt"/>
    <w:basedOn w:val="Normalny"/>
    <w:link w:val="pktZnak"/>
    <w:uiPriority w:val="99"/>
    <w:rsid w:val="000B2C86"/>
    <w:pPr>
      <w:spacing w:before="60" w:after="60" w:line="252" w:lineRule="auto"/>
      <w:ind w:left="851" w:hanging="295"/>
      <w:jc w:val="both"/>
    </w:pPr>
    <w:rPr>
      <w:rFonts w:asciiTheme="minorHAnsi" w:eastAsiaTheme="minorHAnsi" w:hAnsiTheme="minorHAnsi" w:cstheme="minorBidi"/>
      <w:szCs w:val="22"/>
      <w:lang w:eastAsia="en-US"/>
    </w:rPr>
  </w:style>
  <w:style w:type="character" w:customStyle="1" w:styleId="alb">
    <w:name w:val="a_lb"/>
    <w:basedOn w:val="Domylnaczcionkaakapitu"/>
    <w:qFormat/>
    <w:rsid w:val="000B2C86"/>
  </w:style>
  <w:style w:type="paragraph" w:customStyle="1" w:styleId="text-justify">
    <w:name w:val="text-justify"/>
    <w:basedOn w:val="Normalny"/>
    <w:rsid w:val="000B2C86"/>
    <w:pPr>
      <w:spacing w:before="100" w:beforeAutospacing="1" w:after="100" w:afterAutospacing="1"/>
    </w:pPr>
    <w:rPr>
      <w:rFonts w:eastAsia="Times New Roman"/>
    </w:rPr>
  </w:style>
  <w:style w:type="character" w:customStyle="1" w:styleId="alb-s">
    <w:name w:val="a_lb-s"/>
    <w:basedOn w:val="Domylnaczcionkaakapitu"/>
    <w:rsid w:val="000B2C86"/>
  </w:style>
  <w:style w:type="paragraph" w:customStyle="1" w:styleId="AVNagwek2">
    <w:name w:val="AV Nagłówek 2"/>
    <w:basedOn w:val="Normalny"/>
    <w:next w:val="Normalny"/>
    <w:qFormat/>
    <w:rsid w:val="000B2C86"/>
    <w:pPr>
      <w:keepNext/>
      <w:numPr>
        <w:ilvl w:val="1"/>
        <w:numId w:val="18"/>
      </w:numPr>
      <w:tabs>
        <w:tab w:val="left" w:pos="426"/>
      </w:tabs>
      <w:spacing w:before="360" w:after="240"/>
      <w:outlineLvl w:val="1"/>
    </w:pPr>
    <w:rPr>
      <w:rFonts w:ascii="Calibri" w:eastAsia="Times New Roman" w:hAnsi="Calibri"/>
      <w:b/>
      <w:szCs w:val="20"/>
      <w:lang w:eastAsia="en-US"/>
    </w:rPr>
  </w:style>
  <w:style w:type="paragraph" w:customStyle="1" w:styleId="AVNagwek3">
    <w:name w:val="AV Nagłówek 3"/>
    <w:basedOn w:val="Normalny"/>
    <w:qFormat/>
    <w:rsid w:val="000B2C86"/>
    <w:pPr>
      <w:keepNext/>
      <w:numPr>
        <w:ilvl w:val="2"/>
        <w:numId w:val="18"/>
      </w:numPr>
      <w:spacing w:before="360" w:after="240"/>
      <w:outlineLvl w:val="2"/>
    </w:pPr>
    <w:rPr>
      <w:rFonts w:ascii="Calibri" w:eastAsia="Times New Roman" w:hAnsi="Calibri" w:cs="Arial"/>
      <w:b/>
      <w:iCs/>
      <w:sz w:val="22"/>
      <w:szCs w:val="20"/>
      <w:lang w:eastAsia="en-US"/>
    </w:rPr>
  </w:style>
  <w:style w:type="paragraph" w:customStyle="1" w:styleId="AVNagwek4">
    <w:name w:val="AV Nagłówek 4"/>
    <w:basedOn w:val="Normalny"/>
    <w:next w:val="Normalny"/>
    <w:qFormat/>
    <w:rsid w:val="000B2C86"/>
    <w:pPr>
      <w:keepNext/>
      <w:numPr>
        <w:ilvl w:val="3"/>
        <w:numId w:val="18"/>
      </w:numPr>
      <w:tabs>
        <w:tab w:val="left" w:pos="851"/>
      </w:tabs>
      <w:spacing w:before="240" w:after="240"/>
      <w:outlineLvl w:val="3"/>
    </w:pPr>
    <w:rPr>
      <w:rFonts w:ascii="Calibri" w:eastAsia="Times New Roman" w:hAnsi="Calibri"/>
      <w:b/>
      <w:sz w:val="22"/>
      <w:szCs w:val="20"/>
    </w:rPr>
  </w:style>
  <w:style w:type="paragraph" w:customStyle="1" w:styleId="Styl5">
    <w:name w:val="Styl5"/>
    <w:basedOn w:val="AVNagwek4"/>
    <w:autoRedefine/>
    <w:qFormat/>
    <w:rsid w:val="000B2C86"/>
    <w:pPr>
      <w:numPr>
        <w:ilvl w:val="4"/>
      </w:numPr>
      <w:spacing w:after="0"/>
    </w:pPr>
  </w:style>
  <w:style w:type="paragraph" w:customStyle="1" w:styleId="AVNagwek1">
    <w:name w:val="AV Nagłówek 1"/>
    <w:basedOn w:val="Normalny"/>
    <w:qFormat/>
    <w:rsid w:val="000B2C86"/>
    <w:pPr>
      <w:keepNext/>
      <w:numPr>
        <w:numId w:val="18"/>
      </w:numPr>
      <w:spacing w:before="360" w:after="240"/>
      <w:outlineLvl w:val="0"/>
    </w:pPr>
    <w:rPr>
      <w:rFonts w:ascii="Calibri" w:eastAsia="Times New Roman" w:hAnsi="Calibri"/>
      <w:b/>
      <w:kern w:val="28"/>
      <w:sz w:val="32"/>
      <w:szCs w:val="20"/>
      <w:lang w:eastAsia="en-US"/>
    </w:rPr>
  </w:style>
  <w:style w:type="paragraph" w:customStyle="1" w:styleId="ZnakZnakZnakZnakZnakZnakZnakZnakZnakZnakZnakZnakZnakZnak">
    <w:name w:val="Znak Znak Znak Znak Znak Znak Znak Znak Znak Znak Znak Znak Znak Znak"/>
    <w:basedOn w:val="Normalny"/>
    <w:rsid w:val="000B2C86"/>
    <w:rPr>
      <w:rFonts w:ascii="Arial" w:eastAsia="Times New Roman" w:hAnsi="Arial" w:cs="Arial"/>
    </w:rPr>
  </w:style>
  <w:style w:type="paragraph" w:customStyle="1" w:styleId="StandardowyStplpodtytustpl-podtytS1">
    <w:name w:val="Standardowy.Stpl.podtytuł.stpl-podtyt..S1"/>
    <w:rsid w:val="000B2C86"/>
    <w:pPr>
      <w:widowControl w:val="0"/>
      <w:spacing w:before="120" w:after="0" w:line="240" w:lineRule="auto"/>
    </w:pPr>
    <w:rPr>
      <w:rFonts w:ascii="Times New Roman" w:eastAsia="Times New Roman" w:hAnsi="Times New Roman" w:cs="Times New Roman"/>
      <w:b/>
      <w:sz w:val="24"/>
      <w:szCs w:val="20"/>
      <w:lang w:eastAsia="pl-PL"/>
    </w:rPr>
  </w:style>
  <w:style w:type="paragraph" w:customStyle="1" w:styleId="Kolorowalistaakcent11">
    <w:name w:val="Kolorowa lista — akcent 11"/>
    <w:basedOn w:val="Standard"/>
    <w:qFormat/>
    <w:rsid w:val="00E83F0A"/>
    <w:pPr>
      <w:widowControl w:val="0"/>
      <w:autoSpaceDN/>
      <w:spacing w:before="20" w:after="40"/>
      <w:ind w:left="720"/>
      <w:jc w:val="both"/>
    </w:pPr>
    <w:rPr>
      <w:rFonts w:ascii="Tahoma" w:eastAsia="Helvetica" w:hAnsi="Tahoma" w:cs="Tahoma"/>
      <w:kern w:val="2"/>
      <w:lang w:val="en-US" w:eastAsia="zh-CN"/>
    </w:rPr>
  </w:style>
  <w:style w:type="character" w:customStyle="1" w:styleId="czeinternetowe">
    <w:name w:val="Łącze internetowe"/>
    <w:rsid w:val="007C21F0"/>
    <w:rPr>
      <w:color w:val="0563C1"/>
      <w:u w:val="single"/>
    </w:rPr>
  </w:style>
  <w:style w:type="character" w:customStyle="1" w:styleId="apple-tab-span">
    <w:name w:val="apple-tab-span"/>
    <w:basedOn w:val="Domylnaczcionkaakapitu"/>
    <w:qFormat/>
    <w:rsid w:val="00566765"/>
  </w:style>
  <w:style w:type="character" w:customStyle="1" w:styleId="markedcontent">
    <w:name w:val="markedcontent"/>
    <w:basedOn w:val="Domylnaczcionkaakapitu"/>
    <w:rsid w:val="00263B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zamowienia.gov.pl/pl/" TargetMode="External"/><Relationship Id="rId18" Type="http://schemas.openxmlformats.org/officeDocument/2006/relationships/hyperlink" Target="https://platformazakupowa.pl/strona/1-regulamin" TargetMode="External"/><Relationship Id="rId26" Type="http://schemas.openxmlformats.org/officeDocument/2006/relationships/hyperlink" Target="https://moj.gov.pl/nforms/signer/upload?xFormsAppName=SIGNER" TargetMode="External"/><Relationship Id="rId3" Type="http://schemas.openxmlformats.org/officeDocument/2006/relationships/styles" Target="styles.xml"/><Relationship Id="rId21" Type="http://schemas.openxmlformats.org/officeDocument/2006/relationships/hyperlink" Target="https://ezamowienia.gov.pl/pl/"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ezamowienia.gov.pl/pl/" TargetMode="External"/><Relationship Id="rId17" Type="http://schemas.openxmlformats.org/officeDocument/2006/relationships/hyperlink" Target="https://ezamowienia.gov.pl/pl/" TargetMode="External"/><Relationship Id="rId25" Type="http://schemas.openxmlformats.org/officeDocument/2006/relationships/hyperlink" Target="https://www.nccert.pl/" TargetMode="External"/><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ezamowienia.gov.pl/pl/" TargetMode="External"/><Relationship Id="rId20" Type="http://schemas.openxmlformats.org/officeDocument/2006/relationships/hyperlink" Target="https://ezamowienia.gov.pl/pl/" TargetMode="External"/><Relationship Id="rId29" Type="http://schemas.openxmlformats.org/officeDocument/2006/relationships/hyperlink" Target="http://platformazakupowa.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zamowienia.gov.pl/pl/" TargetMode="External"/><Relationship Id="rId24" Type="http://schemas.openxmlformats.org/officeDocument/2006/relationships/hyperlink" Target="https://ezamowienia.gov.pl/pl/"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ezamowienia.gov.pl/pl/" TargetMode="External"/><Relationship Id="rId23" Type="http://schemas.openxmlformats.org/officeDocument/2006/relationships/hyperlink" Target="https://ezamowienia.gov.pl/pl/instrukcje-interaktywn_category/dla-wykonawcy/" TargetMode="External"/><Relationship Id="rId28" Type="http://schemas.openxmlformats.org/officeDocument/2006/relationships/hyperlink" Target="https://ezamowienia.gov.pl/pl/" TargetMode="External"/><Relationship Id="rId36" Type="http://schemas.openxmlformats.org/officeDocument/2006/relationships/theme" Target="theme/theme1.xml"/><Relationship Id="rId10" Type="http://schemas.openxmlformats.org/officeDocument/2006/relationships/hyperlink" Target="https://ezamowienia.gov.pl/pl/" TargetMode="External"/><Relationship Id="rId19" Type="http://schemas.openxmlformats.org/officeDocument/2006/relationships/hyperlink" Target="https://drive.google.com/file/d/1Kd1DttbBeiNWt4q4slS4t76lZVKPbkyD/view"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ekretariat@zsi9.pl" TargetMode="External"/><Relationship Id="rId14" Type="http://schemas.openxmlformats.org/officeDocument/2006/relationships/hyperlink" Target="https://ezamowienia.gov.pl/pl/" TargetMode="External"/><Relationship Id="rId22" Type="http://schemas.openxmlformats.org/officeDocument/2006/relationships/hyperlink" Target="https://ezamowienia.gov.pl/pl/" TargetMode="External"/><Relationship Id="rId27" Type="http://schemas.openxmlformats.org/officeDocument/2006/relationships/hyperlink" Target="https://www.gov.pl/web/mswia/oprogramowanie-do-pobrania" TargetMode="External"/><Relationship Id="rId30" Type="http://schemas.openxmlformats.org/officeDocument/2006/relationships/hyperlink" Target="http://platformazakupowa.pl" TargetMode="External"/><Relationship Id="rId35" Type="http://schemas.openxmlformats.org/officeDocument/2006/relationships/fontTable" Target="fontTable.xml"/><Relationship Id="rId8"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12E651-7190-4F5E-BD8A-267F860B0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350</TotalTime>
  <Pages>33</Pages>
  <Words>11616</Words>
  <Characters>69698</Characters>
  <Application>Microsoft Office Word</Application>
  <DocSecurity>0</DocSecurity>
  <Lines>580</Lines>
  <Paragraphs>162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Arek</dc:creator>
  <cp:keywords/>
  <dc:description/>
  <cp:lastModifiedBy>Sekretariat-01</cp:lastModifiedBy>
  <cp:revision>9</cp:revision>
  <cp:lastPrinted>2025-06-11T09:19:00Z</cp:lastPrinted>
  <dcterms:created xsi:type="dcterms:W3CDTF">2026-06-09T09:29:00Z</dcterms:created>
  <dcterms:modified xsi:type="dcterms:W3CDTF">2026-06-16T09:27:00Z</dcterms:modified>
</cp:coreProperties>
</file>